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ee7e" w14:textId="de0e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связи и информации Республики Казахстан от 28 октября 2010 года № 294 "Об утверждении регламента деятельности государственных органов, физических и юридических лиц по оказанию государственной услуги "Регистрация радиоэлектронных средств и высокочастотных устройств"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связи и информации от 31 июля 2014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28 октября 2010 года № 294 «Об утверждении регламента деятельности государственных органов, физических и юридических лиц по оказанию государственной услуги «Регистрация радиоэлектронных средств и высокочастотных устройств» (зарегистрированный в Реестре государственной регистрации нормативных правовых актов за № 6657, опубликованный в Собрании актов центральных исполнительных и иных центральных государственных органов Республики Казахстан № 1, 2011 года; «Егемен Қазақстан» от 12 апреля 2011 года № 141-144 (26546).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Агентства Республики Казахстан по связи и информации (Ярошенко В.В.):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его размещение на интернет-ресурсе Агентства Республики Казахстан по связи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