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ad10" w14:textId="de0a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Председателя Комитета гражданской авиации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11 февраля 2010 года № 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приказы Председателя Комитета гражданской авиации Министерства транспорта и коммуникаций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26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документов, прилагаемых к заявке при сертификации услуг по обеспечению гражданских воздушных судов и других потребителей специальными автотранспортными средствами, на внесение изменений и (или) дополнений в сертификат или получение дубликата и Программы сертификационного обследования услуг по обеспечению гражданских воздушных судов и других потребителей специальными автотранспортными средствами" (зарегистрирован в "Реестре государственной регистрации нормативных правовых актов под № 3628);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14 июня 2005 года 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документов, прилагаемых к заявке при сертификации услуг по обеспечению гражданских воздушных судов авиационным топливом и специальными жидкостями, на внесение, изменений и (или) дополнений в сертификат или получения дубликата и Программы сертификационного обследования услуг по обеспечению гражданских воздушных судов авиационным топливом и специальными жидкостями" (зарегистрирован в Реестре государственной регистрации нормативных правовых актов под № 3729);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5 октября 2005 года 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документов, прилагаемых к заявке при сертификации услуг по светотехническому обеспечению полетов и энергоснабжению объектов аэропорта, аэродрома, аэронавигации, на внесение изменений и (или) дополнений в сертификат или получения дубликата и Программы сертификационного обследования услуг по светотехническому обеспечению полетов и энергоснабжению объектов аэропорта, аэродрома, аэронавигации" (зарегистрирован в Реестре государственной регистрации нормативных правовых актов под № 3897);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 29 марта 2005 года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документов, прилагаемых к заявке при сертификации услуг по обслуживанию пассажиров, обработке багажа, грузов, почты и на внесение изменений и (или) дополнений в сертификат или получения дубликата и Программы сертификационного обследования услуг по обслуживанию пассажиров, обработке багажа, грузов, почты" (зарегистрирован в Реестре государственной регистрации нормативных правовых актов под № 3573);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 9 января 2004 года 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документов, прилагаемых к заявке на сертификацию, услуг по техническому обслуживанию и ремонту авиационной техники и Сертификационных требований, предъявляемых к организациям, осуществляющим техническое обслуживание и ремонт авиационной техники" (зарегистрирован в Реестре, государственной регистрации нормативных правовых актов под № 2688).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и коммуникаций Республики Казахстан (Адимолда P.O.)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Дюсембаев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