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7ab0" w14:textId="65c7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1999 года № 497-1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10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  "Об 
акционерных обществах" (Ведомости Парламента Республики Казахстан, 1998 
г., № 17-18, ст. 223; Закон Республики 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акты Республики Казахстан", опубликованный в газетах "Егемен Казакстан" 3 
и 7 августа 1999 г. и "Казахстанская правда" 3 и 5 августа 1999 г.)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В обществе с единственным акционером общие собрания акционеров не 
проводятся; решения по вопросам, отнесенным настоящим Законом и уставом 
общества к компетенции общего собрания акционеров, принимаются таким 
акционером самостоятельно и подлежат оформлению в письменном виде.";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6-1 и 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"6-1. В случае, если какое-либо лицо владеет всеми голосующими 
акциями общества, оно вправе самостоятельно принимать решения по вопросам, 
отнесенным настоящим Законом и уставом общества к компетенции общего 
собрания акционеров, без проведения общего собрания акционеров при 
условии, что эти решения не ущемляют и не ограничивают права, 
удостоверенные привилегированными акциями всех или отдельных категорий, и 
оформляются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6-2. Если в случаях, установленных пунктами 6 и 6-1 настоящей статьи, 
единственным акционером общества или лицом, владеющим всеми голосующими 
акциями общества, является юридическое лицо, то решения по вопросам, 
отнесенным настоящим Законом и уставом общества к компетенции общего 
собрания акционеров, принимаются органом, должностным лицом (должностными 
лицами) или работником (работниками) данного юридического лица, обладающим 
(обладающими) правом на принятие таких решений в соответствии с 
законодательством или предоставленными ему (им) полномочиями.";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абзац второй пункта 1 статьи 63 изложить в следующей редакции:
     "Членом совета директоров может быть избрано физическое лицо (далее  
- стороннее лицо), не являющееся акционером общества и не предложенное (не 
рекомендованное) к избранию в совет директоров в качестве представителя 
интересов акционера - юридического лица. Количество сторонних лиц не может 
превышать тридцать процентов состава совета директоров.".                  
     Президент 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