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6498" w14:textId="3c06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Казахстан, имеющий силу конституционного закона, "О судах и статусе судей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16 ноября 1999 года № 478-I.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Указ Президента Республики Казахстан, имеющий силу конституционного закона, от 20 декабря 1995 г. № 2694 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судах и статусе судей в Республике Казахстан" (Ведомости Верховного Совета Республики Казахстан, 1995 г., № 23, ст. 147; Ведомости Парламента Республики Казахстан, 1997 г., № 7, ст. 78; № 11, ст. 156; № 13-14, ст. 194; 1999 г., № 4, ст. 100) следующее изменение: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пункта 2 статьи 77 слова "им предоставляется бесплатный проезд на всех видах общественного транспорта - городского, пригородного и местного сообщения, кроме такси" исключить.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