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9bb3" w14:textId="a259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1999 года № 475-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Казахской ССР от 17 июня 1991 г. "О минимальном потребительском бюджете" (Ведомости Верховного Совета Казахской ССР, 1991 г., № 25, ст. 324; Ведомости Верховного Совета Республики Казахстан, 1994 г., № 8, ст. 140; 1995 г., № 23, ст. 150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Верховного Совета Казахской ССР от 17 июня 1991 г. "О введении в действие Закона Казахской ССР "О минимальном потребительском бюджете" (Ведомости Верховного Совета Казахской ССР, 1991 г., № 25, ст. 32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Казахской ССР от 17 июня 1991 г. "О минимальной заработной плате и государственных социальных гарантиях в области оплаты труда" (Ведомости Верховного Совета Казахской ССР, 1991 г., № 25, ст. 326; Ведомости Верховного Совета Республики Казахстан, 1995 г., № 23, ст. 1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Верховного Совета Казахской ССР от 17 июня 1991 г. О введении в действие Закона Казахской ССР "О минимальной заработной плате и государственных социальных гарантиях в области оплаты труда" (Ведомости Верховного Совета Казахской ССР, 1991 г., № 25, ст. 32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