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0175" w14:textId="e330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Казахской ССР по вопросам печати и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июля 1999 г. № 452-1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Казахской ССР от 28 июня 1991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Z911700_ </w:t>
      </w:r>
      <w:r>
        <w:rPr>
          <w:rFonts w:ascii="Times New Roman"/>
          <w:b w:val="false"/>
          <w:i w:val="false"/>
          <w:color w:val="000000"/>
          <w:sz w:val="28"/>
        </w:rPr>
        <w:t>
  "О печати и других 
средствах массовой  информации" (Ведомости Верховного Совета Казахской ССР, 
1991 г., № 28, ст.390; Ведомости Верховного Совета Республики Казахстан, 
1995 г., № 1-2, ст.17; № 20, ст.121, 123).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Верховного Совета Казахской ССР от 28 июня 1991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B911700_ </w:t>
      </w:r>
      <w:r>
        <w:rPr>
          <w:rFonts w:ascii="Times New Roman"/>
          <w:b w:val="false"/>
          <w:i w:val="false"/>
          <w:color w:val="000000"/>
          <w:sz w:val="28"/>
        </w:rPr>
        <w:t>
  "О порядке ведения в действие закона Казахской ССР "О печати и 
других средствах массовой информации") (Ведомости Верховного Совета 
Казахской ССР, 1991 г. № 28, ст.391).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