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e9f5" w14:textId="d84e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июля 1999 года № 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(работ), совершенное в Минске 2 февраля 1999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Правительством Республики Беларусь о принципах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взимания косвенных налогов при экспорте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импорте товаров (работ)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(Бюллетень международных договоров РК, 2000 г., N 5, ст. 52)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 сентября 1999 года - ж. "Дипломатический курьер",            спецвыпуск N 2, сентябрь 2000 года, стр. 170) 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 Беларусь,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стремясь к дальнейшему углублению интеграции в области экономики, созданию равных возможностей для хозяйствующих субъектов и установлению условий для добросовестной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ориентируясь на общепринятые нормы и правила международной торговли,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Соглашении,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косвенные налоги - налог на добавленную стоимость и акцизы (акцизный налог или акцизный сбор);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- любое имущество (включая все виды энергии), нематериальные активы, а также транспортные средства, за исключением любых средств, используемых для международных перевозок пассажиров и товаров, включая контейнеры и другое транспортное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- вывоз товаров с таможенных территорий Сторон без обязательства об обратном ввозе, осуществление работ на таможенной территории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- ввоз товаров на таможенную территорию Сторон без обязательства об обратном вывозе, осуществление работ на таможенной территории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страны назначения - не обложение акцизами и применение нулевой ставки при обложении налогом на добавленную стоимость при экспорте с таможенной территории одной Стороны и обложение косвенными налогами при импорте по действующей ставке, установленной национальным законодательством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нулевая ставка - означает обложение налогом на добавленную стоимость по ставке ноль процентов, что равнозначно полному освобождению от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- с Казахстанской стороны - Министерство финансов, Министерство государственных доходов, с Белорусской стороны - Министерство финансов, Государственный таможенный комитет, Государственный налоговый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Импортированные на таможенную территорию одной Стороны товары (работы), которые экспортированы с таможенной территории другой Стороны, облагаются косвенными налогами в государстве-импортера в соответствии с его законодательством. Взимание косвенных налогов осуществляется таможенными органами при ввозе товаров на таможенную территорию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Сторона будет облагать налогом на добавленную стоимость по нулевой ставке товары (работы), экспортируемые на территорию другой Стороны. Подакцизные товары, экспортируемые с территории одной Стороны на территорию другой Стороны не будут облагаться акцизами.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Сторон в установленные сроки осуществляют обмен информацией о перемещаемых товарах, оформленных в таможенном отношении. Порядок и механизм обмена информацией определяются соглашением между таможенными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 относительно толкования или применения положений настоящего Соглашения будут разрешаться путем переговоров и консультаций между компетентными органами. По согласию Сторон в настоящее Соглашение могут быть внесены изменения и дополнения, которые будут оформлены Протоколом, являющимся его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препятствует праву Сторон в соответствии с общепринятыми принципами международного права применять необходимые меры для защиты интересов внутренних производителей товаров и национального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на пятнадцатый день с даты получения последнего письменного уведомления о выполнении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прекратит свое действие через шесть месяцев после получения одной из Сторон уведомления о намерении прекратить действие настоящего Соглашения, если только это уведомление не будет отозвано по соглашению между Сторонами до истечения этого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применяется в отношении товаров (работ), поставляемых после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Минске, 2 февраля 1999 года в двух экземплярах, каждый на казахском, беларусском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разногласий между Сторонами по тексту настоящего Соглашения за основу принимается текст на русском языке.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