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111cd" w14:textId="1111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Указ Президента Республики Казахстан, имеющий силу конституционного закона, "О республиканском референдуме"</w:t>
      </w:r>
    </w:p>
    <w:p>
      <w:pPr>
        <w:spacing w:after="0"/>
        <w:ind w:left="0"/>
        <w:jc w:val="both"/>
      </w:pPr>
      <w:r>
        <w:rPr>
          <w:rFonts w:ascii="Times New Roman"/>
          <w:b w:val="false"/>
          <w:i w:val="false"/>
          <w:color w:val="000000"/>
          <w:sz w:val="28"/>
        </w:rPr>
        <w:t>Конституционный закон Республики Казахстан от 6 мая 1999 года № 376-1.</w:t>
      </w:r>
    </w:p>
    <w:p>
      <w:pPr>
        <w:spacing w:after="0"/>
        <w:ind w:left="0"/>
        <w:jc w:val="both"/>
      </w:pPr>
      <w:bookmarkStart w:name="z0" w:id="0"/>
      <w:r>
        <w:rPr>
          <w:rFonts w:ascii="Times New Roman"/>
          <w:b w:val="false"/>
          <w:i w:val="false"/>
          <w:color w:val="000000"/>
          <w:sz w:val="28"/>
        </w:rPr>
        <w:t xml:space="preserve">
      Внести в Указ Президента Республики Казахстан, имеющий силу конституционного закона, от 2 ноября 1995 г. № 2592 </w:t>
      </w:r>
      <w:r>
        <w:rPr>
          <w:rFonts w:ascii="Times New Roman"/>
          <w:b w:val="false"/>
          <w:i w:val="false"/>
          <w:color w:val="000000"/>
          <w:sz w:val="28"/>
        </w:rPr>
        <w:t xml:space="preserve">Z952592_ </w:t>
      </w:r>
      <w:r>
        <w:rPr>
          <w:rFonts w:ascii="Times New Roman"/>
          <w:b w:val="false"/>
          <w:i w:val="false"/>
          <w:color w:val="000000"/>
          <w:sz w:val="28"/>
        </w:rPr>
        <w:t xml:space="preserve">"О республиканском референдуме" (Ведомости Верховного Совета Республики Казахстан, 1995 г., № 22, ст.131) следующие изменения и дополнение: </w:t>
      </w:r>
    </w:p>
    <w:bookmarkEnd w:id="0"/>
    <w:p>
      <w:pPr>
        <w:spacing w:after="0"/>
        <w:ind w:left="0"/>
        <w:jc w:val="both"/>
      </w:pPr>
      <w:r>
        <w:rPr>
          <w:rFonts w:ascii="Times New Roman"/>
          <w:b w:val="false"/>
          <w:i w:val="false"/>
          <w:color w:val="000000"/>
          <w:sz w:val="28"/>
        </w:rPr>
        <w:t xml:space="preserve">
      1. Заголовок и преамбулу изложить в следующей редакции: </w:t>
      </w:r>
    </w:p>
    <w:p>
      <w:pPr>
        <w:spacing w:after="0"/>
        <w:ind w:left="0"/>
        <w:jc w:val="both"/>
      </w:pPr>
      <w:r>
        <w:rPr>
          <w:rFonts w:ascii="Times New Roman"/>
          <w:b w:val="false"/>
          <w:i w:val="false"/>
          <w:color w:val="000000"/>
          <w:sz w:val="28"/>
        </w:rPr>
        <w:t xml:space="preserve">
      "Конституционный закон Республики Казахстан </w:t>
      </w:r>
    </w:p>
    <w:p>
      <w:pPr>
        <w:spacing w:after="0"/>
        <w:ind w:left="0"/>
        <w:jc w:val="both"/>
      </w:pPr>
      <w:r>
        <w:rPr>
          <w:rFonts w:ascii="Times New Roman"/>
          <w:b w:val="false"/>
          <w:i w:val="false"/>
          <w:color w:val="000000"/>
          <w:sz w:val="28"/>
        </w:rPr>
        <w:t xml:space="preserve">
      О республиканском референдуме </w:t>
      </w:r>
    </w:p>
    <w:p>
      <w:pPr>
        <w:spacing w:after="0"/>
        <w:ind w:left="0"/>
        <w:jc w:val="both"/>
      </w:pPr>
      <w:r>
        <w:rPr>
          <w:rFonts w:ascii="Times New Roman"/>
          <w:b w:val="false"/>
          <w:i w:val="false"/>
          <w:color w:val="000000"/>
          <w:sz w:val="28"/>
        </w:rPr>
        <w:t xml:space="preserve">
      Настоящий Конституционный закон в соответствии с Конституцией Республики Казахстан определяет порядок назначения, подготовки и проведения республиканского референдума.". </w:t>
      </w:r>
    </w:p>
    <w:p>
      <w:pPr>
        <w:spacing w:after="0"/>
        <w:ind w:left="0"/>
        <w:jc w:val="both"/>
      </w:pPr>
      <w:r>
        <w:rPr>
          <w:rFonts w:ascii="Times New Roman"/>
          <w:b w:val="false"/>
          <w:i w:val="false"/>
          <w:color w:val="000000"/>
          <w:sz w:val="28"/>
        </w:rPr>
        <w:t xml:space="preserve">
      2. В подпунктах 2), 3) статьи 9, пункте 5 статьи 13, пункте 6 статьи 14, пункте 2 статьи 15, пункте 2 статьи 16, пункте 2 статьи 20, подпункте </w:t>
      </w:r>
    </w:p>
    <w:p>
      <w:pPr>
        <w:spacing w:after="0"/>
        <w:ind w:left="0"/>
        <w:jc w:val="both"/>
      </w:pPr>
      <w:r>
        <w:rPr>
          <w:rFonts w:ascii="Times New Roman"/>
          <w:b w:val="false"/>
          <w:i w:val="false"/>
          <w:color w:val="000000"/>
          <w:sz w:val="28"/>
        </w:rPr>
        <w:t xml:space="preserve">
      11) пункта 1 статьи 21, подпункте 8) пункта 1 статьи 22, подпунктах 1), 8) пункта 1 статьи 23, пункте 3 статьи 23, статье 25, статье 29, пункте 2 статьи 30, пункте 5 статьи 31, статье 37 слова "Указ Президента Республики Казахстан, имеющий силу конституционного закона", "настоящему Указу", "настоящий Указ", "настоящего Указа", "Указом, имеющим силу конституционного Закона", "настоящим Указом", "Указом Президента Республики Казахстан, имеющим силу конституционного Закона,", "Указа Президента Республики Казахстан, имеющего силу конституционного Закона,", "Настоящий Указ" заменить соответственно словами "Конституционный закон Республики Казахстан", "настоящему Конституционному закону", "настоящий Конституционный закон", "настоящего Конституционного закона", "Конституционным законом", "настоящим Конституционным законом", "Конституционным законом Республики Казахстан", "Конституционного закона Республики Казахстан", "настоящий Конституционный закон". </w:t>
      </w:r>
    </w:p>
    <w:p>
      <w:pPr>
        <w:spacing w:after="0"/>
        <w:ind w:left="0"/>
        <w:jc w:val="both"/>
      </w:pPr>
      <w:r>
        <w:rPr>
          <w:rFonts w:ascii="Times New Roman"/>
          <w:b w:val="false"/>
          <w:i w:val="false"/>
          <w:color w:val="000000"/>
          <w:sz w:val="28"/>
        </w:rPr>
        <w:t xml:space="preserve">
      3. Статью 17 дополнить пунктом 1-1 следующего содержания: </w:t>
      </w:r>
    </w:p>
    <w:p>
      <w:pPr>
        <w:spacing w:after="0"/>
        <w:ind w:left="0"/>
        <w:jc w:val="both"/>
      </w:pPr>
      <w:r>
        <w:rPr>
          <w:rFonts w:ascii="Times New Roman"/>
          <w:b w:val="false"/>
          <w:i w:val="false"/>
          <w:color w:val="000000"/>
          <w:sz w:val="28"/>
        </w:rPr>
        <w:t xml:space="preserve">
      "1-1. Если Президент Республики отклоняет предложение Парламента 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вынесении на республиканский референдум изменений и дополнений в </w:t>
      </w:r>
    </w:p>
    <w:p>
      <w:pPr>
        <w:spacing w:after="0"/>
        <w:ind w:left="0"/>
        <w:jc w:val="both"/>
      </w:pPr>
      <w:r>
        <w:rPr>
          <w:rFonts w:ascii="Times New Roman"/>
          <w:b w:val="false"/>
          <w:i w:val="false"/>
          <w:color w:val="000000"/>
          <w:sz w:val="28"/>
        </w:rPr>
        <w:t xml:space="preserve">
      Конституцию, то Парламент вправе большинством, не менее четырех пятых, </w:t>
      </w:r>
    </w:p>
    <w:p>
      <w:pPr>
        <w:spacing w:after="0"/>
        <w:ind w:left="0"/>
        <w:jc w:val="both"/>
      </w:pPr>
      <w:r>
        <w:rPr>
          <w:rFonts w:ascii="Times New Roman"/>
          <w:b w:val="false"/>
          <w:i w:val="false"/>
          <w:color w:val="000000"/>
          <w:sz w:val="28"/>
        </w:rPr>
        <w:t xml:space="preserve">
      голосов от общего числа депутатов каждой из Палат Парламента принять закон </w:t>
      </w:r>
    </w:p>
    <w:p>
      <w:pPr>
        <w:spacing w:after="0"/>
        <w:ind w:left="0"/>
        <w:jc w:val="both"/>
      </w:pPr>
      <w:r>
        <w:rPr>
          <w:rFonts w:ascii="Times New Roman"/>
          <w:b w:val="false"/>
          <w:i w:val="false"/>
          <w:color w:val="000000"/>
          <w:sz w:val="28"/>
        </w:rPr>
        <w:t xml:space="preserve">
      о внесении этих изменений и дополнений в Конституцию. В таком случае </w:t>
      </w:r>
    </w:p>
    <w:p>
      <w:pPr>
        <w:spacing w:after="0"/>
        <w:ind w:left="0"/>
        <w:jc w:val="both"/>
      </w:pPr>
      <w:r>
        <w:rPr>
          <w:rFonts w:ascii="Times New Roman"/>
          <w:b w:val="false"/>
          <w:i w:val="false"/>
          <w:color w:val="000000"/>
          <w:sz w:val="28"/>
        </w:rPr>
        <w:t xml:space="preserve">
      Президент Республики подписывает этот закон или выносит его на </w:t>
      </w:r>
    </w:p>
    <w:p>
      <w:pPr>
        <w:spacing w:after="0"/>
        <w:ind w:left="0"/>
        <w:jc w:val="both"/>
      </w:pPr>
      <w:r>
        <w:rPr>
          <w:rFonts w:ascii="Times New Roman"/>
          <w:b w:val="false"/>
          <w:i w:val="false"/>
          <w:color w:val="000000"/>
          <w:sz w:val="28"/>
        </w:rPr>
        <w:t>
      республиканский референдум.".</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