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66c43" w14:textId="f766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имеющий силу закона, "О налогах и других обязательных платежах в бюджет"</w:t>
      </w:r>
    </w:p>
    <w:p>
      <w:pPr>
        <w:spacing w:after="0"/>
        <w:ind w:left="0"/>
        <w:jc w:val="both"/>
      </w:pPr>
      <w:r>
        <w:rPr>
          <w:rFonts w:ascii="Times New Roman"/>
          <w:b w:val="false"/>
          <w:i w:val="false"/>
          <w:color w:val="000000"/>
          <w:sz w:val="28"/>
        </w:rPr>
        <w:t>Закон Республики Казахстан от 31 марта 1999 года № 355-1</w:t>
      </w:r>
    </w:p>
    <w:p>
      <w:pPr>
        <w:spacing w:after="0"/>
        <w:ind w:left="0"/>
        <w:jc w:val="left"/>
      </w:pPr>
      <w:r>
        <w:rPr>
          <w:rFonts w:ascii="Times New Roman"/>
          <w:b w:val="false"/>
          <w:i w:val="false"/>
          <w:color w:val="000000"/>
          <w:sz w:val="28"/>
        </w:rPr>
        <w:t>
</w:t>
      </w:r>
      <w:r>
        <w:rPr>
          <w:rFonts w:ascii="Times New Roman"/>
          <w:b w:val="false"/>
          <w:i w:val="false"/>
          <w:color w:val="000000"/>
          <w:sz w:val="28"/>
        </w:rPr>
        <w:t>
            Статья 1. Внести в Указ Президента Республики Казахстан, имеющий  
силу закона, от 24 апреля 1995 г. № 2235  
</w:t>
      </w:r>
      <w:r>
        <w:rPr>
          <w:rFonts w:ascii="Times New Roman"/>
          <w:b w:val="false"/>
          <w:i w:val="false"/>
          <w:color w:val="000000"/>
          <w:sz w:val="28"/>
        </w:rPr>
        <w:t xml:space="preserve"> Z952235_ </w:t>
      </w:r>
      <w:r>
        <w:rPr>
          <w:rFonts w:ascii="Times New Roman"/>
          <w:b w:val="false"/>
          <w:i w:val="false"/>
          <w:color w:val="000000"/>
          <w:sz w:val="28"/>
        </w:rPr>
        <w:t>
  "О налогах и других 
обязательных платежах в бюджет" (Ведомости Верховного Совета Республики 
Казахстан, 1995 г., № 6, ст.43; № 12, ст.88; № 23, ст.152; Ведомости 
Парламента Республики  Казахстан, 1996 г., № 1, ст.180, 181; № 11-12, ст.
257; № 15, ст.281; № 23-24, ст.416; 1997 г.,  № 4, ст.51; № 7, ст.82; № 10, 
ст.112; № 11, ст.144; № 12, ст.184, 188; № 13-14, ст.195, 205; № 20, ст.263;
№ 22, ст.333; 1998 г., № 4, ст. 45; № 14, ст.197, 201, 202; Закон 
Республики Казахстан от 14 декабря 1998 г.  
</w:t>
      </w:r>
      <w:r>
        <w:rPr>
          <w:rFonts w:ascii="Times New Roman"/>
          <w:b w:val="false"/>
          <w:i w:val="false"/>
          <w:color w:val="000000"/>
          <w:sz w:val="28"/>
        </w:rPr>
        <w:t xml:space="preserve"> Z980316_ </w:t>
      </w:r>
      <w:r>
        <w:rPr>
          <w:rFonts w:ascii="Times New Roman"/>
          <w:b w:val="false"/>
          <w:i w:val="false"/>
          <w:color w:val="000000"/>
          <w:sz w:val="28"/>
        </w:rPr>
        <w:t>
  "О внесении  дополнения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15 декабря 1998 г.; Закон Республики 
Казахстан от 22 декабря 1998 г.  
</w:t>
      </w:r>
      <w:r>
        <w:rPr>
          <w:rFonts w:ascii="Times New Roman"/>
          <w:b w:val="false"/>
          <w:i w:val="false"/>
          <w:color w:val="000000"/>
          <w:sz w:val="28"/>
        </w:rPr>
        <w:t xml:space="preserve"> Z980327_ </w:t>
      </w:r>
      <w:r>
        <w:rPr>
          <w:rFonts w:ascii="Times New Roman"/>
          <w:b w:val="false"/>
          <w:i w:val="false"/>
          <w:color w:val="000000"/>
          <w:sz w:val="28"/>
        </w:rPr>
        <w:t>
  "О внесении изменений в некоторые 
законодательные акты Республики Казахстан по вопросам финансирования 
государственных учреждений", опубликованный в газетах "Егемен Казакстан" и 
"Казахстанская правда" 26 декабря 1998 г.; Закон Республики Казахстан от 24 
декабря 1998 г.  
</w:t>
      </w:r>
      <w:r>
        <w:rPr>
          <w:rFonts w:ascii="Times New Roman"/>
          <w:b w:val="false"/>
          <w:i w:val="false"/>
          <w:color w:val="000000"/>
          <w:sz w:val="28"/>
        </w:rPr>
        <w:t xml:space="preserve"> Z980333_ </w:t>
      </w:r>
      <w:r>
        <w:rPr>
          <w:rFonts w:ascii="Times New Roman"/>
          <w:b w:val="false"/>
          <w:i w:val="false"/>
          <w:color w:val="000000"/>
          <w:sz w:val="28"/>
        </w:rPr>
        <w:t>
  "О внесении изменений и дополнений в Указ 
Президента Республики Казахстан, имеющий силу закона, "О налогах и других 
обязательных платежах в бюджет", опубликованный в газетах "Егемен Казакстан" 
и "Казахстанская правда" 29 декабря 1998 г.; Закон Республики Казахстан от 
28 декабря 1998 г.  
</w:t>
      </w:r>
      <w:r>
        <w:rPr>
          <w:rFonts w:ascii="Times New Roman"/>
          <w:b w:val="false"/>
          <w:i w:val="false"/>
          <w:color w:val="000000"/>
          <w:sz w:val="28"/>
        </w:rPr>
        <w:t xml:space="preserve"> Z980336_ </w:t>
      </w:r>
      <w:r>
        <w:rPr>
          <w:rFonts w:ascii="Times New Roman"/>
          <w:b w:val="false"/>
          <w:i w:val="false"/>
          <w:color w:val="000000"/>
          <w:sz w:val="28"/>
        </w:rPr>
        <w:t>
  "О внесении изменений и дополнений в некоторые 
законодательные акты Республики Казахстан по вопросам налогового 
администрирования", опубликованный в газетах "Егемен Казакстан" и 
</w:t>
      </w:r>
      <w:r>
        <w:rPr>
          <w:rFonts w:ascii="Times New Roman"/>
          <w:b w:val="false"/>
          <w:i w:val="false"/>
          <w:color w:val="000000"/>
          <w:sz w:val="28"/>
        </w:rPr>
        <w:t>
</w:t>
      </w:r>
    </w:p>
    <w:p>
      <w:pPr>
        <w:spacing w:after="0"/>
        <w:ind w:left="0"/>
        <w:jc w:val="left"/>
      </w:pPr>
      <w:r>
        <w:rPr>
          <w:rFonts w:ascii="Times New Roman"/>
          <w:b w:val="false"/>
          <w:i w:val="false"/>
          <w:color w:val="000000"/>
          <w:sz w:val="28"/>
        </w:rPr>
        <w:t>
"Казахстанская правда" 30 декабря 1998 г.) следующие изменения и 
дополнения:
     1. В части первой пункта 10 статьи 20 слова "используемого для 
производственных целей" заменить словами "используемого для изготовления, 
обработки с изменением состояния, свойств, формы сырья, материалов или 
полуфабрикатов в процессе производства для получения готовой продукции".
     2. В части первой статьи 29:
     в подпункте 3) цифры "15" заменить цифрами "20";
     подпункт 4) изложить в следующей редакции:
     "4) от 65-кратного годового         сумма налога с 65-кратного
         расчетного показателя           годового расчетного показателя     
         и свыше                         +30 процентов с суммы,
                                         превышающей его";        
     подпункты 5) и 6) исключить.
     3. В статье 34:
     подпункт 7) пункта 1 после слова "полученному" дополнить словами 
"(подлежащему получению)";
     пункт 5 дополнить подпунктом 6-1) следующего содержания: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"6-1) материальная помощь для членов профсоюза из средств 
профсоюзного бюджета, сформированного из отчислений из заработной 
платы, обложенной подоходным налогом;".
</w:t>
      </w:r>
      <w:r>
        <w:br/>
      </w:r>
      <w:r>
        <w:rPr>
          <w:rFonts w:ascii="Times New Roman"/>
          <w:b w:val="false"/>
          <w:i w:val="false"/>
          <w:color w:val="000000"/>
          <w:sz w:val="28"/>
        </w:rPr>
        <w:t>
          4. Пункт 4 статьи 55 после слов "Республики Казахстан нерезидентами" 
дополнить словами "(кроме осуществляющих деятельность в Республике 
Казахстан через постоянное учреждение)".
</w:t>
      </w:r>
      <w:r>
        <w:br/>
      </w:r>
      <w:r>
        <w:rPr>
          <w:rFonts w:ascii="Times New Roman"/>
          <w:b w:val="false"/>
          <w:i w:val="false"/>
          <w:color w:val="000000"/>
          <w:sz w:val="28"/>
        </w:rPr>
        <w:t>
          5. Статью 68 дополнить пунктом 1-1 следующего содержания:
</w:t>
      </w:r>
      <w:r>
        <w:br/>
      </w:r>
      <w:r>
        <w:rPr>
          <w:rFonts w:ascii="Times New Roman"/>
          <w:b w:val="false"/>
          <w:i w:val="false"/>
          <w:color w:val="000000"/>
          <w:sz w:val="28"/>
        </w:rPr>
        <w:t>
          "1-1. По товарам, полученным из государственного материального 
резерва, в зачет относится сумма налога на добавленную стоимость, 
указанная в документе на отгрузку, выписанном уполномоченным органом 
по государственным материальным резервам по форме, установленной 
законодательством Республики Казахстан.".
</w:t>
      </w:r>
      <w:r>
        <w:br/>
      </w:r>
      <w:r>
        <w:rPr>
          <w:rFonts w:ascii="Times New Roman"/>
          <w:b w:val="false"/>
          <w:i w:val="false"/>
          <w:color w:val="000000"/>
          <w:sz w:val="28"/>
        </w:rPr>
        <w:t>
          6. Пункты 2 и 3 статьи 73 после слова "поставщикам" дополнить словами
</w:t>
      </w:r>
      <w:r>
        <w:rPr>
          <w:rFonts w:ascii="Times New Roman"/>
          <w:b w:val="false"/>
          <w:i w:val="false"/>
          <w:color w:val="000000"/>
          <w:sz w:val="28"/>
        </w:rPr>
        <w:t>
</w:t>
      </w:r>
    </w:p>
    <w:p>
      <w:pPr>
        <w:spacing w:after="0"/>
        <w:ind w:left="0"/>
        <w:jc w:val="left"/>
      </w:pPr>
      <w:r>
        <w:rPr>
          <w:rFonts w:ascii="Times New Roman"/>
          <w:b w:val="false"/>
          <w:i w:val="false"/>
          <w:color w:val="000000"/>
          <w:sz w:val="28"/>
        </w:rPr>
        <w:t>
"и при таможенном оформлении".
     7. Статью 106 после слова "юридические" дополнить словами "лица 
(в том числе нерезиденты), их филиалы, представительства и иные 
обособленные структурные подразделения".
     8. Пункт 4 статьи 108 изложить в следующей редакции:
     "4. Ставка налога на земли, предоставленные гражданам для ведения 
личного подсобного хозяйства, садоводства, огородничества и дачного 
строительства, включая земли, занятые под постройками, устанавливается 
в следующих размерах:
     при площади до 0,12 гектара - 20 тенге за 0,01 гектара;
     на площадь от 0,12 до 0,25 гектара - 100 тенге за 0,01 гектара;
     на площадь, превышающую 0,25 гектара, - 400 тенге за 0,01 гектара.".
     9. Статью 112 изложить в следующей редакции:
     "Статья 112. Базовые ставки налога
     1. Базовые ставки налога на земли населенных пунктов устанавливаются в 
расчете на один квадратный метр площади в следующих размерах:
---------------------------------------------------------------------------
Вид населенного     !     Ставка налога в тенге      ! Ставка налога в тенге
пункта              !     на земли, занятые          ! на земли, занятые
                    !     нежилыми строениями,       ! жилищным фондом,
                    !     сооружениями, участками,   ! включая строения и 
                    !     необходимыми для их        ! сооружения при них
                    !     содержания, а также        !
                    !     санитарно-защитными        ! 
                    !     зонами объектов,           !
                    !     техническими и иными зонами!
----------------------------------------------------------------------------
     1              !                 2              !           3
----------------------------------------------------------------------------
Города:
Алматы                        15,00                              0,5           
Астана                        10,00                              0,5
Актау                         5,00                               0,3
Актобе                        3,50                               0,3
Атырау                        4,25                               0,3
Тараз                         4,75                               0,3
Караганда                     5,00                               0,3 
Кызылорда                     4,50                               0,3 
Костанай                      3,25                               0,3 
Павлодар                      3,00                               0,3
Петропавловск                 3,00                               0,3
Уральск                       3,00                               0,3
Усть-Каменогорск              5,00                               0,3 
Шымкент                       4,75                               0,3
Алматинская область:
города областного
значения                      3,50                               0,2 
города районного
значения                      3,00                               0,2  
Акмолинская область:
города областного
значения                      3,00                               0,2 
города районного 
значения                      2,60                               0,2
Остальные города
областного значения          85 процентов от                     0,2 
                             ставки, установленной
                             для областного центра
Остальные города
районного значения            75 процентов от                    0,1
                              ставки, установленной
                              для областного центра
Поселки                       0,50                               0,07
Села (аулы)                   0,25                               0,05
     2. Для городов Астаны, Алматы и городов областного значения 
ставка налога на придомовые земельные участки, за исключением земель, 
занятых жилищным фондом, включая строения и сооружения при них, 
устанавливается в следующих размерах:
     при площади до 0,06 гектара - 20 тенге за 0,01 гектара;
     на площадь, превышающую 0,06 гектара - 600 тенге за 0,01 гектара.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Для остальных населенных пунктов ставка налога на придомовые 
земельные участки, за исключением земель, занятых жилищным фондом, 
включая строения и сооружения при них, устанавливается в следующих 
размерах:
</w:t>
      </w:r>
      <w:r>
        <w:br/>
      </w:r>
      <w:r>
        <w:rPr>
          <w:rFonts w:ascii="Times New Roman"/>
          <w:b w:val="false"/>
          <w:i w:val="false"/>
          <w:color w:val="000000"/>
          <w:sz w:val="28"/>
        </w:rPr>
        <w:t>
          при площади до 0,12 гектара - 20 тенге за 0,01 гектара;
</w:t>
      </w:r>
      <w:r>
        <w:br/>
      </w:r>
      <w:r>
        <w:rPr>
          <w:rFonts w:ascii="Times New Roman"/>
          <w:b w:val="false"/>
          <w:i w:val="false"/>
          <w:color w:val="000000"/>
          <w:sz w:val="28"/>
        </w:rPr>
        <w:t>
          на площадь от 0,12 до 0,25 гектара - 100 тенге за 0,01 гектара;
</w:t>
      </w:r>
      <w:r>
        <w:br/>
      </w:r>
      <w:r>
        <w:rPr>
          <w:rFonts w:ascii="Times New Roman"/>
          <w:b w:val="false"/>
          <w:i w:val="false"/>
          <w:color w:val="000000"/>
          <w:sz w:val="28"/>
        </w:rPr>
        <w:t>
          на площадь, превышающую 0,25 гектара, - 400 тенге за 0,01 гектара.
</w:t>
      </w:r>
      <w:r>
        <w:br/>
      </w:r>
      <w:r>
        <w:rPr>
          <w:rFonts w:ascii="Times New Roman"/>
          <w:b w:val="false"/>
          <w:i w:val="false"/>
          <w:color w:val="000000"/>
          <w:sz w:val="28"/>
        </w:rPr>
        <w:t>
          3. Земли населенных пунктов, занятые под территории, на которых 
осуществляется деятельность со взиманием сбора за право реализации товаров 
на рынках Республики Казахстан, автостоянки, автозаправочные станции 
облагаются налогом по ставкам на земли, занятые нежилыми строениями, 
сооружениями, участками, необходимыми для их содержания, а также санитарно-
защитными зонами объектов, техническими и иными зонами, предусмотренным 
пунктом 1 настоящей статьи, увеличенным в 10 раз.".
</w:t>
      </w:r>
      <w:r>
        <w:br/>
      </w:r>
      <w:r>
        <w:rPr>
          <w:rFonts w:ascii="Times New Roman"/>
          <w:b w:val="false"/>
          <w:i w:val="false"/>
          <w:color w:val="000000"/>
          <w:sz w:val="28"/>
        </w:rPr>
        <w:t>
          10. Пункт 2 статьи 113 исключить.
</w:t>
      </w:r>
      <w:r>
        <w:br/>
      </w:r>
      <w:r>
        <w:rPr>
          <w:rFonts w:ascii="Times New Roman"/>
          <w:b w:val="false"/>
          <w:i w:val="false"/>
          <w:color w:val="000000"/>
          <w:sz w:val="28"/>
        </w:rPr>
        <w:t>
          11. Пункт 3 статьи 123 дополнить подпунктом 2-3) следующего содержания:
</w:t>
      </w:r>
      <w:r>
        <w:rPr>
          <w:rFonts w:ascii="Times New Roman"/>
          <w:b w:val="false"/>
          <w:i w:val="false"/>
          <w:color w:val="000000"/>
          <w:sz w:val="28"/>
        </w:rPr>
        <w:t>
</w:t>
      </w:r>
    </w:p>
    <w:p>
      <w:pPr>
        <w:spacing w:after="0"/>
        <w:ind w:left="0"/>
        <w:jc w:val="left"/>
      </w:pPr>
      <w:r>
        <w:rPr>
          <w:rFonts w:ascii="Times New Roman"/>
          <w:b w:val="false"/>
          <w:i w:val="false"/>
          <w:color w:val="000000"/>
          <w:sz w:val="28"/>
        </w:rPr>
        <w:t>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12. Статью 128 изложить в следующей редакции:
     "Статья 128. Ставки налога
     1. Налог на транспортные средства уплачивается один раз в год и 
исчисляется в месячных расчетных показателях по следующим ставкам:
----------------------------------------------------------------------- 
Объект обложения             !          Размер налога (в месячных 
                             !          расчетных показателях)
-----------------------------------------------------------------------
1. Легковые
   автомобили:
   до 1100*)                                      4,0 
   от 1100 до 1500                                6,0 
   от 1500 до 2000                                7,0
   от 2000 до 4000                                22,0 
   от 4000 и выше                                 117,0
2. Грузовые автомобили:
   грузоподъемностью
   до 1,5 тонны                                   9,0
   грузоподъемностью
   от 1,5 до 5 тонн                               12,0
   грузоподъемностью
   свыше 5 тонн                                   15,0
   Грузовые автомобили, полученные в              4,0 % от месячного
качестве пая в результате выхода из               расчетного показателя с
сельскохозяйственного формирования                каждого киловатта
                                                  мощности 
3.Самоходные машины и механизмы на                3,0
пневматическом ходу, за исключением 
машин и механизмов на гусеничном ходу
4. Автобусы:
    до 12 посадочных мест                         9,0                       
    от 12 до 25 посадочных мест                   14,0
    свыше 25 посадочных мест                      20,0
5. Мотоциклы, мотороллеры,
мотосани,  маломерные суда
(мощность двигателя менее 55кВт)                  1,0   
6. Катера, суда, буксиры,
баржи, яхты:
   до 160 **)                                     6,0
   от 160 до 500                                  18,0
   от 500 до 1000                                 32,0
   свыше 1000                                     55,0
7. Летательные 
   аппараты                                       8,0 % от месячного
                                                  расчетного показателя с
                                                  каждого киловатта мощности
______________
*) рабочий объем двигателя в кубических сантиметрах;
**) лошадиных сил.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При объеме двигателя легковых автомобилей от 1500 до 2000 
кубических сантиметров, облагаемого по ставке 7 месячных расчетных 
показателей, и объеме двигателя от 2000 кубических сантиметров до 4000 
кубических сантиметров, облагаемого по ставке 22 месячных расчетных 
</w:t>
      </w:r>
      <w:r>
        <w:rPr>
          <w:rFonts w:ascii="Times New Roman"/>
          <w:b w:val="false"/>
          <w:i w:val="false"/>
          <w:color w:val="000000"/>
          <w:sz w:val="28"/>
        </w:rPr>
        <w:t>
</w:t>
      </w:r>
    </w:p>
    <w:p>
      <w:pPr>
        <w:spacing w:after="0"/>
        <w:ind w:left="0"/>
        <w:jc w:val="left"/>
      </w:pPr>
      <w:r>
        <w:rPr>
          <w:rFonts w:ascii="Times New Roman"/>
          <w:b w:val="false"/>
          <w:i w:val="false"/>
          <w:color w:val="000000"/>
          <w:sz w:val="28"/>
        </w:rPr>
        <w:t>
показателя, сумма налога увеличивается за каждую единицу превышения 
указанного объема двигателя на 12 тенге.
     3. По легковым автотранспортным средствам, у которых срок 
эксплуатации превышает 6 лет до окончания установленного срока уплаты 
налога, применяются поправочные коэффициенты:
     для машин производства стран СНГ - 0,3;
     для остальных машин с объемом двигателя:
     до 3000 кубических сантиметров - 0,5;
     от 3000 до 4000 кубических сантиметров - 0,7;
     от 4000 и выше - 1,0.
     4. В зависимости от срока эксплуатации к ставкам налога на летательные 
аппараты применяются следующие поправочные коэффициенты:
     на летательные аппараты, приобретенные после 1 апреля 1999 года:
     до 5 лет эксплуатации - 1,0;
     от 5 до 15 лет эксплуатации - 2,0;
     свыше 15 лет эксплуатации - 3,0;
     на летательные аппараты, приобретенные до 1 апреля 1999 года:
     до 5 лет эксплуатации - 1,0;
     от 5 до 15 лет эксплуатации - 0,5;
     свыше 15 лет эксплуатации - 0,3.".
     13. Статью 130 изложить в следующей редакции:
     "Статья 130. Порядок исчисления и уплаты налога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Налог на транспортные средства исчисляется плательщиками, исходя из 
вида транспортных средств с учетом налоговых ставок.
</w:t>
      </w:r>
      <w:r>
        <w:br/>
      </w:r>
      <w:r>
        <w:rPr>
          <w:rFonts w:ascii="Times New Roman"/>
          <w:b w:val="false"/>
          <w:i w:val="false"/>
          <w:color w:val="000000"/>
          <w:sz w:val="28"/>
        </w:rPr>
        <w:t>
          2. Декларация по налогу на транспортные средства представляется 
юридическими лицами не позднее 31 марта года, следующего за отчетным, 
по форме, установленной Министерством государственных доходов Республики 
Казахстан.
</w:t>
      </w:r>
      <w:r>
        <w:br/>
      </w:r>
      <w:r>
        <w:rPr>
          <w:rFonts w:ascii="Times New Roman"/>
          <w:b w:val="false"/>
          <w:i w:val="false"/>
          <w:color w:val="000000"/>
          <w:sz w:val="28"/>
        </w:rPr>
        <w:t>
          3. Уплата налога владельцами транспортных средств производится в 
срок до 1 июля текущего года, а в случаях регистрации и перерегистрации 
транспортных средств уплата налога производится до совершения указанных 
действий по месту регистрации и учета транспортных средств. При 
перерегистрации транспортных средств в связи с изменением владельца или 
переменой места жительства на территории Республики Казахстан в текущем 
году налог вторично не уплачивается.
</w:t>
      </w:r>
      <w:r>
        <w:br/>
      </w:r>
      <w:r>
        <w:rPr>
          <w:rFonts w:ascii="Times New Roman"/>
          <w:b w:val="false"/>
          <w:i w:val="false"/>
          <w:color w:val="000000"/>
          <w:sz w:val="28"/>
        </w:rPr>
        <w:t>
          4. Органы дорожной полиции при регистрации, перерегистрации или 
техническом осмотре транспортных средств обязаны требовать от владельцев 
транспортных средств предъявления подтверждающего документа о полной уплате 
налога на транспортные средства. При отсутствии подтверждающих документов о 
полной уплате налога в размере, предусмотренном статьей 128 настоящего 
Указа, регистрация, перерегистрация или технический осмотр не производятся.
</w:t>
      </w:r>
      <w:r>
        <w:br/>
      </w:r>
      <w:r>
        <w:rPr>
          <w:rFonts w:ascii="Times New Roman"/>
          <w:b w:val="false"/>
          <w:i w:val="false"/>
          <w:color w:val="000000"/>
          <w:sz w:val="28"/>
        </w:rPr>
        <w:t>
          5. При отчуждении права собственности на транспортное средство в 
течение года внесенные плательщиком суммы налога возврату не подлежат.".
</w:t>
      </w:r>
      <w:r>
        <w:br/>
      </w:r>
      <w:r>
        <w:rPr>
          <w:rFonts w:ascii="Times New Roman"/>
          <w:b w:val="false"/>
          <w:i w:val="false"/>
          <w:color w:val="000000"/>
          <w:sz w:val="28"/>
        </w:rPr>
        <w:t>
          14. В подпункте 1) статьи 132:
</w:t>
      </w:r>
      <w:r>
        <w:br/>
      </w:r>
      <w:r>
        <w:rPr>
          <w:rFonts w:ascii="Times New Roman"/>
          <w:b w:val="false"/>
          <w:i w:val="false"/>
          <w:color w:val="000000"/>
          <w:sz w:val="28"/>
        </w:rPr>
        <w:t>
          слова "основных средств" заменить словами "амортизируемых активов";
</w:t>
      </w:r>
      <w:r>
        <w:br/>
      </w:r>
      <w:r>
        <w:rPr>
          <w:rFonts w:ascii="Times New Roman"/>
          <w:b w:val="false"/>
          <w:i w:val="false"/>
          <w:color w:val="000000"/>
          <w:sz w:val="28"/>
        </w:rPr>
        <w:t>
          после слова "деятельностью" дополнить словами "без образования 
юридического лица".
</w:t>
      </w:r>
      <w:r>
        <w:br/>
      </w:r>
      <w:r>
        <w:rPr>
          <w:rFonts w:ascii="Times New Roman"/>
          <w:b w:val="false"/>
          <w:i w:val="false"/>
          <w:color w:val="000000"/>
          <w:sz w:val="28"/>
        </w:rPr>
        <w:t>
          15. В пункте 1 статьи 133:
</w:t>
      </w:r>
      <w:r>
        <w:br/>
      </w:r>
      <w:r>
        <w:rPr>
          <w:rFonts w:ascii="Times New Roman"/>
          <w:b w:val="false"/>
          <w:i w:val="false"/>
          <w:color w:val="000000"/>
          <w:sz w:val="28"/>
        </w:rPr>
        <w:t>
          слова "основные производственные и непроизводственные фонды" заменить 
словом "имущество";
</w:t>
      </w:r>
      <w:r>
        <w:br/>
      </w:r>
      <w:r>
        <w:rPr>
          <w:rFonts w:ascii="Times New Roman"/>
          <w:b w:val="false"/>
          <w:i w:val="false"/>
          <w:color w:val="000000"/>
          <w:sz w:val="28"/>
        </w:rPr>
        <w:t>
          после слова "юридических" дополнить словом "лиц";
</w:t>
      </w:r>
      <w:r>
        <w:br/>
      </w:r>
      <w:r>
        <w:rPr>
          <w:rFonts w:ascii="Times New Roman"/>
          <w:b w:val="false"/>
          <w:i w:val="false"/>
          <w:color w:val="000000"/>
          <w:sz w:val="28"/>
        </w:rPr>
        <w:t>
          после слова "деятельностью" дополнить словами "без образования 
юридического лица".
</w:t>
      </w:r>
      <w:r>
        <w:br/>
      </w:r>
      <w:r>
        <w:rPr>
          <w:rFonts w:ascii="Times New Roman"/>
          <w:b w:val="false"/>
          <w:i w:val="false"/>
          <w:color w:val="000000"/>
          <w:sz w:val="28"/>
        </w:rPr>
        <w:t>
          16. Пункт 1 статьи 134 дополнить подпунктом 2-3) следующего содержания:
</w:t>
      </w:r>
      <w:r>
        <w:br/>
      </w:r>
      <w:r>
        <w:rPr>
          <w:rFonts w:ascii="Times New Roman"/>
          <w:b w:val="false"/>
          <w:i w:val="false"/>
          <w:color w:val="000000"/>
          <w:sz w:val="28"/>
        </w:rPr>
        <w:t>
          "2-3) государственные предприятия, основным видом деятельности 
которых является осуществление театрально-зрелищных и (или) концертных 
мероприятий, оказание услуг по хранению  историко-культурных ценностей, в 
области социальной защиты и социального обеспечения детей, престарелых и 
инвалидов, в области спорта;". 
</w:t>
      </w:r>
      <w:r>
        <w:br/>
      </w:r>
      <w:r>
        <w:rPr>
          <w:rFonts w:ascii="Times New Roman"/>
          <w:b w:val="false"/>
          <w:i w:val="false"/>
          <w:color w:val="000000"/>
          <w:sz w:val="28"/>
        </w:rPr>
        <w:t>
          17. Статью 137 дополнить пунктом 3 следующего содержания:
</w:t>
      </w:r>
      <w:r>
        <w:br/>
      </w:r>
      <w:r>
        <w:rPr>
          <w:rFonts w:ascii="Times New Roman"/>
          <w:b w:val="false"/>
          <w:i w:val="false"/>
          <w:color w:val="000000"/>
          <w:sz w:val="28"/>
        </w:rPr>
        <w:t>
          "3. По суммам налогов, сборов, других обязательных платежей, штрафов и 
пени, начисленным по актам проверки, орган налоговой службы выписывает 
уведомление в соответствии со статьей 149 настоящего Указа.".
</w:t>
      </w:r>
      <w:r>
        <w:br/>
      </w:r>
      <w:r>
        <w:rPr>
          <w:rFonts w:ascii="Times New Roman"/>
          <w:b w:val="false"/>
          <w:i w:val="false"/>
          <w:color w:val="000000"/>
          <w:sz w:val="28"/>
        </w:rPr>
        <w:t>
          18. В статье 138-1:
</w:t>
      </w:r>
      <w:r>
        <w:br/>
      </w:r>
      <w:r>
        <w:rPr>
          <w:rFonts w:ascii="Times New Roman"/>
          <w:b w:val="false"/>
          <w:i w:val="false"/>
          <w:color w:val="000000"/>
          <w:sz w:val="28"/>
        </w:rPr>
        <w:t>
          пункт 2 дополнить подпунктом 4) следующего содержания:
</w:t>
      </w:r>
      <w:r>
        <w:br/>
      </w:r>
      <w:r>
        <w:rPr>
          <w:rFonts w:ascii="Times New Roman"/>
          <w:b w:val="false"/>
          <w:i w:val="false"/>
          <w:color w:val="000000"/>
          <w:sz w:val="28"/>
        </w:rPr>
        <w:t>
          "4) при значительном превышении (более чем на 20 процентов) уровня цен 
на импортируемые товары, услуги (работы), оказываемые (выполняемые) 
нерезидентами, от уровня рыночных цен на идентичные (однородные) товары 
(работы, услуги).";
</w:t>
      </w:r>
      <w:r>
        <w:br/>
      </w:r>
      <w:r>
        <w:rPr>
          <w:rFonts w:ascii="Times New Roman"/>
          <w:b w:val="false"/>
          <w:i w:val="false"/>
          <w:color w:val="000000"/>
          <w:sz w:val="28"/>
        </w:rPr>
        <w:t>
          в пункте 3:
</w:t>
      </w:r>
      <w:r>
        <w:br/>
      </w:r>
      <w:r>
        <w:rPr>
          <w:rFonts w:ascii="Times New Roman"/>
          <w:b w:val="false"/>
          <w:i w:val="false"/>
          <w:color w:val="000000"/>
          <w:sz w:val="28"/>
        </w:rPr>
        <w:t>
          слова "пункте втором" заменить словами "подпунктах 1)-3) пункта 2";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"В случае, указанном в подпункте 4) пункта 2 настоящей статьи, 
когда цены на импортируемые товары, услуги (работы), оказываемые 
(выполняемые) нерезидентами, значительно выше (более чем на 20 процентов) 
уровня рыночных цен на идентичные (однородные) товары (работы, услуги), 
налоговый орган вправе вынести решение о доначислении налогов и штрафных 
санкций, рассчитанных таким образом, как если бы расходы по таким сделкам 
были оценены, исходя из рыночных цен. Для определения рыночной цены сделки 
учитываются условия, предусмотренные пунктами 4-13 настоящей статьи.";
</w:t>
      </w:r>
      <w:r>
        <w:rPr>
          <w:rFonts w:ascii="Times New Roman"/>
          <w:b w:val="false"/>
          <w:i w:val="false"/>
          <w:color w:val="000000"/>
          <w:sz w:val="28"/>
        </w:rPr>
        <w:t>
</w:t>
      </w:r>
    </w:p>
    <w:p>
      <w:pPr>
        <w:spacing w:after="0"/>
        <w:ind w:left="0"/>
        <w:jc w:val="left"/>
      </w:pPr>
      <w:r>
        <w:rPr>
          <w:rFonts w:ascii="Times New Roman"/>
          <w:b w:val="false"/>
          <w:i w:val="false"/>
          <w:color w:val="000000"/>
          <w:sz w:val="28"/>
        </w:rPr>
        <w:t>
     пункт 15 дополнить словами ", а также в случае, указанном в подпункте 
4) пункта 2 настоящей статьи.".
     19. Статью 149 изложить в следующей редакции:
     "Статья 149. Уведомление о начисленных суммах налогов, сборов и 
                  других обязательных платежей
     Уведомление о начисленных по акту проверки суммах налогов, сборов и 
других обязательных платежей должно содержать следующие сведения:
     1) фамилию, имя и отчество (или наименование) налогоплательщика;
     2) регистрационный номер налогоплательщика;
     3) дату уведомления;
     4) суммы начисленных налогов, сборов, других обязательных платежей и 
штрафных санкций;
     5) требование об уплате и сроки уплаты;
     6) место и способ уплаты;
     7) порядок обжалования.".
     20. В статье 154:
     пункты 2 и 3 изложить в следующей редакции: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В случае неуплаты в сроки, установленные налоговым 
законодательством Республики Казахстан, налогов или текущих и авансовых 
платежей, а также сборов и других обязательных платежей, начисленных 
налогоплательщиком по декларациям и (или) расчетам, представленным в 
территориальные налоговые органы, территориальные налоговые органы 
имеют право взыскивать с банковских счетов налогоплательщиков средства в 
пределах образовавшейся задолженности по налогам, текущим и авансовым 
платежам, сборам, другим обязательным платежам,  штрафам и пени без 
согласия налогоплательщика.
</w:t>
      </w:r>
      <w:r>
        <w:br/>
      </w:r>
      <w:r>
        <w:rPr>
          <w:rFonts w:ascii="Times New Roman"/>
          <w:b w:val="false"/>
          <w:i w:val="false"/>
          <w:color w:val="000000"/>
          <w:sz w:val="28"/>
        </w:rPr>
        <w:t>
          3. В случае неуплаты начисленных по акту проверки органа налоговой 
службы налогов, сборов, других обязательных платежей, штрафов и пени в 
доход бюджета в сроки, установленные налоговым законодательством Республики 
Казахстан, территориальные налоговые органы имеют право взыскивать с 
банковских счетов налогоплательщиков средства в пределах сумм, начисленных 
по акту проверки, если налогоплательщик согласен с уплатой такой суммы.";
</w:t>
      </w:r>
      <w:r>
        <w:br/>
      </w:r>
      <w:r>
        <w:rPr>
          <w:rFonts w:ascii="Times New Roman"/>
          <w:b w:val="false"/>
          <w:i w:val="false"/>
          <w:color w:val="000000"/>
          <w:sz w:val="28"/>
        </w:rPr>
        <w:t>
          дополнить пунктами 4 и 5 следующего содержания:
</w:t>
      </w:r>
      <w:r>
        <w:br/>
      </w:r>
      <w:r>
        <w:rPr>
          <w:rFonts w:ascii="Times New Roman"/>
          <w:b w:val="false"/>
          <w:i w:val="false"/>
          <w:color w:val="000000"/>
          <w:sz w:val="28"/>
        </w:rPr>
        <w:t>
          "4. Согласием по пункту 3 настоящей статьи считается необжалование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статьями 165 и 166 настоящего Указа.
</w:t>
      </w:r>
      <w:r>
        <w:br/>
      </w:r>
      <w:r>
        <w:rPr>
          <w:rFonts w:ascii="Times New Roman"/>
          <w:b w:val="false"/>
          <w:i w:val="false"/>
          <w:color w:val="000000"/>
          <w:sz w:val="28"/>
        </w:rPr>
        <w:t>
          При несогласии налогоплательщика по пункту 3 настоящей статьи и 
обжаловании выявленных и начисленных по акту проверки сумм налогов, сборов, 
других обязательных платежей,  штрафов и пени в течение 5 банковских дней в 
порядке, установленном статьями 165 и 166 настоящего Указа, взыскание 
указанных сумм с банковских счетов налогоплательщика приостанавливается. 
</w:t>
      </w:r>
      <w:r>
        <w:br/>
      </w:r>
      <w:r>
        <w:rPr>
          <w:rFonts w:ascii="Times New Roman"/>
          <w:b w:val="false"/>
          <w:i w:val="false"/>
          <w:color w:val="000000"/>
          <w:sz w:val="28"/>
        </w:rPr>
        <w:t>
          Взыскание выявленных и начисленных по акту проверки сумм налогов, 
сборов, других обязательных платежей, штрафов и пени без согласия 
налогоплательщика производится в порядке и на условиях, установленных 
статьей 165 настоящего Указа, с начислением пени со срока уплаты, 
указанного в уведомлении о начисленных по акту проверки суммах налогов, 
сборов, других обязательных платежей, штрафов и пени.
</w:t>
      </w:r>
      <w:r>
        <w:br/>
      </w:r>
      <w:r>
        <w:rPr>
          <w:rFonts w:ascii="Times New Roman"/>
          <w:b w:val="false"/>
          <w:i w:val="false"/>
          <w:color w:val="000000"/>
          <w:sz w:val="28"/>
        </w:rPr>
        <w:t>
          5. При отсутствии средств на банковских счетах налогоплательщика 
территориальные налоговые органы имеют право взыскивать с банковских  
счетов его дебиторов средства в пределах образовавшейся задолженности по 
налогам, сборам, другим обязательным платежам, штрафам и пени и (или) сумм 
налогов, сборов, других обязательных платежей, штрафов и пени, начисленных 
по акту проверки налоговой службы, при наличии акта сверки взаиморасчетов 
между налогоплательщиком и его дебитором, подтверждающего наличие 
задолженности перед налогоплательщиком.".
</w:t>
      </w:r>
      <w:r>
        <w:br/>
      </w:r>
      <w:r>
        <w:rPr>
          <w:rFonts w:ascii="Times New Roman"/>
          <w:b w:val="false"/>
          <w:i w:val="false"/>
          <w:color w:val="000000"/>
          <w:sz w:val="28"/>
        </w:rPr>
        <w:t>
          21. В статье 163:
</w:t>
      </w:r>
      <w:r>
        <w:br/>
      </w:r>
      <w:r>
        <w:rPr>
          <w:rFonts w:ascii="Times New Roman"/>
          <w:b w:val="false"/>
          <w:i w:val="false"/>
          <w:color w:val="000000"/>
          <w:sz w:val="28"/>
        </w:rPr>
        <w:t>
          в пункте 1 цифры "100" заменить цифрами "50";
</w:t>
      </w:r>
      <w:r>
        <w:br/>
      </w:r>
      <w:r>
        <w:rPr>
          <w:rFonts w:ascii="Times New Roman"/>
          <w:b w:val="false"/>
          <w:i w:val="false"/>
          <w:color w:val="000000"/>
          <w:sz w:val="28"/>
        </w:rPr>
        <w:t>
          в пункте 4:
</w:t>
      </w:r>
      <w:r>
        <w:br/>
      </w:r>
      <w:r>
        <w:rPr>
          <w:rFonts w:ascii="Times New Roman"/>
          <w:b w:val="false"/>
          <w:i w:val="false"/>
          <w:color w:val="000000"/>
          <w:sz w:val="28"/>
        </w:rPr>
        <w:t>
          слово "внесенных" заменить словом "начисленных";
</w:t>
      </w:r>
      <w:r>
        <w:br/>
      </w:r>
      <w:r>
        <w:rPr>
          <w:rFonts w:ascii="Times New Roman"/>
          <w:b w:val="false"/>
          <w:i w:val="false"/>
          <w:color w:val="000000"/>
          <w:sz w:val="28"/>
        </w:rPr>
        <w:t>
          дополнить частью второй следующего содержания:
</w:t>
      </w:r>
      <w:r>
        <w:br/>
      </w:r>
      <w:r>
        <w:rPr>
          <w:rFonts w:ascii="Times New Roman"/>
          <w:b w:val="false"/>
          <w:i w:val="false"/>
          <w:color w:val="000000"/>
          <w:sz w:val="28"/>
        </w:rPr>
        <w:t>
          "При этом штрафные санкции применяются, если превышение суммы 
фактически начисленного подоходного налога за год над суммой начисленных 
авансовых платежей в течение года повлекло недоплату в бюджет.".
</w:t>
      </w:r>
      <w:r>
        <w:br/>
      </w:r>
      <w:r>
        <w:rPr>
          <w:rFonts w:ascii="Times New Roman"/>
          <w:b w:val="false"/>
          <w:i w:val="false"/>
          <w:color w:val="000000"/>
          <w:sz w:val="28"/>
        </w:rPr>
        <w:t>
          22. В статье 165:
</w:t>
      </w:r>
      <w:r>
        <w:br/>
      </w:r>
      <w:r>
        <w:rPr>
          <w:rFonts w:ascii="Times New Roman"/>
          <w:b w:val="false"/>
          <w:i w:val="false"/>
          <w:color w:val="000000"/>
          <w:sz w:val="28"/>
        </w:rPr>
        <w:t>
          в пунктах 2 и 3 цифры "30" заменить цифрами "10";
</w:t>
      </w:r>
      <w:r>
        <w:br/>
      </w:r>
      <w:r>
        <w:rPr>
          <w:rFonts w:ascii="Times New Roman"/>
          <w:b w:val="false"/>
          <w:i w:val="false"/>
          <w:color w:val="000000"/>
          <w:sz w:val="28"/>
        </w:rPr>
        <w:t>
          дополнить пунктом 3-1 следующего содержания:
</w:t>
      </w:r>
      <w:r>
        <w:br/>
      </w:r>
      <w:r>
        <w:rPr>
          <w:rFonts w:ascii="Times New Roman"/>
          <w:b w:val="false"/>
          <w:i w:val="false"/>
          <w:color w:val="000000"/>
          <w:sz w:val="28"/>
        </w:rPr>
        <w:t>
          "3-1. Если по истечении 30 банковских дней с даты уведомления 
налогоплательщика о начисленных по акту проверки суммах налогов, сборов, 
других обязательных платежей, штрафов и пени ходатайство налогоплательщика 
не удовлетворено или налогоплательщик не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других обязательных 
платежей, штрафов и пени.
</w:t>
      </w:r>
      <w:r>
        <w:rPr>
          <w:rFonts w:ascii="Times New Roman"/>
          <w:b w:val="false"/>
          <w:i w:val="false"/>
          <w:color w:val="000000"/>
          <w:sz w:val="28"/>
        </w:rPr>
        <w:t>
</w:t>
      </w:r>
    </w:p>
    <w:p>
      <w:pPr>
        <w:spacing w:after="0"/>
        <w:ind w:left="0"/>
        <w:jc w:val="left"/>
      </w:pPr>
      <w:r>
        <w:rPr>
          <w:rFonts w:ascii="Times New Roman"/>
          <w:b w:val="false"/>
          <w:i w:val="false"/>
          <w:color w:val="000000"/>
          <w:sz w:val="28"/>
        </w:rPr>
        <w:t>
     Если налогоплательщик в течение 30 дней с даты уведомления обжаловал 
решение органа налоговой службы в суд, территориальный налоговый орган 
имеет право без согласия налогоплательщика взыскивать с его банковских 
счетов суммы начисленных по акту проверки органа налоговой службы налогов, 
сборов, других обязательных платежей, штрафов и пени, признанные 
действительными (правомерными) по решению суда с начислением пени с даты 
уведомления."; 
     абзац первый пункта 4 исключить. 
     Статья 2. Настоящий Закон вводится в действие со дня его официального 
опубликования.
     Президент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