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efe1" w14:textId="680e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Решения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Решение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Государств, совершенное в Москве 12 апреля 1996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нормативных документах по созданию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совершенствованию объединенной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противовоздушной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государств, где это необходимо, - после уведомления сторон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ими необходимых внутригосударственных процедур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16 ноября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 марта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19 августа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ратификации Решения,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ратификационная грамота не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представлена);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- 12 апреля 1996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- 12 апреля 1996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- 16 ноября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- 19 августа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  - 27 января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уведомления об отсутствии необходимости их выполнения от Республики Армения, Грузии, Российской Федерации,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соответствии с Решением "О порядке финансирования и разработке предложений по материально-техническому обеспечению, предоставлению таможенных и других льгот в интересах создания и совершенствования объединенной системы противовоздушной обороны государств-участников Содружества Независимых Государств" от 3 ноября 1995 года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Положение о ежегодном финансовом планировании, финансировании создания, восстановления и совершенствования объединенной системы противовоздушной обороны государств-участников Содружества Независимых Государств, а также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(приложение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Положение о порядке размещения и исполнения заказов вооружения, военной техники и других материальных средств для создания и совершенствования объединенной системы противовоздушной обороны государств-участников Содружества Независимых Государств (приложение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Положение о предоставлении таможенных и других льгот и освобождении от нетарифных ограничений вооружения, военной техники и других материальных средств при создании и совершенствовании объединенной системы противовоздушной обороны государств-участников Содружества Независимых Государств (приложение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государствам-участникам Соглашения о создании объединенной системы противовоздушной обороны государств-участников Содружества Независимых Государств после выполнения необходимых внутригосударственных процедур привести свое национальное законодательство в соответствие с вышеуказанными утвержденными положениями.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а для государств, где это необходимо, после уведомления сторон о выполнении ими необходимых внутригосударственных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Совета Глав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 Содружества Независимых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о нормативных документах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созданию и совершенствованию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противовоздушной обороны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12 апреля 1996 года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ежегодном финансовом планировании, финансировании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создания, восстановления и совершенствования объединенной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противовоздушной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Государств, а также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Координационного Комитета по вопросам противовоздушной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при Совете министров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основании Решения Совета глав правительств Содружества Независимых Государств "О порядке финансирования и разработке предложений по материально-техническому обеспечению, предоставлению таможенных и других льгот в интересах создания и совершенствования объединенной системы противовоздушной обороны государств-участников Содружества Независимых Государств" (ОС ПВО СНГ) от 3 ноября 1995 года. Оно определяет порядок ежегодного финансового планирования, финансирования создания, восстановления и совершенствования объединенной системы противовоздушной обороны государств-участников Соглашения "О создании объединенной системы противовоздушной обороны государств-участников Содружества Независимых Государств" от 10 февраля 1995 года (далее - государства-участники Соглашения) и финансирования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(далее - Координационный Комитет по ПВО СНГ).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из бюджетов государств-частников Соглашения осуществляется выделением прямых ассигнований на общие программы и проекты на основе договоров заинтересованных сторон в реализации соответствующих общих программ или проектов.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собственных частей работ по реализации основных направлений совершенствования противовоздушной обороны осуществляется самостоятельно каждым государством.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общими программами и проектами понимаются совместные мероприятия государств-участников Соглашения по созданию и совершенствованию ОС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 собственной частью работ понимаются мероприятия по реализации планов создания и совершенствования национальных систем ПВО.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финансирования является ежегодный План выделения ассигнований на создание и развитие ОС ПВО СНГ, утверждаемый Советом глав правительств Содружества Независимых Государств по представлению Совета министров обороны государств-участников Содружества Независимых Государств (Координационного Комитета по ПВО СНГ).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Распределение ассигнований по Плану выделения ассигнований на создание и развитие ОС ПВО СНГ осуществляет Координационный Комитет по ПВО СНГ с последующим утверждением Советом глав правительств Содружества Независимых Государств или Межгосударственным экономическим Комитетом Экономического союза. Уполномоченным распорядителем ассигнований является Председатель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Государств. Поступающие денежные средства находятся на текущем счете, открываемом в установленном порядке в Центральном банке Российской Федерации.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Вывоз и ввоз вооружения и военной техники (В и ВТ), работы и услуги военного назначения в интересах создания и развития ОС ПВО СНГ государства-участники Соглашения осуществляют без применения мер нетарифных ограничений (регулирования), таможенных сборов и платежей, с соблюдением принципа свободы транзита на таможенных границах и территориях государств-участников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Поставки, ремонт вооружения, военной техники и других материальных средств, техническое сопровождение, производство работ и предоставление услуг военного назначения для ОС ПВО СНГ осуществляется государствами-участниками Соглашения по согласованным ценам и тарифам, в том числе и по внутригосударственным.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Степень секретности работ, связанных с выполнением общих программ и проектов по созданию и развитию ОС ПВО СНГ, определяется решением Координационного Комитета по ПВО СНГ и является обязательной для субъектов финансово-производственных отношений.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Заказчиком общих программ и проектов для ОС ПВО СНГ является Координационный Комитет по ПВО СНГ, который представляет его Председатель.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 вооружения, военной техники и других материальных средств для ОС ПВО СНГ в части собственных работ осуществляется заказчиками министерств обороны государств-участников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Финансовое планирование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планирования расходов на ремонт вооружения и военной техники, не предусмотренный общими программами и проектами по созданию и совершенствованию ОС ПВО СНГ, осуществляется в соответствии с Решением Совета глав правительств Содружества Независимых Государств "О ремонте вооружения и военной техники государств-участников Содружества Независимых Государств" от 9 сентября 1994 года с учетом предоставления таможенных и иных льгот налогового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 проведения совместных мероприятий ОС ПВО СНГ и смета расходов к нему разрабатываются Координационным Комитетом по ПВО СНГ и представляются на утверждение Совету министров обороны государств- участников Содружества. В указанном Плане предусматриваются мероприятия по обеспечению деятельности Координационного Комитета по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Государства-участники Соглашения, принимающие участие в общих программах и проектах, согласованных с Межгосударственной комиссией по военно-экономическому сотрудничеству государств-участников Содружества Независимых Государств через соответствующих заказчиков, заключают с Межгосударственной финансово-промышленной группой "Гранит" (МФПГ "Гранит") договоры (контракты) на реализацию соответствующих программ и проектов, которые представляются в Координационный Комитет по ПВО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общих программ и проектов производится государствами-участниками Соглашения, заинтересованными в их реализации. Размеры взносов определяются непосредственно для каждой программы и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Взносы на общие программы и проекты перечисляются заинтересованными государствами-участниками Соглашения на счет распорядителя средств ОС ПВО СНГ в сроки, определенные в решениях по реализации этих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Финансовый отчет об использовании ассигнований на общие программы и проекты по созданию и развитию ОС ПВО СНГ, а также на обеспечение деятельности Координационного Комитета по ПВО СНГ представляется его Председателем на утверждение Совета глав правительств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нарушение договорных обязательств по реализации утвержденных Планов по созданию и развитию ОС ПВО СНГ определяется в договорах (контрактах) между субъектами финансово-производственных отношений. Споры в связи с неисполнением либо ненадлежащим исполнением обязательств сторонами разрешаются в Экономическом Суде Содружества Независимых Государств (для государств, подписавших Соглашение о его статусе).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ремонта, модернизации вооружения и военной техники, а также работ, связанных с оказанием помощи в восстановлении, поддержании боевой готовности, эксплуатации и техническом обслуживании вооружения и военной техники ОС ПВО СНГ (включая перевозки специалистов и техники) осуществляется государствами-участниками Соглашения на основе заключенных договоров (контрактов) с МФПГ "Гранит".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восстановлению боевой готовности вооружения и военной техники ОС ПВО СНГ, не предусмотренных ежегодными планами выделения ассигнований на создание и развитие ОС ПВО СНГ, осуществляется за счет бюджетных средств государств-участников Соглашения в порядке, определяемом договорами МФПГ "Гранит" с заказчиками министерств обороны государств-участников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научно-исследовательских и опытно- конструкторских работ (НИР и ОКР) по разработке нового вооружения и военной техники для ОС ПВО СНГ осуществляется заинтересованными государствами-участниками Содружества Независимых Государств в соответствии с принятыми решениями Совета глав правительств Содружества Независимых Государств. Выделение ассигнований на конкретные программы осуществляется перечислением средств государству-разработчику в соответствии с пунктом 15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совместных оперативных учений (тренировок), учебно-методических сборов производится заинтересованными государствами-участниками Соглашения, исходя из Плана проведения совместных мероприятий ОС ПВО СНГ и степени участия каждого из государств-участников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по обучению военных специалистов в военно-учебных заведениях и учебных центрах ПВО, обучению боевых расчетов ОС ПВО СНГ на полигонах ПВО государств-участников Соглашения осуществляется каждым государством самостоятельно на договорной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содержание войск, выделенных в состав ОС ПВО СНГ, государствами-участниками Соглашения производится самостоятельно.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расходов, связанных с обеспечением деятельности Координационного Комитета по ПВО СНГ, в рамках общих программ для ОС ПВО СНГ осуществляется заинтересованными государствами-участниками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Финансовый контроль за поступлением и расходованием выделенных государствами-участниками Соглашения ассигнований осуществляется субъектами финансовых отношений.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Совета Глав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 Содружества Независимых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о нормативных документах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созданию и совершенствованию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противовоздушной обороны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12 апреля 1996 года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размещения и исполнения заказов вооружения,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военной техники и других материальных средств для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совершенствования объединенной системы противовоздушной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Решением Совета глав правительств Содружества Независимых Государств "О порядке финансирования и разработке предложений по материально-техническому обеспечению, предоставлению таможенных и других льгот в интересах создания и совершенствования объединенной системы противовоздушной обороны государств-участников Содружества Независимых Государств" от 3 ноября 1995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являются ассигнования, выделяемые за счет бюджетных средств государств-участников Соглашения "О создании объединенной системы противовоздушной обороны государств-участников Содружества Независимых Государств" от 10 февраля 1995 года (далее - государства-участники Соглашения). Финансирование заказов вооружения, военной техники и других материальных средств для создания объединенной системы противовоздушной обороны государств-участников Содружества Независимых Государств (далее - ОС ПВО СНГ) осуществляется в соответствии с Положением о ежегодном финансовом планировании, финансировании создания, восстановления и совершенствования объединенной системы противовоздушной обороны государств-участников Содружества Независимых Государств, а также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 (далее - Координационный Комитет по ПВО СНГ).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Заказ вооружения, военной техники и других материальных средств производится на основании утвержденного Советом глав правительств Содружества Независимых Государств Плана выделения ассигнований на создание и развитие ОС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Заказчиком общих программ и проектов для ОС ПВО СНГ является Координационный Комитет по ПВО СНГ, который представляет его Председатель.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государственных оборонных заказов государств-участников Соглашения для ОС ПВО СНГ по вооружению и военной технике, изготавливаемых на предприятиях государств-участников Соглашения, осуществляется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 вооружения, военной техники и других материальных средств для ОС ПВО СНГ в части собственных работ осуществляется заказчиками министерств обороны государств-участников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Координационный Комитет по ПВО СНГ направляет Начальнику Вооружения Вооруженных Сил Российской Федерации до 1 марта года, предшествующего планируемому, утвержденный Советом глав правительств Содружества План выделения ассигнований на создание и развитие ОС ПВО СНГ, а выписки из него по номенклатуре вооружения и военной техники, изготавливаемой на предприятиях государств-участников Соглашения, - в министерства обороны этих государств для последующего включения в государственные оборонные заказы и бюджетные заявки.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Министерства обороны государств-участников Соглашения направляют выписки из государственных оборонных заказов по номенклатуре вооружения, военной техники и других материальных средств для ОС ПВО СНГ в Координационный Комитет по ПВО СНГ, который доводит их до Межгосударственной финансово-промышленной группы "Гранит" (далее - МФПГ "Гранит").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Государства-участники Соглашения, принимающие участие в общих программах и проектах, согласованных с Межгосударственной комиссией по военно-экономическому сотрудничеству государств-участников Содружества Независимых Государств, заключают с МФПГ "Гранит" договоры (контракты) на реализацию соответствующих программ и проектов, которые представляются в Координационный Комитет по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Заказывающие управления министерств обороны государств-участников Соглашения на основании Плана выделения ассигнований на создание и развитие ОС ПВО СНГ и государственных оборонных заказов государств-участников Соглашения заключают договоры на изготовление и поставку вооружения, военной техники и других материальных средств для ОС ПВО СНГ с МФПГ "Гранит".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Взаимоотношения между заказчиками и поставщиками вооружения, военной техники и других материальных средств регулируются действующими документами о поставках продукции для военных организаций, а также правовыми и нормативными документами, принимаемыми государствами-участниками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Заказчики обязаны контролировать своевременность и правильность заключения и исполнения договоров, а также своевременность осуществления платежей по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Изготовление вооружения и военной техники для ОС ПВО СНГ производится в соответствии с техническими условиями, утвержденными в установленном порядке и по действующим стандартам. Приемка вооружения и военной техники для ОС ПВО СНГ, изготавливаемой на предприятиях государств-участников Соглашения, производится военными представительствами министерств обороны этих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вооружение, военную технику и комплектующие изделия, поставляемые государствами-участниками Соглашения для ОС ПВО СНГ, устанавливается гарантийный срок в соответствии с техническими условиями.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Расчеты за готовую продукцию для ОС ПВО СНГ заказчики вооружения и военной техники производят путем оплаты счетов поставщиков согласно заключенным договорам.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Координационный Комитет по ПВО СНГ в целях обеспечения реализации Плана выделения ассигнований на создание и развитие ОС ПВО СНГ и безусловного выполнения заключаемых договоров определяет объемы авансирования предприятий-изготовителей вооружения и военной техники для ОС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Взаимные поставки специальных комплектующих изделий для обеспечения производства вооружения и военной техники для ОС ПВО СНГ производятся предприятиями государств-участников Соглашения: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 с головными предприятиями-изготовителями;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прямым договорам, заключаемым МФПГ "Гранит" с предприятиями-изготовителями специальных комплектующих изделий и согласованным с заказчиками.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Статус предназначения изделия "Для ОС ПВО СНГ" устанавливает Совет министров обороны государств-участников Содружества Независимых Государств совместно с Межгосударственным экономическим Комитетом Экономического союза. Порядок таможенного оформления и провоза вооружения, военной техники и других материальных средств для ОС ПВО СНГ через границы государств-участников Соглашения определяется Положением о предоставлении таможенных и других льгот и освобождении от нетарифных ограничений вооружения, военной техники и других материальных средств при создании и совершенствовании объединенной системы противовоздушной обороны государств-участников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Государства-участники Соглашения не имеют права реэкспортировать вооружение и военную технику, поставляемую для ОС ПВО СНГ, а также сообщать техническую информацию о ней государствам, не являющимся участниками данного Соглашения, без письменного согласования с Координационным Комитетом по ПВО СНГ.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Государства-участники, выходящие из Соглашения, компенсируют затраты государств-участников Соглашения по оказанию помощи в восстановлении и совершенствовании ОС ПВО СНГ в порядке, устанавливаемом отдельным Соглашением.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Совета Глав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 Содружества Независимых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о нормативных документах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созданию и совершенствованию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противовоздушной обороны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12 апреля 1996 года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предоставлении таможенных и других льгот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освобождении от нетарифных ограничений вооружений, военной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техники и других материальных средств при создании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совершенствовании объединенной системы противовоздушной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Соглашения "О создании объединенной системы противовоздушной обороны государств-участников Содружества Независимых Государств" от 10 февраля 1995 года (далее - государства-участники Соглашения) гарантируют предоставление льгот на поставки вооружения, военной техники, материально-технических и транспортных средств, работы и услуги военного назначения в соответствии с Перечнем продукции, работ и услуг военного назначения, применяемых (выполняемых) в интересах объединенной системы противовоздушной обороны государств-участников Содружества Независимых Государств (ОС ПВО СНГ), далее - Перечень (приложение к настоящему Положению).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Вывоз и ввоз продукции, работ и услуги военного назначения в соответствии с Перечнем государства-участники Соглашения осуществляют без применения мер нетарифных ограничений (регулирования), таможенных сборов и платежей, с соблюдением принципа свободы транзита на таможенных границах и территориях государств-участников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освобождают произведенную на предприятиях продукцию, работы и услуги военного назначения в интересах ОС ПВО СНГ от налога на добавленную стоимость, специального налога и налога на прибыль.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Поставки вооружения, военной техники, материально-технических и транспортных средств, работы и услуги военного назначения для ОС ПВО СНГ в соответствии с Перечнем осуществляются на основе Решения Совета глав правительств Содружества Независимых Государств "Об оказании помощи в создании и совершенствовании объединенной системы противовоздушной обороны государств-участников Содружества Независимых Государств" от 3 ноября 1995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соответствующих государственных органов государств-участников Соглашения к предоставлению таможенных и других льгот и освобождению от нетарифных ограничений вооружения, военной техники и других материальных средств, поставляемых для создания и совершенствования ОС ПВО СНГ, являются нормативные документы государств-участников Соглашения, разработанные на основании данного Положения, а также договоры между субъектами финансово-производственных отношений, согласованные с Координационным Комитетом по вопросам ПВО при Совете министров обороны государств-участников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предоставлении таможенных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льгот и освобождении от нетарифных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ограничений вооружения, военной техники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материальных средств при создании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совершенствовании объединенной системы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продукции, работ и услуг военного назначения,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применяемых (выполняемых) в интересах объединенной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противовоздушной обороны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Категория|                 Продукция, работы,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__________|________________________________________________________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   |Зенитные ракетные системы и комплексы, зенитные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управляемые ракеты и аналогичные средства для введения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боевых действий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       |Групповые и ремонтные комплекты ЗИП к товарам категории 2.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       |Вспомагательное и тыловое специальное имущество, запасные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|части и комплектующие изделия к товарам категории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       |Техническая документация (нормативно-техническая,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|конструкторская, технологическая, программная) к товарам            |категории 2, 2.1, 2.2.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       |Работы и услуги военного назначения, выполненные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интересах Заказчика в отношении товаров категории 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2.1, 2.2, 2.3.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       |Ремонт и изготовление вооружения и военной техники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|военно-ремонтных предприятиях.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  |Автоматизированные системы управления (комплексы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|автоматизации), аппаратура радиолокационная,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|радионавигационная, радиоаппаратура дистанционного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управления военного назначения и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радиолокационного контроля за воздушной обстановкой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(радиолокационные станции обнаружения)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       |Групповые и ремонтные комплекты ЗИП к товарам категории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       |Вспомагательное и тыловое специальное имущество,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запасные части и комплектующие изделия к товарам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категории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       |Техническая документация (нормативно-техническая,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|конструкторская, технологическая, программная) к товарам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|категории 3, 3.1, 3.2.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2.4       |Работы и услуги военного назначения, выполняемые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интересах Заказчика в отношении товаров категории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3.1, 3.2, 3.3.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2.5       |Ремонт и изготовление вооружения и военной техники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военно-ремонтных 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Грузии к проекту "О нормативных документах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созданию и совершенствованию объединенной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противовоздушной обороны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подписано Грузией с примечанием: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 учетом национального законодательства Грузии".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Отдельные вопросы по совершенствованию системы ПВО Грузии решаются на двусторонней основе с Российской Федерацией.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министр Грузии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 к Решению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нормативных документах по созданию и совершенствованию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объединенной системы противовоздушной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 исключением пунктов 2 и 3 Решения, а также слов "объединенная(ой)" по всему тексту Решения и Положений.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Для Украины Решение вступает в силу после ратификации парламентом Украины.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Украина будет участвовать в финансировании только конкретных программ при условии использования ее потенциала в реализации планов с учетом национального законодательства."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Решения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12 апреля 1996 года в городе Москве. Подлинный экземпляр вышеупомянутого Решения хранится в Исполнительном Секретариате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Первый заместитель Исполнительного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Содружества Независимых Государств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