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39e7" w14:textId="cd63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1998 года № 338-1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21 сентября 1994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"О транспорте в Республике Казахстан" (Ведомости Верховного Совета 
Республики Казахстан, 1994 г., № 15, ст. 201; Ведомости Парламента 
Республики Казахстан, 1996 г., № 2, ст. 186)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тексте Закона слова "Кабинетом Министров", "Кабинета Министров" 
заменить соответственно словами "Правительством", "Правительства";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"Верховным Советом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"Казахской ССР" заменить словами "Республики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статьи слово "принятые" заменить словом "используемые";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"Перевозчик - это юридическое или физическое лицо, владеющее 
транспортным средством на праве собственности или на иных законных 
основаниях, предоставляющее услуги по перевозке пассажиров, багажа, грузов 
и почты за плату или по найму и имеющее на это лицензию или соответствующее 
разрешение, выданное в установленном порядке.";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четвертой слово "фрахтовщик"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пятой, шестой и седьмой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"Малодеятельные участки железных дорог - тупиковые или относительно 
короткие соединительные линии железных дорог с низкой густотой грузовых 
перевозок. Порядок отнесения участков железных дорог к малодеятельным 
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Прямое смешанное сообщение - перевозка грузов, пассажиров и багажа 
разными видами транспорта по единому транспортному документу.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Уполномоченный государственный орган - центральный исполнительный 
орган, осуществляющий реализацию государственной политики в области 
транспорта, координацию и регулирование деятельности транспортного 
комплекса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Часть первую статьи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"Законодательство о транспорте состоит из норм Гражданского кодекса 
Республики Казахстан, настоящего Закона, международных договоров, 
ратифицированных Республикой Казахстан, иных нормативных правовых актов.".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третьей слова "Железные и автомобильные дороги общего 
пользования" заменить словами "Магистральные железные дороги, 
республиканские автомобильные дороги общего пользования, включенные в 
установленном порядке в сеть государственных международных маршрутов, а 
также имеющие оборонное значение согласно перечню, утверждаемому 
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четвертой и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"Малодеятельные участки железных дорог и узкоколейные линии, а также 
автомобильные дороги, за исключением указанных в части третьей настоящей 
статьи, могут находиться как в государственной так и в частной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обеспечения режимных требований при перевозке грузов 
оборонного значения определяется законодательством Республики Казахстан, 
независимо от формы собственности средств транспорта и участков дорог.".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 слова "Земельным и Водным кодексами Республики 
Казахстан и издаваемыми в соответствии с ними другими законодательными и 
нормативными актами Республики Казахстан" заменить словами "земельным, 
водным и транспортным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третьей слова "могут устанавливаться" заменить словом 
"устанавливаются";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четвертую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"органом государственного управления" заменить 
словами "уполномоченным государственным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"органа государственного управления" заменить 
словами "уполномоченного государственного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"разработка государственных национальных программ и концепций развития 
всех видов транспорта, формирование и проведение инвестиционной, научно-
технической и социальной политики, а также подготовка кадров;".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Статью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7. Лицензирование транспортной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видов деятельности на транспорте, подлежащий лицензированию, 
устанавливается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Физическим и юридическим лицам - владельцам двух и более транспортных 
средств при выдаче лицензии оформляется на каждую транспортную единицу 
документ, подтверждающий наличие лицензии.".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Статью 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организации перевозок пассажиров на регулярных маршрутах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городского пассажирского транспорта перевозчики должны заключать договоры с 
местными исполнительными органами или уполномоченными ими органами на 
обслуживание данных маршрутов.". 
     9. В статье 9: 
     часть четвертую изложить в следующей редакции: 
     "Органы управления, принявшие решения по организации пассажирских 
перевозок, рентабельность которых не обеспечивается действующими 
регулируемыми тарифами, обеспечивают дотацию из соответствующего бюджета:
     - при внутригородском, районном маршрутах - из городского, районного 
бюджетов;
     - при межрайонном сообщении - из областного бюджета;
     - при межобластном - из республиканского бюджета."; 
     часть пятую исключить;
     в части седьмой слова "Кабинетом Министров Республики Казахстан и 
межправительственными соглашениями" заменить словами "законодательством 
Республики Казахстан".
     10. В части второй статьи 10 слова "Кабинетом Министров" заменить 
словом "законодательством".
     11. В статье 11:
     часть первую дополнить абзацем третьим следующего содержания:
     "заключать договор (контракт) с клиентом в установленной форме";
     в части третьей слова "транспортными кодексами" заменить словами 
"законодательными актами о транспорте"; 
     дополнить частью шестой следующего содержания: 
     "Отдельные права и обязанности клиента и перевозчика определяются 
соглашением сторон в договоре перевозки."; 
     часть седьмую изложить в следующей редакции: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"Условия перевозки грузов, пассажиров, багажа, почты, осуществления 
транспортно-экспедиционных операций и ответственность сторон по перевозкам 
и транспортно-экспедиционным операциям определяются нормативными правовыми 
актами, а также договорами перевозки.".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Часть вторую статьи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"Взаимоотношения транспортных организаций при прямом смешанном 
сообщении, а также порядок организации этих перевозок определяются 
соглашениями между организациями соответствующих видов транспорта, 
заключаемыми в соответствии с утверждаемыми уполномоченным государственным 
органом правилами о прямых смешанных перевозках.".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части второй второе предложение изложить в следующей 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"Порядок возврата определяется уполномоченным государственным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пятую дополнить словами "и устанавливать другие льготы";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седьмой слова "решениями Кабинета Министров" заменить словами 
"постановлениями Правительства", слова "а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восьмую дополнить словами "и при этом исполнительными органами 
заключается договор с перевозчиком".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статье 16: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"Квалификационные требования по управлению транспортным средством и 
критерии оценки пригодности состояния здоровья для управления им определяются
в порядке, установленном нормативными правовыми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"транспортными кодексами и правилами" заменить 
словами "законодательными актами";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"Перевозчик отвечает за утрату, недостачу или повреждение груза или 
багажа, если не докажет, что утрата, недостача или повреждение груза или 
багажа произошли не по его вине.";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четвертой, пятой и шестой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"Ущерб, причиненный при перевозке груза или багажа, возмещается 
перевозчиком: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случае утраты или недостачи - в размере стоимости утраченного или 
недостающего груза или багажа;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случае повреждения (порчи) груза или багажа - в размере суммы, на 
которую понизилась его стоимость, а при невозможности восстановления 
поврежденного груза или багажа - в размере его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случае утраты груза или багажа, сданного к перевозке с объявлением 
его ценности, - в размере объявленной стоимости груза или багажа.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Стоимость груза или багажа определяется исходя из его цены, которая 
устанавливается в зависимости от видов перевозки и транспорта по правилам 
(методике), утверждаемым уполномоченным государственным органом или на 
основании принципов соответствующих международных конвенций, к которым 
присоединилась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о причинах несохранности груза или багажа (коммерческий акт, 
акт общей формы и т.п.), составленные перевозчиком в одностороннем порядке, 
в случае спора, подлежат оценке судом наряду с другими документами, 
удостоверяющими обстоятельства, которые могут служить основанием для 
ответственности перевозчика, отправителя либо получателя груза или багажа.";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восьмой слова "Транспортными кодексами и другими"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Раздел IV дополнить статьей 17-1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17-1. Претензии и иски по перевозкам грузов и пассажиров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предъявления к перевозчику иска по спорам, связанным с перевозкой, 
обязательно предъявление ему претензии.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Претензии могут предъявляться в течение трех месяцев, а претензии об 
уплате штрафов и пени - в течение одного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Перевозчик обязан рассмотреть заявленную претензию и уведомить 
заявителя об удовлетворении или отклонении ее в течение одного месяца, а в 
отношении претензий по перевозке, осуществляемой перевозчиками разных видов 
по одному документу, - в течение трех месяцев и претензии об уплате штрафов 
и пени - в течение одного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претензия отклонена или ответ не получен в срок, установленный 
настоящей статьей, у заявителя возникает право на предъявление 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исковой давности по требованиям, вытекающим из перевозки груза и 
(или) пассажиров, регулируется в 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Сроки исковой давности и порядок предъявления исков по спорам, 
связанным с международными перевозками, устанавливаются международными 
договорами, соглашениями или конвенциями.".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статье 18: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"транспортными кодексами или изданными в 
установленном порядке правилами" заменить словами "Правилами перевозки 
грузов и багажа, утверждаемыми уполномоченным государственным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восьмую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одиннадцатой слова "транспортными кодексами и изданными в 
установленном порядке правилами" заменить словами "Правилами перевозки 
грузов и багажа, утверждаемыми уполномоченным государственным органом".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"Охрана грузов и объектов транспорта, а также проведение профилактических
работ по пожарной безопасности и ликвидация последствий пожаров на 
железнодорожном, воздушном транспорте осуществляется службами военизированной
охраны и подразделениями противопожарной службы в порядке, установленном    
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третьей слово "действующим"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четвертой слова "Кабинетом Министров 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заменить словами "нормативными правовыми актами Республики Казахстан".
     19. В названии статьи 22 слово "обстоятельствах" заменить словом 
"ситуациях". 
     20. Часть пятую статьи 23 изложить в следующей редакции: 
     "В процессе деятельности транспорта, в том числе транспорта и 
транспортных средств зарубежных стран, дислоцирующихся на территории 
Республики Казахстан или пересекающих ее, должны соблюдаться нормативы 
качества окружающей среды, гарантирующие экологическую безопасность и охрану
здоровья населения, обеспечивающие предотвращение загрязнения окружающей 
среды, воспроизводство и рациональное использование природных ресурсов.".
           Президент 
     Республики Казахстан             
(специалист: Р.Жантасова
 корректор:  И.Склярова)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