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b7f1" w14:textId="16fb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Республикой Казахстан и Чешской Республикой об избежании двойного налогообложения и предотвращении уклонения от уплаты налогов в отношении налогов на доход и на капитал</w:t>
      </w:r>
    </w:p>
    <w:p>
      <w:pPr>
        <w:spacing w:after="0"/>
        <w:ind w:left="0"/>
        <w:jc w:val="both"/>
      </w:pPr>
      <w:r>
        <w:rPr>
          <w:rFonts w:ascii="Times New Roman"/>
          <w:b w:val="false"/>
          <w:i w:val="false"/>
          <w:color w:val="000000"/>
          <w:sz w:val="28"/>
        </w:rPr>
        <w:t>Закон Республики Казахстан от 9 ноября 1998 года N 294</w:t>
      </w:r>
    </w:p>
    <w:p>
      <w:pPr>
        <w:spacing w:after="0"/>
        <w:ind w:left="0"/>
        <w:jc w:val="both"/>
      </w:pPr>
      <w:r>
        <w:rPr>
          <w:rFonts w:ascii="Times New Roman"/>
          <w:b w:val="false"/>
          <w:i w:val="false"/>
          <w:color w:val="000000"/>
          <w:sz w:val="28"/>
        </w:rPr>
        <w:t xml:space="preserve">     Ратифицировать Конвенцию между Республикой Казахстан и Чешской </w:t>
      </w:r>
    </w:p>
    <w:p>
      <w:pPr>
        <w:spacing w:after="0"/>
        <w:ind w:left="0"/>
        <w:jc w:val="both"/>
      </w:pPr>
      <w:r>
        <w:rPr>
          <w:rFonts w:ascii="Times New Roman"/>
          <w:b w:val="false"/>
          <w:i w:val="false"/>
          <w:color w:val="000000"/>
          <w:sz w:val="28"/>
        </w:rPr>
        <w:t xml:space="preserve">Республикой об избежании двойного налогообложения и предотвращении </w:t>
      </w:r>
    </w:p>
    <w:p>
      <w:pPr>
        <w:spacing w:after="0"/>
        <w:ind w:left="0"/>
        <w:jc w:val="both"/>
      </w:pPr>
      <w:r>
        <w:rPr>
          <w:rFonts w:ascii="Times New Roman"/>
          <w:b w:val="false"/>
          <w:i w:val="false"/>
          <w:color w:val="000000"/>
          <w:sz w:val="28"/>
        </w:rPr>
        <w:t xml:space="preserve">уклонения от уплаты налогов в отношении налогов на доход и на капитал, </w:t>
      </w:r>
    </w:p>
    <w:p>
      <w:pPr>
        <w:spacing w:after="0"/>
        <w:ind w:left="0"/>
        <w:jc w:val="both"/>
      </w:pPr>
      <w:r>
        <w:rPr>
          <w:rFonts w:ascii="Times New Roman"/>
          <w:b w:val="false"/>
          <w:i w:val="false"/>
          <w:color w:val="000000"/>
          <w:sz w:val="28"/>
        </w:rPr>
        <w:t>подписанную в Алматы 9 апреля 1998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w:t>
      </w:r>
    </w:p>
    <w:p>
      <w:pPr>
        <w:spacing w:after="0"/>
        <w:ind w:left="0"/>
        <w:jc w:val="both"/>
      </w:pPr>
      <w:r>
        <w:rPr>
          <w:rFonts w:ascii="Times New Roman"/>
          <w:b w:val="false"/>
          <w:i w:val="false"/>
          <w:color w:val="000000"/>
          <w:sz w:val="28"/>
        </w:rPr>
        <w:t>        между Республикой Казахстан и Чешской Республикой об</w:t>
      </w:r>
    </w:p>
    <w:p>
      <w:pPr>
        <w:spacing w:after="0"/>
        <w:ind w:left="0"/>
        <w:jc w:val="both"/>
      </w:pPr>
      <w:r>
        <w:rPr>
          <w:rFonts w:ascii="Times New Roman"/>
          <w:b w:val="false"/>
          <w:i w:val="false"/>
          <w:color w:val="000000"/>
          <w:sz w:val="28"/>
        </w:rPr>
        <w:t>        избежании двойного налогообложения и предотвращении</w:t>
      </w:r>
    </w:p>
    <w:p>
      <w:pPr>
        <w:spacing w:after="0"/>
        <w:ind w:left="0"/>
        <w:jc w:val="both"/>
      </w:pPr>
      <w:r>
        <w:rPr>
          <w:rFonts w:ascii="Times New Roman"/>
          <w:b w:val="false"/>
          <w:i w:val="false"/>
          <w:color w:val="000000"/>
          <w:sz w:val="28"/>
        </w:rPr>
        <w:t>         уклонения от уплаты налогов в отношении налогов</w:t>
      </w:r>
    </w:p>
    <w:p>
      <w:pPr>
        <w:spacing w:after="0"/>
        <w:ind w:left="0"/>
        <w:jc w:val="both"/>
      </w:pPr>
      <w:r>
        <w:rPr>
          <w:rFonts w:ascii="Times New Roman"/>
          <w:b w:val="false"/>
          <w:i w:val="false"/>
          <w:color w:val="000000"/>
          <w:sz w:val="28"/>
        </w:rPr>
        <w:t>                        на доход и на капитал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(Бюллетень международных договоров РК, 2000 г., N 6, ст. 62)</w:t>
      </w:r>
    </w:p>
    <w:p>
      <w:pPr>
        <w:spacing w:after="0"/>
        <w:ind w:left="0"/>
        <w:jc w:val="both"/>
      </w:pPr>
      <w:r>
        <w:rPr>
          <w:rFonts w:ascii="Times New Roman"/>
          <w:b w:val="false"/>
          <w:i w:val="false"/>
          <w:color w:val="000000"/>
          <w:sz w:val="28"/>
        </w:rPr>
        <w:t xml:space="preserve">   (Вступила в силу 29 октября 1999 года - ж. "Дипломатический курьер",    </w:t>
      </w:r>
    </w:p>
    <w:p>
      <w:pPr>
        <w:spacing w:after="0"/>
        <w:ind w:left="0"/>
        <w:jc w:val="both"/>
      </w:pPr>
      <w:r>
        <w:rPr>
          <w:rFonts w:ascii="Times New Roman"/>
          <w:b w:val="false"/>
          <w:i w:val="false"/>
          <w:color w:val="000000"/>
          <w:sz w:val="28"/>
        </w:rPr>
        <w:t>             спецвыпуск N 2, сентябрь 2000 года, стр. 176)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Республика Казахстан и Чешская Республика, желая заключить Конвенцию об избежании двойного налогообложения и предотвращении уклонения от уплаты налогов в отношении налогов на доход и капитал, </w:t>
      </w:r>
      <w:r>
        <w:br/>
      </w:r>
      <w:r>
        <w:rPr>
          <w:rFonts w:ascii="Times New Roman"/>
          <w:b w:val="false"/>
          <w:i w:val="false"/>
          <w:color w:val="000000"/>
          <w:sz w:val="28"/>
        </w:rPr>
        <w:t xml:space="preserve">
      договорились о 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Лица, к которым применяется Конвенция </w:t>
      </w:r>
      <w:r>
        <w:br/>
      </w: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Налоги, на которые распространяется Конвенция </w:t>
      </w:r>
      <w:r>
        <w:br/>
      </w:r>
      <w:r>
        <w:rPr>
          <w:rFonts w:ascii="Times New Roman"/>
          <w:b w:val="false"/>
          <w:i w:val="false"/>
          <w:color w:val="000000"/>
          <w:sz w:val="28"/>
        </w:rPr>
        <w:t xml:space="preserve">
      1. Настоящая Конвенция применяется к налогам на доход и на капитал, введенным от имени Договаривающегося Государства или его административно-территориальной единицы или органов местного самоуправления, независимо от способа их взимания. </w:t>
      </w:r>
      <w:r>
        <w:br/>
      </w:r>
      <w:r>
        <w:rPr>
          <w:rFonts w:ascii="Times New Roman"/>
          <w:b w:val="false"/>
          <w:i w:val="false"/>
          <w:color w:val="000000"/>
          <w:sz w:val="28"/>
        </w:rPr>
        <w:t xml:space="preserve">
      2. Налогами на доход и капитал считаются все налоги, введенные на </w:t>
      </w:r>
    </w:p>
    <w:bookmarkEnd w:id="0"/>
    <w:bookmarkStart w:name="z4"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общую сумму дохода, суммарный капитал или составляющие дохода или </w:t>
      </w:r>
    </w:p>
    <w:p>
      <w:pPr>
        <w:spacing w:after="0"/>
        <w:ind w:left="0"/>
        <w:jc w:val="both"/>
      </w:pPr>
      <w:r>
        <w:rPr>
          <w:rFonts w:ascii="Times New Roman"/>
          <w:b w:val="false"/>
          <w:i w:val="false"/>
          <w:color w:val="000000"/>
          <w:sz w:val="28"/>
        </w:rPr>
        <w:t xml:space="preserve">капитала, включая налоги на доходы от отчуждения движимого или недвижимого </w:t>
      </w:r>
    </w:p>
    <w:p>
      <w:pPr>
        <w:spacing w:after="0"/>
        <w:ind w:left="0"/>
        <w:jc w:val="both"/>
      </w:pPr>
      <w:r>
        <w:rPr>
          <w:rFonts w:ascii="Times New Roman"/>
          <w:b w:val="false"/>
          <w:i w:val="false"/>
          <w:color w:val="000000"/>
          <w:sz w:val="28"/>
        </w:rPr>
        <w:t xml:space="preserve">имущества, налоги на общие суммы заработной платы или жалованья, </w:t>
      </w:r>
    </w:p>
    <w:p>
      <w:pPr>
        <w:spacing w:after="0"/>
        <w:ind w:left="0"/>
        <w:jc w:val="both"/>
      </w:pPr>
      <w:r>
        <w:rPr>
          <w:rFonts w:ascii="Times New Roman"/>
          <w:b w:val="false"/>
          <w:i w:val="false"/>
          <w:color w:val="000000"/>
          <w:sz w:val="28"/>
        </w:rPr>
        <w:t>выплачиваемых предприятиями, а также налоги на прирост стоимости капитала.</w:t>
      </w:r>
    </w:p>
    <w:p>
      <w:pPr>
        <w:spacing w:after="0"/>
        <w:ind w:left="0"/>
        <w:jc w:val="both"/>
      </w:pPr>
      <w:r>
        <w:rPr>
          <w:rFonts w:ascii="Times New Roman"/>
          <w:b w:val="false"/>
          <w:i w:val="false"/>
          <w:color w:val="000000"/>
          <w:sz w:val="28"/>
        </w:rPr>
        <w:t>     3. Существующими налогами, на которые распространяется Конвенция, в частности, являются:</w:t>
      </w:r>
    </w:p>
    <w:p>
      <w:pPr>
        <w:spacing w:after="0"/>
        <w:ind w:left="0"/>
        <w:jc w:val="both"/>
      </w:pPr>
      <w:r>
        <w:rPr>
          <w:rFonts w:ascii="Times New Roman"/>
          <w:b w:val="false"/>
          <w:i w:val="false"/>
          <w:color w:val="000000"/>
          <w:sz w:val="28"/>
        </w:rPr>
        <w:t>      а) в Республике Казахстан:</w:t>
      </w:r>
      <w:r>
        <w:br/>
      </w:r>
      <w:r>
        <w:rPr>
          <w:rFonts w:ascii="Times New Roman"/>
          <w:b w:val="false"/>
          <w:i w:val="false"/>
          <w:color w:val="000000"/>
          <w:sz w:val="28"/>
        </w:rPr>
        <w:t xml:space="preserve">
      i) корпоративный подоходный налог; </w:t>
      </w:r>
      <w:r>
        <w:br/>
      </w:r>
      <w:r>
        <w:rPr>
          <w:rFonts w:ascii="Times New Roman"/>
          <w:b w:val="false"/>
          <w:i w:val="false"/>
          <w:color w:val="000000"/>
          <w:sz w:val="28"/>
        </w:rPr>
        <w:t xml:space="preserve">
      ii) индивидуальный подоходный налог; </w:t>
      </w:r>
      <w:r>
        <w:br/>
      </w:r>
      <w:r>
        <w:rPr>
          <w:rFonts w:ascii="Times New Roman"/>
          <w:b w:val="false"/>
          <w:i w:val="false"/>
          <w:color w:val="000000"/>
          <w:sz w:val="28"/>
        </w:rPr>
        <w:t xml:space="preserve">
      iii) налог на имущество юридических и физических лиц; </w:t>
      </w:r>
      <w:r>
        <w:br/>
      </w:r>
      <w:r>
        <w:rPr>
          <w:rFonts w:ascii="Times New Roman"/>
          <w:b w:val="false"/>
          <w:i w:val="false"/>
          <w:color w:val="000000"/>
          <w:sz w:val="28"/>
        </w:rPr>
        <w:t>
      (далее именуемые как «Казахстанский налог»);</w:t>
      </w:r>
    </w:p>
    <w:p>
      <w:pPr>
        <w:spacing w:after="0"/>
        <w:ind w:left="0"/>
        <w:jc w:val="both"/>
      </w:pPr>
      <w:r>
        <w:rPr>
          <w:rFonts w:ascii="Times New Roman"/>
          <w:b w:val="false"/>
          <w:i w:val="false"/>
          <w:color w:val="000000"/>
          <w:sz w:val="28"/>
        </w:rPr>
        <w:t>     b) в Чешской Республике:</w:t>
      </w:r>
    </w:p>
    <w:p>
      <w:pPr>
        <w:spacing w:after="0"/>
        <w:ind w:left="0"/>
        <w:jc w:val="both"/>
      </w:pPr>
      <w:r>
        <w:rPr>
          <w:rFonts w:ascii="Times New Roman"/>
          <w:b w:val="false"/>
          <w:i w:val="false"/>
          <w:color w:val="000000"/>
          <w:sz w:val="28"/>
        </w:rPr>
        <w:t>     (i) налог на доход физических лиц;</w:t>
      </w:r>
    </w:p>
    <w:p>
      <w:pPr>
        <w:spacing w:after="0"/>
        <w:ind w:left="0"/>
        <w:jc w:val="both"/>
      </w:pPr>
      <w:r>
        <w:rPr>
          <w:rFonts w:ascii="Times New Roman"/>
          <w:b w:val="false"/>
          <w:i w:val="false"/>
          <w:color w:val="000000"/>
          <w:sz w:val="28"/>
        </w:rPr>
        <w:t>     (ii) налог на доход юридических лиц;</w:t>
      </w:r>
    </w:p>
    <w:p>
      <w:pPr>
        <w:spacing w:after="0"/>
        <w:ind w:left="0"/>
        <w:jc w:val="both"/>
      </w:pPr>
      <w:r>
        <w:rPr>
          <w:rFonts w:ascii="Times New Roman"/>
          <w:b w:val="false"/>
          <w:i w:val="false"/>
          <w:color w:val="000000"/>
          <w:sz w:val="28"/>
        </w:rPr>
        <w:t>     (iii) налог на недвижимое имущество;</w:t>
      </w:r>
    </w:p>
    <w:p>
      <w:pPr>
        <w:spacing w:after="0"/>
        <w:ind w:left="0"/>
        <w:jc w:val="both"/>
      </w:pPr>
      <w:r>
        <w:rPr>
          <w:rFonts w:ascii="Times New Roman"/>
          <w:b w:val="false"/>
          <w:i w:val="false"/>
          <w:color w:val="000000"/>
          <w:sz w:val="28"/>
        </w:rPr>
        <w:t>     (далее именуемые "Чешский налог").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Конвенция также применяется к любым идентичным или по существу аналогичным налогам, которые вводятся после даты подписания настоящей Конвенции в дополнение к существующим налогам, либо вместо них. Компетентные органы Договаривающихся Государств уведомляют друг друга о всех существенных изменениях, внесенных в их налоговые законодательства. </w:t>
      </w:r>
      <w:r>
        <w:br/>
      </w: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18.02.2016 </w:t>
      </w:r>
      <w:r>
        <w:rPr>
          <w:rFonts w:ascii="Times New Roman"/>
          <w:b w:val="false"/>
          <w:i w:val="false"/>
          <w:color w:val="000000"/>
          <w:sz w:val="28"/>
        </w:rPr>
        <w:t>№ 453-V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Общие определения </w:t>
      </w:r>
      <w:r>
        <w:br/>
      </w:r>
      <w:r>
        <w:rPr>
          <w:rFonts w:ascii="Times New Roman"/>
          <w:b w:val="false"/>
          <w:i w:val="false"/>
          <w:color w:val="000000"/>
          <w:sz w:val="28"/>
        </w:rPr>
        <w:t xml:space="preserve">
      1. Для целей настоящей Конвенции, если контекст не предусматривает иное: </w:t>
      </w:r>
      <w:r>
        <w:br/>
      </w:r>
      <w:r>
        <w:rPr>
          <w:rFonts w:ascii="Times New Roman"/>
          <w:b w:val="false"/>
          <w:i w:val="false"/>
          <w:color w:val="000000"/>
          <w:sz w:val="28"/>
        </w:rPr>
        <w:t>
      а) термин:</w:t>
      </w:r>
      <w:r>
        <w:br/>
      </w:r>
      <w:r>
        <w:rPr>
          <w:rFonts w:ascii="Times New Roman"/>
          <w:b w:val="false"/>
          <w:i w:val="false"/>
          <w:color w:val="000000"/>
          <w:sz w:val="28"/>
        </w:rPr>
        <w:t xml:space="preserve">
      i)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осуществляет свои суверенные права и юрисдикцию, в соответствии с его законодательством и международными договорами, участником которых он является; </w:t>
      </w:r>
      <w:r>
        <w:br/>
      </w:r>
      <w:r>
        <w:rPr>
          <w:rFonts w:ascii="Times New Roman"/>
          <w:b w:val="false"/>
          <w:i w:val="false"/>
          <w:color w:val="000000"/>
          <w:sz w:val="28"/>
        </w:rPr>
        <w:t>
      ii) «Чешская Республика» означает территорию Чешской Республики, в отношении которой согласно чешскому законодательству и в соответствии с международным правом осуществляются суверенные права Чешской Республики;</w:t>
      </w:r>
      <w:r>
        <w:br/>
      </w:r>
      <w:r>
        <w:rPr>
          <w:rFonts w:ascii="Times New Roman"/>
          <w:b w:val="false"/>
          <w:i w:val="false"/>
          <w:color w:val="000000"/>
          <w:sz w:val="28"/>
        </w:rPr>
        <w:t xml:space="preserve">
      b) термины "одно Договаривающееся Государство" и "другое Договаривающееся Государство" означают Казахстан или Чешскую Республику, как это определяется контекстом; </w:t>
      </w:r>
      <w:r>
        <w:br/>
      </w:r>
      <w:r>
        <w:rPr>
          <w:rFonts w:ascii="Times New Roman"/>
          <w:b w:val="false"/>
          <w:i w:val="false"/>
          <w:color w:val="000000"/>
          <w:sz w:val="28"/>
        </w:rPr>
        <w:t xml:space="preserve">
      с) термин "лицо" включает физическое лицо, компанию или любое другое объединение лиц; </w:t>
      </w:r>
      <w:r>
        <w:br/>
      </w:r>
      <w:r>
        <w:rPr>
          <w:rFonts w:ascii="Times New Roman"/>
          <w:b w:val="false"/>
          <w:i w:val="false"/>
          <w:color w:val="000000"/>
          <w:sz w:val="28"/>
        </w:rPr>
        <w:t xml:space="preserve">
      d) термин "компания" означает любую правосубъектную организацию, или любую самостоятельную правовую единицу, которая для целей налогообложения рассматривается как правосубъектная организация; </w:t>
      </w:r>
      <w:r>
        <w:br/>
      </w:r>
      <w:r>
        <w:rPr>
          <w:rFonts w:ascii="Times New Roman"/>
          <w:b w:val="false"/>
          <w:i w:val="false"/>
          <w:color w:val="000000"/>
          <w:sz w:val="28"/>
        </w:rPr>
        <w:t xml:space="preserve">
      е) термины "предприятие Договаривающегося Государства" и "предприятие другого Договаривающегося Государства" соответственно означают предприятие, осуществляемое резидентом Договаривающегося Государства и предприятие, осуществляемое резидентом другого Договаривающегося Государства; </w:t>
      </w:r>
      <w:r>
        <w:br/>
      </w:r>
      <w:r>
        <w:rPr>
          <w:rFonts w:ascii="Times New Roman"/>
          <w:b w:val="false"/>
          <w:i w:val="false"/>
          <w:color w:val="000000"/>
          <w:sz w:val="28"/>
        </w:rPr>
        <w:t xml:space="preserve">
      f)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одного из Договаривающихся Государств; </w:t>
      </w:r>
      <w:r>
        <w:br/>
      </w:r>
      <w:r>
        <w:rPr>
          <w:rFonts w:ascii="Times New Roman"/>
          <w:b w:val="false"/>
          <w:i w:val="false"/>
          <w:color w:val="000000"/>
          <w:sz w:val="28"/>
        </w:rPr>
        <w:t xml:space="preserve">
      (ii) любое юридическое лицо, товарищество или ассоциацию, имеющих такой статус на основании действующего законодательства одного из Договаривающихся Государств; </w:t>
      </w:r>
      <w:r>
        <w:br/>
      </w:r>
      <w:r>
        <w:rPr>
          <w:rFonts w:ascii="Times New Roman"/>
          <w:b w:val="false"/>
          <w:i w:val="false"/>
          <w:color w:val="000000"/>
          <w:sz w:val="28"/>
        </w:rPr>
        <w:t>
      g) термин «международная перевозка» означает любую перевозку морским или воздушным судном, эксплуатируемым резидентом Договаривающегося Государства, кроме случаев, когда морское или  воздушное судно эксплуатируется исключительно между пунктами в другом Договаривающемся Государстве;</w:t>
      </w:r>
      <w:r>
        <w:br/>
      </w:r>
      <w:r>
        <w:rPr>
          <w:rFonts w:ascii="Times New Roman"/>
          <w:b w:val="false"/>
          <w:i w:val="false"/>
          <w:color w:val="000000"/>
          <w:sz w:val="28"/>
        </w:rPr>
        <w:t xml:space="preserve">
      h) термин "компетентный орган" означает: </w:t>
      </w:r>
      <w:r>
        <w:br/>
      </w:r>
      <w:r>
        <w:rPr>
          <w:rFonts w:ascii="Times New Roman"/>
          <w:b w:val="false"/>
          <w:i w:val="false"/>
          <w:color w:val="000000"/>
          <w:sz w:val="28"/>
        </w:rPr>
        <w:t xml:space="preserve">
      (i) в случае Казахстана - Министерство Финансов или его уполномоченного представителя; </w:t>
      </w:r>
      <w:r>
        <w:br/>
      </w:r>
      <w:r>
        <w:rPr>
          <w:rFonts w:ascii="Times New Roman"/>
          <w:b w:val="false"/>
          <w:i w:val="false"/>
          <w:color w:val="000000"/>
          <w:sz w:val="28"/>
        </w:rPr>
        <w:t xml:space="preserve">
      (ii) в случае Чешской Республики - Министра Финансов или его уполномоченного представителя; </w:t>
      </w:r>
      <w:r>
        <w:br/>
      </w:r>
      <w:r>
        <w:rPr>
          <w:rFonts w:ascii="Times New Roman"/>
          <w:b w:val="false"/>
          <w:i w:val="false"/>
          <w:color w:val="000000"/>
          <w:sz w:val="28"/>
        </w:rPr>
        <w:t xml:space="preserve">
      i) термин "капитал" означает движимое или недвижимое имущество и включает (но не ограничивается ими) акции или другие документы, подтверждающие права собственности, облигации или другие свидетельства о задолженностях и патенты, товарные знаки, авторские права или другие аналогичные права или имущество. </w:t>
      </w:r>
      <w:r>
        <w:br/>
      </w:r>
      <w:r>
        <w:rPr>
          <w:rFonts w:ascii="Times New Roman"/>
          <w:b w:val="false"/>
          <w:i w:val="false"/>
          <w:color w:val="000000"/>
          <w:sz w:val="28"/>
        </w:rPr>
        <w:t xml:space="preserve">
      2. При применении в какой-либо период времени настоящей Конвенции одним из Договаривающихся Государств, любой термин, не определенный в ней, имеет, если контекст не предусматривает иное, значение, которое он имеет в данное время согласно законодательству этого Государства для целей, связанных с налогами, к которым применяется Конвенция, причем любое значение согласно применяющемуся налоговому законодательству этого Государства преобладает над значением, придаваемым термину согласно другим законам этого Государства. </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18.02.2016 </w:t>
      </w:r>
      <w:r>
        <w:rPr>
          <w:rFonts w:ascii="Times New Roman"/>
          <w:b w:val="false"/>
          <w:i w:val="false"/>
          <w:color w:val="000000"/>
          <w:sz w:val="28"/>
        </w:rPr>
        <w:t>№ 453-V</w:t>
      </w:r>
      <w:r>
        <w:rPr>
          <w:rFonts w:ascii="Times New Roman"/>
          <w:b w:val="false"/>
          <w:i w:val="false"/>
          <w:color w:val="ff0000"/>
          <w:sz w:val="28"/>
        </w:rPr>
        <w:t>.</w:t>
      </w:r>
    </w:p>
    <w:bookmarkEnd w:id="2"/>
    <w:bookmarkStart w:name="z6" w:id="3"/>
    <w:p>
      <w:pPr>
        <w:spacing w:after="0"/>
        <w:ind w:left="0"/>
        <w:jc w:val="both"/>
      </w:pPr>
      <w:r>
        <w:rPr>
          <w:rFonts w:ascii="Times New Roman"/>
          <w:b w:val="false"/>
          <w:i w:val="false"/>
          <w:color w:val="000000"/>
          <w:sz w:val="28"/>
        </w:rPr>
        <w:t>
                                Статья 4</w:t>
      </w:r>
      <w:r>
        <w:br/>
      </w:r>
      <w:r>
        <w:rPr>
          <w:rFonts w:ascii="Times New Roman"/>
          <w:b w:val="false"/>
          <w:i w:val="false"/>
          <w:color w:val="000000"/>
          <w:sz w:val="28"/>
        </w:rPr>
        <w:t>
                                Резидент</w:t>
      </w:r>
    </w:p>
    <w:bookmarkEnd w:id="3"/>
    <w:p>
      <w:pPr>
        <w:spacing w:after="0"/>
        <w:ind w:left="0"/>
        <w:jc w:val="both"/>
      </w:pP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Договаривающегося Государства подлежит в нем налогообложению на основании его места жительства, резидентства, места регистрации или инкорпорации, места эффективного управления или любого другого критерия аналогичного характера, и также включает Договаривающееся Государство и любое административно-территориальное подразделение, или местный орган власти. Однако этот термин не включает любое лицо, которое подлежит налогообложению в этом Договаривающемся Государстве только в отношении дохода из источников в это Договаривающемся Государстве или капитала, расположенного в нем.».</w:t>
      </w:r>
      <w:r>
        <w:br/>
      </w:r>
      <w:r>
        <w:rPr>
          <w:rFonts w:ascii="Times New Roman"/>
          <w:b w:val="false"/>
          <w:i w:val="false"/>
          <w:color w:val="000000"/>
          <w:sz w:val="28"/>
        </w:rPr>
        <w:t xml:space="preserve">
       2. Если на основании положений пункта 1 физическое лицо является резидентом обоих Договаривающихся Государств, в этом случае его статус определяется следующим образом: </w:t>
      </w:r>
      <w:r>
        <w:br/>
      </w:r>
      <w:r>
        <w:rPr>
          <w:rFonts w:ascii="Times New Roman"/>
          <w:b w:val="false"/>
          <w:i w:val="false"/>
          <w:color w:val="000000"/>
          <w:sz w:val="28"/>
        </w:rPr>
        <w:t xml:space="preserve">
      а) оно считается резидентом Государства, в котором оно располагает имеющимся в его распоряжении постоянным жильем; если оно располагает имеющимся в его распоряжении постоянным жильем в обоих Государствах, оно считается резидентом того Государства, с которым он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Государство, в котором оно имеет свой центр жизненных интересов, не может быть определено или если оно не располагает имеющимся в его распоряжении постоянным жильем ни в одном из Государств, оно считается резидентом того Государства, в котором оно обычно проживает; </w:t>
      </w:r>
      <w:r>
        <w:br/>
      </w:r>
      <w:r>
        <w:rPr>
          <w:rFonts w:ascii="Times New Roman"/>
          <w:b w:val="false"/>
          <w:i w:val="false"/>
          <w:color w:val="000000"/>
          <w:sz w:val="28"/>
        </w:rPr>
        <w:t xml:space="preserve">
      с) если оно обычно проживает в обоих Государствах или ни в одном из них, оно считается резидентом того Государства, гражданином которого оно является; </w:t>
      </w:r>
      <w:r>
        <w:br/>
      </w:r>
      <w:r>
        <w:rPr>
          <w:rFonts w:ascii="Times New Roman"/>
          <w:b w:val="false"/>
          <w:i w:val="false"/>
          <w:color w:val="000000"/>
          <w:sz w:val="28"/>
        </w:rPr>
        <w:t>
      d) если статус резидента не может быть определен в соответствии с подпунктами а)-с), компетентные органы Договаривающихся Государств решают вопрос по взаимному согласию.</w:t>
      </w:r>
      <w:r>
        <w:br/>
      </w:r>
      <w:r>
        <w:rPr>
          <w:rFonts w:ascii="Times New Roman"/>
          <w:b w:val="false"/>
          <w:i w:val="false"/>
          <w:color w:val="000000"/>
          <w:sz w:val="28"/>
        </w:rPr>
        <w:t>
     3. Если на основании положений пункта 1 лицо, иное чем физическое, является резидентом обоих Договаривающихся Государств, оно считается резидентом того Государства, в котором находится его место эффективного управления.</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18.02.2016 </w:t>
      </w:r>
      <w:r>
        <w:rPr>
          <w:rFonts w:ascii="Times New Roman"/>
          <w:b w:val="false"/>
          <w:i w:val="false"/>
          <w:color w:val="000000"/>
          <w:sz w:val="28"/>
        </w:rPr>
        <w:t>№ 453-V</w:t>
      </w:r>
      <w:r>
        <w:rPr>
          <w:rFonts w:ascii="Times New Roman"/>
          <w:b w:val="false"/>
          <w:i w:val="false"/>
          <w:color w:val="ff0000"/>
          <w:sz w:val="28"/>
        </w:rPr>
        <w:t>.</w:t>
      </w:r>
    </w:p>
    <w:p>
      <w:pPr>
        <w:spacing w:after="0"/>
        <w:ind w:left="0"/>
        <w:jc w:val="both"/>
      </w:pPr>
      <w:r>
        <w:rPr>
          <w:rFonts w:ascii="Times New Roman"/>
          <w:b w:val="false"/>
          <w:i w:val="false"/>
          <w:color w:val="000000"/>
          <w:sz w:val="28"/>
        </w:rPr>
        <w:t>                             Статья 5</w:t>
      </w:r>
      <w:r>
        <w:br/>
      </w:r>
      <w:r>
        <w:rPr>
          <w:rFonts w:ascii="Times New Roman"/>
          <w:b w:val="false"/>
          <w:i w:val="false"/>
          <w:color w:val="000000"/>
          <w:sz w:val="28"/>
        </w:rPr>
        <w:t>
                       Постоянное учреждение</w:t>
      </w:r>
    </w:p>
    <w:bookmarkStart w:name="z8" w:id="4"/>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деятельность предприятия.</w:t>
      </w:r>
      <w:r>
        <w:br/>
      </w:r>
      <w:r>
        <w:rPr>
          <w:rFonts w:ascii="Times New Roman"/>
          <w:b w:val="false"/>
          <w:i w:val="false"/>
          <w:color w:val="000000"/>
          <w:sz w:val="28"/>
        </w:rPr>
        <w:t>
     2. Термин "постоянное учреждение" включает, в частности, следующее:</w:t>
      </w:r>
      <w:r>
        <w:br/>
      </w:r>
      <w:r>
        <w:rPr>
          <w:rFonts w:ascii="Times New Roman"/>
          <w:b w:val="false"/>
          <w:i w:val="false"/>
          <w:color w:val="000000"/>
          <w:sz w:val="28"/>
        </w:rPr>
        <w:t>
     а) место управления;</w:t>
      </w:r>
      <w:r>
        <w:br/>
      </w:r>
      <w:r>
        <w:rPr>
          <w:rFonts w:ascii="Times New Roman"/>
          <w:b w:val="false"/>
          <w:i w:val="false"/>
          <w:color w:val="000000"/>
          <w:sz w:val="28"/>
        </w:rPr>
        <w:t>
     b) отделение;</w:t>
      </w:r>
      <w:r>
        <w:br/>
      </w:r>
      <w:r>
        <w:rPr>
          <w:rFonts w:ascii="Times New Roman"/>
          <w:b w:val="false"/>
          <w:i w:val="false"/>
          <w:color w:val="000000"/>
          <w:sz w:val="28"/>
        </w:rPr>
        <w:t>
     с) офис;</w:t>
      </w:r>
      <w:r>
        <w:br/>
      </w:r>
      <w:r>
        <w:rPr>
          <w:rFonts w:ascii="Times New Roman"/>
          <w:b w:val="false"/>
          <w:i w:val="false"/>
          <w:color w:val="000000"/>
          <w:sz w:val="28"/>
        </w:rPr>
        <w:t>
     d) фабрику;</w:t>
      </w:r>
      <w:r>
        <w:br/>
      </w:r>
      <w:r>
        <w:rPr>
          <w:rFonts w:ascii="Times New Roman"/>
          <w:b w:val="false"/>
          <w:i w:val="false"/>
          <w:color w:val="000000"/>
          <w:sz w:val="28"/>
        </w:rPr>
        <w:t>
     е) мастерскую; и</w:t>
      </w:r>
      <w:r>
        <w:br/>
      </w:r>
      <w:r>
        <w:rPr>
          <w:rFonts w:ascii="Times New Roman"/>
          <w:b w:val="false"/>
          <w:i w:val="false"/>
          <w:color w:val="000000"/>
          <w:sz w:val="28"/>
        </w:rPr>
        <w:t>
     f) любое место добычи или разведки природных ресурсов.</w:t>
      </w:r>
      <w:r>
        <w:br/>
      </w:r>
      <w:r>
        <w:rPr>
          <w:rFonts w:ascii="Times New Roman"/>
          <w:b w:val="false"/>
          <w:i w:val="false"/>
          <w:color w:val="000000"/>
          <w:sz w:val="28"/>
        </w:rPr>
        <w:t>
     3. Термин "постоянное учреждение" также включает:</w:t>
      </w:r>
      <w:r>
        <w:br/>
      </w:r>
      <w:r>
        <w:rPr>
          <w:rFonts w:ascii="Times New Roman"/>
          <w:b w:val="false"/>
          <w:i w:val="false"/>
          <w:color w:val="000000"/>
          <w:sz w:val="28"/>
        </w:rPr>
        <w:t>
     а) строительную площадку или строительный, монтажный или сборочный объект или наблюдательную деятельность, связанную с этим, но только если такая площадка, объект или деятельность существуют в течение периода, превышающего двенадцать месяцев;</w:t>
      </w:r>
      <w:r>
        <w:br/>
      </w:r>
      <w:r>
        <w:rPr>
          <w:rFonts w:ascii="Times New Roman"/>
          <w:b w:val="false"/>
          <w:i w:val="false"/>
          <w:color w:val="000000"/>
          <w:sz w:val="28"/>
        </w:rPr>
        <w:t xml:space="preserve">
      b) оказание услуг, включая консультационные или управленческие, предприятием одного Договаривающегося Государства через служащих или других членов персонала, принятых предприятием для такой цели, но только если деятельность такого характера продолжается (для этого или связанного с ним проекта) в пределах страны в течение более чем двенадцать месяцев. </w:t>
      </w:r>
      <w:r>
        <w:br/>
      </w:r>
      <w:r>
        <w:rPr>
          <w:rFonts w:ascii="Times New Roman"/>
          <w:b w:val="false"/>
          <w:i w:val="false"/>
          <w:color w:val="000000"/>
          <w:sz w:val="28"/>
        </w:rPr>
        <w:t>
      Для целей определения временных ограничений, указанных в настоящем пункте, деятельность, осуществляемая предприятием, ассоциированным с другим предприятием согласно </w:t>
      </w:r>
      <w:r>
        <w:rPr>
          <w:rFonts w:ascii="Times New Roman"/>
          <w:b w:val="false"/>
          <w:i w:val="false"/>
          <w:color w:val="000000"/>
          <w:sz w:val="28"/>
        </w:rPr>
        <w:t>статье 9</w:t>
      </w:r>
      <w:r>
        <w:rPr>
          <w:rFonts w:ascii="Times New Roman"/>
          <w:b w:val="false"/>
          <w:i w:val="false"/>
          <w:color w:val="000000"/>
          <w:sz w:val="28"/>
        </w:rPr>
        <w:t xml:space="preserve"> Конвенции, рассматривается как осуществляемая предприятием, с которым оно ассоциируется, если деятельность соответствует условиям:</w:t>
      </w:r>
      <w:r>
        <w:br/>
      </w:r>
      <w:r>
        <w:rPr>
          <w:rFonts w:ascii="Times New Roman"/>
          <w:b w:val="false"/>
          <w:i w:val="false"/>
          <w:color w:val="000000"/>
          <w:sz w:val="28"/>
        </w:rPr>
        <w:t xml:space="preserve">
      a) по существу схожа с деятельностью, осуществляемой последним упомянутым предприятием, и </w:t>
      </w:r>
      <w:r>
        <w:br/>
      </w:r>
      <w:r>
        <w:rPr>
          <w:rFonts w:ascii="Times New Roman"/>
          <w:b w:val="false"/>
          <w:i w:val="false"/>
          <w:color w:val="000000"/>
          <w:sz w:val="28"/>
        </w:rPr>
        <w:t>
      b) осуществляется в пределах одного или связанных проектов, за исключением деятельности, осуществляемой совместно.</w:t>
      </w:r>
      <w:r>
        <w:br/>
      </w:r>
      <w:r>
        <w:rPr>
          <w:rFonts w:ascii="Times New Roman"/>
          <w:b w:val="false"/>
          <w:i w:val="false"/>
          <w:color w:val="000000"/>
          <w:sz w:val="28"/>
        </w:rPr>
        <w:t xml:space="preserve">
      4. Несмотря на предыдущие положения настоящей Статьи, считается, что термин "постоянное учреждение" не включает: </w:t>
      </w:r>
      <w:r>
        <w:br/>
      </w:r>
      <w:r>
        <w:rPr>
          <w:rFonts w:ascii="Times New Roman"/>
          <w:b w:val="false"/>
          <w:i w:val="false"/>
          <w:color w:val="000000"/>
          <w:sz w:val="28"/>
        </w:rPr>
        <w:t xml:space="preserve">
      а) использование сооружений исключительно для целей хранения, демонстрации или поставки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демонстрации или поставки; </w:t>
      </w:r>
      <w:r>
        <w:br/>
      </w:r>
      <w:r>
        <w:rPr>
          <w:rFonts w:ascii="Times New Roman"/>
          <w:b w:val="false"/>
          <w:i w:val="false"/>
          <w:color w:val="000000"/>
          <w:sz w:val="28"/>
        </w:rPr>
        <w:t xml:space="preserve">
      с) содержание запасов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сбора информации для предприятия; </w:t>
      </w:r>
      <w:r>
        <w:br/>
      </w:r>
      <w:r>
        <w:rPr>
          <w:rFonts w:ascii="Times New Roman"/>
          <w:b w:val="false"/>
          <w:i w:val="false"/>
          <w:color w:val="000000"/>
          <w:sz w:val="28"/>
        </w:rPr>
        <w:t>
      е) эксплуатация постоянного места деятельности исключительно в  целях осуществления для предприятия любой другой деятельности подготовительного или вспомогательного характера;</w:t>
      </w:r>
      <w:r>
        <w:br/>
      </w:r>
      <w:r>
        <w:rPr>
          <w:rFonts w:ascii="Times New Roman"/>
          <w:b w:val="false"/>
          <w:i w:val="false"/>
          <w:color w:val="000000"/>
          <w:sz w:val="28"/>
        </w:rPr>
        <w:t xml:space="preserve">
      f) содержание постоянного места деятельности исключительно для сочетания видов деятельности, указанных в подпунктах от а) до е), при условии, что деятельность постоянного места деятельности в совокупности, являющаяся результатом такого сочетания, носит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 иное, чем агент с независимым статусом, к которому применяется пункт 6 - действует от имени предприятия и имеет, и обычно осуществляет в одном из Договаривающихся Государств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осуществляет для предприятия, за исключением если только деятельность такого лица ограничивается упомянутой в пункте 4, которая, если и осуществляются через постоянное место деятельности, не превращает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xml:space="preserve">
      6. Предприятие не рассматривается как имеющее постоянное учреждение в Договаривающимся Государстве только на основании осуществления им какой-либо деятельности в этом Государстве через брокера, общего комиссионера или любого другого агента независимого статуса при условии, что такие лица действуют в рамках своей обычной деятельности. </w:t>
      </w:r>
      <w:r>
        <w:br/>
      </w:r>
      <w:r>
        <w:rPr>
          <w:rFonts w:ascii="Times New Roman"/>
          <w:b w:val="false"/>
          <w:i w:val="false"/>
          <w:color w:val="000000"/>
          <w:sz w:val="28"/>
        </w:rPr>
        <w:t>
      Однако когда деятельность такого агента выполняется полностью или почти полностью от имени такого предприятия, и между таким предприятием и агентом в их коммерческих и финансовых взаимоотношениях создаются условия, отличные от тех, которые могут быть установлены между независимыми предприятиями, то он не считается  агентом с независимым статусом в понимании настоящего пункта.</w:t>
      </w:r>
      <w:r>
        <w:br/>
      </w:r>
      <w:r>
        <w:rPr>
          <w:rFonts w:ascii="Times New Roman"/>
          <w:b w:val="false"/>
          <w:i w:val="false"/>
          <w:color w:val="000000"/>
          <w:sz w:val="28"/>
        </w:rPr>
        <w:t xml:space="preserve">
      7. Тот факт, что компания, которая является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данную деятельность в этом другом Государстве (через постоянное учреждение или иным образом), сам по себе не превращает одну из этих компаний в постоянное учреждение другой. </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Законом РК от 18.02.2016 </w:t>
      </w:r>
      <w:r>
        <w:rPr>
          <w:rFonts w:ascii="Times New Roman"/>
          <w:b w:val="false"/>
          <w:i w:val="false"/>
          <w:color w:val="000000"/>
          <w:sz w:val="28"/>
        </w:rPr>
        <w:t>№ 453-V</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Доходы от недвижимого имущества </w:t>
      </w:r>
      <w:r>
        <w:br/>
      </w: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оно имеет по законодательству Договаривающегося Государства, в котором находится рассматриваемое имущество. В любом случае термин включает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месторождений полезных ископаемых, источников и других природных ископаемых; морские, речные и воздушные суда не рассматриваются в качестве недвижимого имущества.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применяются также к доходу от недвижимого имущества предприятия и доходу от недвижимого имущества, используемого для оказания независимых личных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Прибыль от предпринимательской деятельности </w:t>
      </w:r>
    </w:p>
    <w:bookmarkEnd w:id="4"/>
    <w:p>
      <w:pPr>
        <w:spacing w:after="0"/>
        <w:ind w:left="0"/>
        <w:jc w:val="both"/>
      </w:pP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или не осуществляло какую-либо деятельность в другом Договаривающемся Государстве через расположенное там постоянное учреждение. </w:t>
      </w:r>
      <w:r>
        <w:br/>
      </w:r>
      <w:r>
        <w:rPr>
          <w:rFonts w:ascii="Times New Roman"/>
          <w:b w:val="false"/>
          <w:i w:val="false"/>
          <w:color w:val="000000"/>
          <w:sz w:val="28"/>
        </w:rPr>
        <w:t xml:space="preserve">
      Если предприятие осуществляет или осуществляло данную деятельность, как это сказано выше, прибыль предприятия может облагаться налогом в другом Государстве, но только в той части, которая относится к: </w:t>
      </w:r>
      <w:r>
        <w:br/>
      </w:r>
      <w:r>
        <w:rPr>
          <w:rFonts w:ascii="Times New Roman"/>
          <w:b w:val="false"/>
          <w:i w:val="false"/>
          <w:color w:val="000000"/>
          <w:sz w:val="28"/>
        </w:rPr>
        <w:t xml:space="preserve">
      а) такому постоянному учреждению; </w:t>
      </w:r>
      <w:r>
        <w:br/>
      </w:r>
      <w:r>
        <w:rPr>
          <w:rFonts w:ascii="Times New Roman"/>
          <w:b w:val="false"/>
          <w:i w:val="false"/>
          <w:color w:val="000000"/>
          <w:sz w:val="28"/>
        </w:rPr>
        <w:t xml:space="preserve">
      b) продажам в этом другом Государстве товаров или изделий одинакового или аналогичного вида с товарами или изделиями, которые продаются через это постоянное учреждение. </w:t>
      </w:r>
      <w:r>
        <w:br/>
      </w:r>
      <w:r>
        <w:rPr>
          <w:rFonts w:ascii="Times New Roman"/>
          <w:b w:val="false"/>
          <w:i w:val="false"/>
          <w:color w:val="000000"/>
          <w:sz w:val="28"/>
        </w:rPr>
        <w:t xml:space="preserve">
      2. С учетом положений пункта 3 в случае, если предприятие одного Договаривающегося Государства осуществляет или осуществляло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самостоятельным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независимо от того, понесены они в Государстве, в котором находится постоянное учреждение, или в другом месте. </w:t>
      </w:r>
      <w:r>
        <w:br/>
      </w:r>
      <w:r>
        <w:rPr>
          <w:rFonts w:ascii="Times New Roman"/>
          <w:b w:val="false"/>
          <w:i w:val="false"/>
          <w:color w:val="000000"/>
          <w:sz w:val="28"/>
        </w:rPr>
        <w:t xml:space="preserve">
      Однако, такой вычет не разрешается в отношении сумм, если таковые имеются, выплаченных (в ином, чем для возмещения фактических расходов, порядке) постоянным учреждением головному офису предприятия или любому из других его офисов путем выплаты роялти, гонораров или других схожих платежей за использование патентов или других прав, или путем выплаты комиссионных за предоставленные конкретные услуги или за менеджмент, или, исключая случаи банковских предприятий, путем выплат процентов за заем денежных средств постоянным учреждением. </w:t>
      </w:r>
      <w:r>
        <w:br/>
      </w:r>
      <w:r>
        <w:rPr>
          <w:rFonts w:ascii="Times New Roman"/>
          <w:b w:val="false"/>
          <w:i w:val="false"/>
          <w:color w:val="000000"/>
          <w:sz w:val="28"/>
        </w:rPr>
        <w:t>
      Аналогично, прибыль постоянного учреждения не должна включать суммы (иные, чем компенсация понесенных расходов), полученные постоянным учреждением от головного офиса предприятия или любого из  его других подразделений, в виде роялти, гонораров и других схожих платежей за пользование патентами или другими правами, в виде  комиссионных за предоставленные особые услуги или управление, или, за исключением банковских предприятий, в виде дохода от долговых   требований в отношении денежного займа, предоставленного головному офису предприятия или любому другому его подразделению.</w:t>
      </w:r>
      <w:r>
        <w:br/>
      </w:r>
      <w:r>
        <w:rPr>
          <w:rFonts w:ascii="Times New Roman"/>
          <w:b w:val="false"/>
          <w:i w:val="false"/>
          <w:color w:val="000000"/>
          <w:sz w:val="28"/>
        </w:rPr>
        <w:t xml:space="preserve">
      4. В той мере, какой это принято обычной практикой в одном из Договаривающихся Государств, определение прибыли, которая должна быть отнесена к постоянному учреждению на основе распределения общей суммы прибыли предприятия между его различными подразделениями, ни одно из положений пункта 2 не препятствует этому Договаривающемуся Государству определять сумму прибыли, подлежащей обложению налогом, путем такого распределения, как это может быть принято обычной практикой; однако надлежит применять такой метод распределения, чтобы результаты были в соответствии с принципами, содержащимися в настоящей Статье. </w:t>
      </w:r>
      <w:r>
        <w:br/>
      </w:r>
      <w:r>
        <w:rPr>
          <w:rFonts w:ascii="Times New Roman"/>
          <w:b w:val="false"/>
          <w:i w:val="false"/>
          <w:color w:val="000000"/>
          <w:sz w:val="28"/>
        </w:rPr>
        <w:t xml:space="preserve">
      5. Не зачисляется никакая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6.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xml:space="preserve">
      7. Если прибыль включает виды дохода или доход от прироста капитала,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18.02.2016 </w:t>
      </w:r>
      <w:r>
        <w:rPr>
          <w:rFonts w:ascii="Times New Roman"/>
          <w:b w:val="false"/>
          <w:i w:val="false"/>
          <w:color w:val="000000"/>
          <w:sz w:val="28"/>
        </w:rPr>
        <w:t>№ 453-V</w:t>
      </w:r>
      <w:r>
        <w:rPr>
          <w:rFonts w:ascii="Times New Roman"/>
          <w:b w:val="false"/>
          <w:i w:val="false"/>
          <w:color w:val="ff0000"/>
          <w:sz w:val="28"/>
        </w:rPr>
        <w:t>.</w:t>
      </w:r>
    </w:p>
    <w:bookmarkStart w:name="z10" w:id="5"/>
    <w:p>
      <w:pPr>
        <w:spacing w:after="0"/>
        <w:ind w:left="0"/>
        <w:jc w:val="both"/>
      </w:pPr>
      <w:r>
        <w:rPr>
          <w:rFonts w:ascii="Times New Roman"/>
          <w:b w:val="false"/>
          <w:i w:val="false"/>
          <w:color w:val="000000"/>
          <w:sz w:val="28"/>
        </w:rPr>
        <w:t>
                                 Статья 8</w:t>
      </w:r>
      <w:r>
        <w:br/>
      </w:r>
      <w:r>
        <w:rPr>
          <w:rFonts w:ascii="Times New Roman"/>
          <w:b w:val="false"/>
          <w:i w:val="false"/>
          <w:color w:val="000000"/>
          <w:sz w:val="28"/>
        </w:rPr>
        <w:t xml:space="preserve">
                       Морской и воздушный транспорт </w:t>
      </w:r>
    </w:p>
    <w:bookmarkEnd w:id="5"/>
    <w:p>
      <w:pPr>
        <w:spacing w:after="0"/>
        <w:ind w:left="0"/>
        <w:jc w:val="both"/>
      </w:pPr>
      <w:r>
        <w:rPr>
          <w:rFonts w:ascii="Times New Roman"/>
          <w:b w:val="false"/>
          <w:i w:val="false"/>
          <w:color w:val="000000"/>
          <w:sz w:val="28"/>
        </w:rPr>
        <w:t xml:space="preserve">      1. Прибыль, полученная резидентом одного из Договаривающихся Государств от использования морских или воздушных судов в международной перевозке, облагается налогом только в этом Государстве. </w:t>
      </w:r>
      <w:r>
        <w:br/>
      </w:r>
      <w:r>
        <w:rPr>
          <w:rFonts w:ascii="Times New Roman"/>
          <w:b w:val="false"/>
          <w:i w:val="false"/>
          <w:color w:val="000000"/>
          <w:sz w:val="28"/>
        </w:rPr>
        <w:t xml:space="preserve">
      2. Положения пункта 1 также применяются к прибыли от участия в пуле, совместном предприятии или международной организации по эксплуатации транспортных средств. </w:t>
      </w:r>
    </w:p>
    <w:bookmarkStart w:name="z11"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Ассоциированные предприятия </w:t>
      </w:r>
    </w:p>
    <w:bookmarkEnd w:id="6"/>
    <w:bookmarkStart w:name="z12" w:id="7"/>
    <w:p>
      <w:pPr>
        <w:spacing w:after="0"/>
        <w:ind w:left="0"/>
        <w:jc w:val="both"/>
      </w:pPr>
      <w:r>
        <w:rPr>
          <w:rFonts w:ascii="Times New Roman"/>
          <w:b w:val="false"/>
          <w:i w:val="false"/>
          <w:color w:val="000000"/>
          <w:sz w:val="28"/>
        </w:rPr>
        <w:t xml:space="preserve">      1. В случае, когда </w:t>
      </w:r>
      <w:r>
        <w:br/>
      </w:r>
      <w:r>
        <w:rPr>
          <w:rFonts w:ascii="Times New Roman"/>
          <w:b w:val="false"/>
          <w:i w:val="false"/>
          <w:color w:val="000000"/>
          <w:sz w:val="28"/>
        </w:rPr>
        <w:t xml:space="preserve">
      а) предприятие одного Договаривающегося Государства участвует прямо или косвенно в управлении, контроле или капитале другого Договаривающегося Государства, или </w:t>
      </w:r>
      <w:r>
        <w:br/>
      </w:r>
      <w:r>
        <w:rPr>
          <w:rFonts w:ascii="Times New Roman"/>
          <w:b w:val="false"/>
          <w:i w:val="false"/>
          <w:color w:val="000000"/>
          <w:sz w:val="28"/>
        </w:rPr>
        <w:t xml:space="preserve">
      b) одни и те же лица участвуют прямо или косвенно в управлении, контроле или капитале предприятия одного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каждом случае между предприятиями в их коммерческих или финансовых отношениях создаются или ставятся условия, которые отличаются от тех, которые были бы между двумя независимыми предприятиями, то любая прибыль, которая - по последним условиям - была бы начислена одному из предприятий, но вследствие данных условий не была таким образом ему начислена, может быть включена в прибыль этого предприятия и обложена соответственно налогом. </w:t>
      </w:r>
      <w:r>
        <w:br/>
      </w:r>
      <w:r>
        <w:rPr>
          <w:rFonts w:ascii="Times New Roman"/>
          <w:b w:val="false"/>
          <w:i w:val="false"/>
          <w:color w:val="000000"/>
          <w:sz w:val="28"/>
        </w:rPr>
        <w:t xml:space="preserve">
      2. Если Договаривающееся Государство включает в прибыль предприятия этого Государства - и соответственно облагает налогом - прибыль, по которой предприятие другого Договаривающегося Государства облагается налогом в этом другом Государстве, и прибыль, включенная таким образом, является прибылью, которая была бы начислена предприятию первого из названных Государств, если бы условия, созданные между двумя предприятиями, были бы такими же, которые существуют между независимыми предприятиями, тогда это другое Государство может сделать соответствующие корректировки к сумме налога, взимаемого с этой прибыли. При определении такой корректировки должны быть рассмотрены другие положения настоящей Конвенции, а компетентные органы Договаривающихся Государств будут при необходимости консультироваться друг с другом. </w:t>
      </w:r>
      <w:r>
        <w:br/>
      </w:r>
      <w:r>
        <w:rPr>
          <w:rFonts w:ascii="Times New Roman"/>
          <w:b w:val="false"/>
          <w:i w:val="false"/>
          <w:color w:val="000000"/>
          <w:sz w:val="28"/>
        </w:rPr>
        <w:t xml:space="preserve">
      3. Положения пункта 2 не применяются в случае обмана, небрежности или умышленного неисполнения обязанностей. </w:t>
      </w:r>
      <w:r>
        <w:br/>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Дивиденды </w:t>
      </w:r>
    </w:p>
    <w:bookmarkEnd w:id="7"/>
    <w:bookmarkStart w:name="z13" w:id="8"/>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одного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взимаемый таким образом налог не будет превышать 10 процентов валовой суммы дивидендов. </w:t>
      </w:r>
      <w:r>
        <w:br/>
      </w:r>
      <w:r>
        <w:rPr>
          <w:rFonts w:ascii="Times New Roman"/>
          <w:b w:val="false"/>
          <w:i w:val="false"/>
          <w:color w:val="000000"/>
          <w:sz w:val="28"/>
        </w:rPr>
        <w:t xml:space="preserve">
      Компетентные органы Договаривающихся Государств по взаимному согласию решают вопрос о способе применения этого ограничения. </w:t>
      </w:r>
      <w:r>
        <w:br/>
      </w:r>
      <w:r>
        <w:rPr>
          <w:rFonts w:ascii="Times New Roman"/>
          <w:b w:val="false"/>
          <w:i w:val="false"/>
          <w:color w:val="000000"/>
          <w:sz w:val="28"/>
        </w:rPr>
        <w:t xml:space="preserve">
      Этот пункт не затрагивает налогообложение компании, из прибыли которой выплачиваются дивиденды. </w:t>
      </w:r>
      <w:r>
        <w:br/>
      </w:r>
      <w:r>
        <w:rPr>
          <w:rFonts w:ascii="Times New Roman"/>
          <w:b w:val="false"/>
          <w:i w:val="false"/>
          <w:color w:val="000000"/>
          <w:sz w:val="28"/>
        </w:rPr>
        <w:t>
      3. Термин «дивиденды» при использовании в настоящей статьи означает доход от акций или других прав, не являющихся долговыми требованиями, участие в прибыли, а также другие доходы, которые подлежат такому же налогообложению, как доходы от акций в соответствии с законодательством государства, в котором компания, производящая выплаты, является резидентом.</w:t>
      </w:r>
      <w:r>
        <w:br/>
      </w:r>
      <w:r>
        <w:rPr>
          <w:rFonts w:ascii="Times New Roman"/>
          <w:b w:val="false"/>
          <w:i w:val="false"/>
          <w:color w:val="000000"/>
          <w:sz w:val="28"/>
        </w:rPr>
        <w:t xml:space="preserve">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Государстве, резидентом которого является компания, выплачивающая дивиденды, через находящееся в нем постоянное учреждение или оказывает в этом другом Государстве независимые личные услуги с расположенной там постоянной базы и холдинг, в отношении которого выплачиваются дивиденды, действительно относится к такому постоянному учреждению или постоянной базе. В таком случае применяются положения Статьи 7 или Статьи 14 - в зависимости от обстоятельств. </w:t>
      </w:r>
      <w:r>
        <w:br/>
      </w: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ни взимать любой налог с дивидендов, выплачиваемых компанией, за исключением если такие дивиденды выплачиваются резиденту этого другого Государства или холдинг, в отношении которого выплачиваются дивиденды, действительно относится к постоянному учреждению или постоянной базе, находящимся в этом другом Государстве, ни подвергать налогообложению нераспределенную прибыль компании налогом на нераспределенную прибыль компании, даже если дивиденды выплачиваются или нераспределенная прибыль состоит полностью или частично из прибыли или дохода, полученного в этом другом Государстве. </w:t>
      </w:r>
      <w:r>
        <w:br/>
      </w:r>
      <w:r>
        <w:rPr>
          <w:rFonts w:ascii="Times New Roman"/>
          <w:b w:val="false"/>
          <w:i w:val="false"/>
          <w:color w:val="000000"/>
          <w:sz w:val="28"/>
        </w:rPr>
        <w:t xml:space="preserve">
      6. Ничто в настоящей Конвенции не может быть истолковано как препятствующее Договаривающемуся Государству облагать прибыль компании, относящуюся к постоянному учреждению в этом Государстве, налогом в дополнение к налогу, который начисляется на прибыль компании, являющейся национальным лицом этого Государства, при условии, что любой дополнительный налог, начисленный таким образом, не превысит 5 процентов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после вычета из нее всех налогов, иных чем дополнительный налог, упомянутый в настоящем пункте, взыскиваемых в Договаривающемся Государстве, в котором расположено постоянное учреждение. </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18.02.2016 </w:t>
      </w:r>
      <w:r>
        <w:rPr>
          <w:rFonts w:ascii="Times New Roman"/>
          <w:b w:val="false"/>
          <w:i w:val="false"/>
          <w:color w:val="000000"/>
          <w:sz w:val="28"/>
        </w:rPr>
        <w:t>№ 453-V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Проценты </w:t>
      </w:r>
      <w:r>
        <w:br/>
      </w: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начисляются, и в соответствии с законодательством этого Государства, но если получатель и фактический владелец процентов является резидентом другого Договаривающегося Государства, то взимаемый таким образом налог не будет превышать 10 процентов валовой суммы процентов. </w:t>
      </w:r>
      <w:r>
        <w:br/>
      </w:r>
      <w:r>
        <w:rPr>
          <w:rFonts w:ascii="Times New Roman"/>
          <w:b w:val="false"/>
          <w:i w:val="false"/>
          <w:color w:val="000000"/>
          <w:sz w:val="28"/>
        </w:rPr>
        <w:t>
      3. Несмотря на положения пункта 2 настоящей статьи, процент,  возникающий в Договаривающемся Государстве и выплачиваемый резиденту другого Договаривающегося Государства, который является его фактическим владельцем, освобождается от налога в Договаривающемся Государстве, в котором процент возникает, если он выплачивается:</w:t>
      </w:r>
      <w:r>
        <w:br/>
      </w:r>
      <w:r>
        <w:rPr>
          <w:rFonts w:ascii="Times New Roman"/>
          <w:b w:val="false"/>
          <w:i w:val="false"/>
          <w:color w:val="000000"/>
          <w:sz w:val="28"/>
        </w:rPr>
        <w:t xml:space="preserve">
      a) Правительству другого Договаривающегося Государству административно-территориальному подразделению или местному органу власти, Центральному (Национальному) банку другого Договаривающегося Государства или финансовой организации, полностью принадлежащей Правительству другого Договаривающегося Государства, если целью создания финансовой организации является поддержка экспорта; или </w:t>
      </w:r>
      <w:r>
        <w:br/>
      </w:r>
      <w:r>
        <w:rPr>
          <w:rFonts w:ascii="Times New Roman"/>
          <w:b w:val="false"/>
          <w:i w:val="false"/>
          <w:color w:val="000000"/>
          <w:sz w:val="28"/>
        </w:rPr>
        <w:t xml:space="preserve">
      b) связан с займом или кредитом, гарантированным Правительством другого Договаривающегося Государства, административно-территориальным подразделением или местным органом власти, Центральным (Национальным) банком другого Договаривающегося Государства или финансовой организацией, полностью принадлежащей Правительству другого Договаривающегося Государства, если целью  создания финансовой организации является поддержка экспорта.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права на участие в прибыли должников и, в частности, доход от государственных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w:t>
      </w:r>
      <w:r>
        <w:br/>
      </w:r>
      <w:r>
        <w:rPr>
          <w:rFonts w:ascii="Times New Roman"/>
          <w:b w:val="false"/>
          <w:i w:val="false"/>
          <w:color w:val="000000"/>
          <w:sz w:val="28"/>
        </w:rPr>
        <w:t>
      Термин «проценты» не включает любой доход, который рассматривается как дивиденды согласно положениям пункта 3 </w:t>
      </w:r>
      <w:r>
        <w:rPr>
          <w:rFonts w:ascii="Times New Roman"/>
          <w:b w:val="false"/>
          <w:i w:val="false"/>
          <w:color w:val="000000"/>
          <w:sz w:val="28"/>
        </w:rPr>
        <w:t>статьи 10</w:t>
      </w:r>
      <w:r>
        <w:rPr>
          <w:rFonts w:ascii="Times New Roman"/>
          <w:b w:val="false"/>
          <w:i w:val="false"/>
          <w:color w:val="000000"/>
          <w:sz w:val="28"/>
        </w:rPr>
        <w:t xml:space="preserve"> настоящей Конвенции.</w:t>
      </w:r>
      <w:r>
        <w:br/>
      </w:r>
      <w:r>
        <w:rPr>
          <w:rFonts w:ascii="Times New Roman"/>
          <w:b w:val="false"/>
          <w:i w:val="false"/>
          <w:color w:val="000000"/>
          <w:sz w:val="28"/>
        </w:rPr>
        <w:t xml:space="preserve">
      5. Положения пунктов 1 и 2 не применяются, если фактический владелец процентов,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этом случае применяются положения Статьи 7 или Статьи 14 - в зависимости от обстоятельств. </w:t>
      </w:r>
      <w:r>
        <w:br/>
      </w:r>
      <w:r>
        <w:rPr>
          <w:rFonts w:ascii="Times New Roman"/>
          <w:b w:val="false"/>
          <w:i w:val="false"/>
          <w:color w:val="000000"/>
          <w:sz w:val="28"/>
        </w:rPr>
        <w:t xml:space="preserve">
      6. Проценты считаются возникшими в Договаривающемся Государстве, если плательщиком является резидент этого Государства. Однако, если лицо, выплачивающее проценты, независимо от того, является ли оно резидентом Договаривающегося Государства или нет, имеет постоянное учреждение или постоянную базу, в связи с которыми задолженность, по которой выплачиваются проценты, возникла, и расходы по выплате таких процентов несет такое постоянное учреждение или постоянная база, то в этом случае проценты считаются начисленными в том Государстве, в котором находится постоянное учреждение или постоянная база. </w:t>
      </w:r>
      <w:r>
        <w:br/>
      </w:r>
      <w:r>
        <w:rPr>
          <w:rFonts w:ascii="Times New Roman"/>
          <w:b w:val="false"/>
          <w:i w:val="false"/>
          <w:color w:val="000000"/>
          <w:sz w:val="28"/>
        </w:rPr>
        <w:t xml:space="preserve">
      7. Если по причине особых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платежей подлежит налогообложению в соответствии с законодательствами каждого Договаривающегося Государства с учетом других положений настоящей Конвенции. </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18.02.2016 </w:t>
      </w:r>
      <w:r>
        <w:rPr>
          <w:rFonts w:ascii="Times New Roman"/>
          <w:b w:val="false"/>
          <w:i w:val="false"/>
          <w:color w:val="000000"/>
          <w:sz w:val="28"/>
        </w:rPr>
        <w:t>№ 453-V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Роялти </w:t>
      </w:r>
      <w:r>
        <w:br/>
      </w: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начисляются, и в соответствии с законодательством этого Государства, но если получатель 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валовой суммы роялти. </w:t>
      </w:r>
      <w:r>
        <w:br/>
      </w:r>
      <w:r>
        <w:rPr>
          <w:rFonts w:ascii="Times New Roman"/>
          <w:b w:val="false"/>
          <w:i w:val="false"/>
          <w:color w:val="000000"/>
          <w:sz w:val="28"/>
        </w:rPr>
        <w:t xml:space="preserve">
      Компетентные органы Договаривающихся Государств по взаимному согласию решают вопрос о применении этого ограничения.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предоставление права использования любого авторского права на произведения литературы, искусства или науки, включая программное обеспечение, кинематографические фильмы или магнитные записи для теле- или радиовещания, любой патент, торговую марку, дизайн или модель, план, секретную формулу или процесс или на информацию, относящуюся к промышленному, коммерческому или научному опыту и платежи за использование или предоставление права использования промышленного, коммерческого или научного оборудования. </w:t>
      </w:r>
      <w:r>
        <w:br/>
      </w:r>
      <w:r>
        <w:rPr>
          <w:rFonts w:ascii="Times New Roman"/>
          <w:b w:val="false"/>
          <w:i w:val="false"/>
          <w:color w:val="000000"/>
          <w:sz w:val="28"/>
        </w:rPr>
        <w:t xml:space="preserve">
      4. Положения пунктов 1 и 2 не применяются, если фактический владелец роялти, являющийся резидентом одного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которого выплачивается роялти, действительно связано с постоянным учреждением или постоянной базой. В этих случаях применяются положения Статьи 7 или Статьи 14 - в зависимости от обстоятельств. </w:t>
      </w:r>
      <w:r>
        <w:br/>
      </w:r>
      <w:r>
        <w:rPr>
          <w:rFonts w:ascii="Times New Roman"/>
          <w:b w:val="false"/>
          <w:i w:val="false"/>
          <w:color w:val="000000"/>
          <w:sz w:val="28"/>
        </w:rPr>
        <w:t xml:space="preserve">
      5. Считается, что сумма роялти возникает в данном Договаривающемся Государстве, если плательщиком является резидент этого Государства. Однако, если лицо, выплачивающее роялти,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 возникло обязательство по выплате роялти, и такие роялти связаны с этим постоянным учреждением или постоянной базой, тогда такие роялти считаются возникшими в Государстве, в котором расположены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из упомянутых сумм. В таком случае избыточная часть платежа подлежит налогообложению в соответствии с законодательствами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Доходы от прироста стоимости имущества </w:t>
      </w:r>
      <w:r>
        <w:br/>
      </w: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как оно определено в Статье 6 и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2. Прирост стоимости, полученный резидентом Договаривающегося Государства от отчуждения акции, доли участия или других прав в компании, получающих более 50 процентов своей стоимости от недвижимого имущества, расположенного в другом Договаривающемся Государстве, могут облагаться налогом в этом другом Договаривающемся Государстве.</w:t>
      </w:r>
      <w:r>
        <w:br/>
      </w:r>
      <w:r>
        <w:rPr>
          <w:rFonts w:ascii="Times New Roman"/>
          <w:b w:val="false"/>
          <w:i w:val="false"/>
          <w:color w:val="000000"/>
          <w:sz w:val="28"/>
        </w:rPr>
        <w:t xml:space="preserve">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Государстве имеет в другом Договаривающемся Государстве, или от движимого имущества, относящегося к постоянной базе, доступной резиденту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4. Доходы, полученные резидентом Договаривающегося Государства от отчуждения морских или воздушных судов, эксплуатируемых в международной перевозке, или движимого имущества, связанного с эксплуатацией таких воздушных и морских судов, облагаются налогом только в этом Договаривающемся Государстве. </w:t>
      </w:r>
      <w:r>
        <w:br/>
      </w:r>
      <w:r>
        <w:rPr>
          <w:rFonts w:ascii="Times New Roman"/>
          <w:b w:val="false"/>
          <w:i w:val="false"/>
          <w:color w:val="000000"/>
          <w:sz w:val="28"/>
        </w:rPr>
        <w:t xml:space="preserve">
      5. Доходы от отчуждения любого имущества, за исключением того, которое упоминается в предыдущих пунктах, облагаются налогом только в Договаривающемся Государстве, резидентом которого является лицо, отчуждающее имущество. </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18.02.2016 </w:t>
      </w:r>
      <w:r>
        <w:rPr>
          <w:rFonts w:ascii="Times New Roman"/>
          <w:b w:val="false"/>
          <w:i w:val="false"/>
          <w:color w:val="000000"/>
          <w:sz w:val="28"/>
        </w:rPr>
        <w:t>№ 453-V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Независимые личные услуги </w:t>
      </w:r>
      <w:r>
        <w:br/>
      </w:r>
      <w:r>
        <w:rPr>
          <w:rFonts w:ascii="Times New Roman"/>
          <w:b w:val="false"/>
          <w:i w:val="false"/>
          <w:color w:val="000000"/>
          <w:sz w:val="28"/>
        </w:rPr>
        <w:t xml:space="preserve">
      1. Доход, полученный резидентом Договаривающегося Государства в отношении профессиональных услуг или деятельности независимого характера, облагается налогом только в этом Государстве, кроме следующих случаев, в которых такой доход также может облагаться налогом в другом Договаривающемся Государстве: </w:t>
      </w:r>
      <w:r>
        <w:br/>
      </w:r>
      <w:r>
        <w:rPr>
          <w:rFonts w:ascii="Times New Roman"/>
          <w:b w:val="false"/>
          <w:i w:val="false"/>
          <w:color w:val="000000"/>
          <w:sz w:val="28"/>
        </w:rPr>
        <w:t xml:space="preserve">
      а) если он имеет постоянную базу, находящуюся в его регулярном распоряжении, в другом Договаривающемся Государстве для целей осуществления им данной деятельности; в этом случае только та часть дохода, которая подлежит отнесению к этой постоянной базе, может облагаться налогом в этом другом Государстве; или </w:t>
      </w:r>
      <w:r>
        <w:br/>
      </w:r>
      <w:r>
        <w:rPr>
          <w:rFonts w:ascii="Times New Roman"/>
          <w:b w:val="false"/>
          <w:i w:val="false"/>
          <w:color w:val="000000"/>
          <w:sz w:val="28"/>
        </w:rPr>
        <w:t xml:space="preserve">
      b) если продолжительность его пребывания в другом Государстве составляет срок или сроки, превышающие в совокупности 183 дня в пределах любого промежутка времени продолжительностью двенадцать месяцев; в этом случае только та часть дохода, которая получена в ходе осуществления данной деятельности в этом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При подсчете дней, о которых говорится в пункте 1 б), учитываются следующие дни: </w:t>
      </w:r>
      <w:r>
        <w:br/>
      </w:r>
      <w:r>
        <w:rPr>
          <w:rFonts w:ascii="Times New Roman"/>
          <w:b w:val="false"/>
          <w:i w:val="false"/>
          <w:color w:val="000000"/>
          <w:sz w:val="28"/>
        </w:rPr>
        <w:t xml:space="preserve">
      а) все дни физического присутствия, включая дни прибытия и отъезда, и </w:t>
      </w:r>
      <w:r>
        <w:br/>
      </w:r>
      <w:r>
        <w:rPr>
          <w:rFonts w:ascii="Times New Roman"/>
          <w:b w:val="false"/>
          <w:i w:val="false"/>
          <w:color w:val="000000"/>
          <w:sz w:val="28"/>
        </w:rPr>
        <w:t xml:space="preserve">
      b) дни, проведенные за пределами Государства - места деятельности, такие, как выходные (суббота и воскресенье), национальные праздники, отпуск и рабочие поездки, непосредственно связанные с осуществлением деятельности получателя в этом Государстве, по истечении которых эта деятельность на территории этого Государства была возобновлена. </w:t>
      </w:r>
      <w:r>
        <w:br/>
      </w:r>
      <w:r>
        <w:rPr>
          <w:rFonts w:ascii="Times New Roman"/>
          <w:b w:val="false"/>
          <w:i w:val="false"/>
          <w:color w:val="000000"/>
          <w:sz w:val="28"/>
        </w:rPr>
        <w:t xml:space="preserve">
      3. Доход, подлежащий отнесению к постоянной базе, может облагаться налогом в этом другом Государстве в соответствии с принципами, аналогичными принципам, содержащимся в Статье 7, для определения суммы прибылей от данной деятельности и отнесения их к постоянному учреждению. </w:t>
      </w:r>
      <w:r>
        <w:br/>
      </w:r>
      <w:r>
        <w:rPr>
          <w:rFonts w:ascii="Times New Roman"/>
          <w:b w:val="false"/>
          <w:i w:val="false"/>
          <w:color w:val="000000"/>
          <w:sz w:val="28"/>
        </w:rPr>
        <w:t xml:space="preserve">
      4. Термин "профессиональные услуги", в частности, включает независимую научную, литературную,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Зависимые личные услуги </w:t>
      </w:r>
      <w:r>
        <w:br/>
      </w:r>
      <w:r>
        <w:rPr>
          <w:rFonts w:ascii="Times New Roman"/>
          <w:b w:val="false"/>
          <w:i w:val="false"/>
          <w:color w:val="000000"/>
          <w:sz w:val="28"/>
        </w:rPr>
        <w:t xml:space="preserve">
      1. С учетом положений Статей 16, 18 и 19 жалованье, заработная плата и другие аналогичные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оттуда,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из упомянутых Государств, если соблюдаются следующие условия: </w:t>
      </w:r>
      <w:r>
        <w:br/>
      </w:r>
      <w:r>
        <w:rPr>
          <w:rFonts w:ascii="Times New Roman"/>
          <w:b w:val="false"/>
          <w:i w:val="false"/>
          <w:color w:val="000000"/>
          <w:sz w:val="28"/>
        </w:rPr>
        <w:t xml:space="preserve">
      а) получатель работает по найму в другом Договаривающемся Государстве в течение периода или периодов, не превышающих в общей сложности 183 дня в любом двенадцатимесячном периоде, и </w:t>
      </w:r>
      <w:r>
        <w:br/>
      </w:r>
      <w:r>
        <w:rPr>
          <w:rFonts w:ascii="Times New Roman"/>
          <w:b w:val="false"/>
          <w:i w:val="false"/>
          <w:color w:val="000000"/>
          <w:sz w:val="28"/>
        </w:rPr>
        <w:t xml:space="preserve">
      b) вознаграждение выплачивается нанимателем или от имени нанимателя, который не является резидентом другого Государства, и </w:t>
      </w:r>
      <w:r>
        <w:br/>
      </w:r>
      <w:r>
        <w:rPr>
          <w:rFonts w:ascii="Times New Roman"/>
          <w:b w:val="false"/>
          <w:i w:val="false"/>
          <w:color w:val="000000"/>
          <w:sz w:val="28"/>
        </w:rPr>
        <w:t xml:space="preserve">
      с) вознаграждение не выплачивается постоянным учреждением или постоянной базой, которую наниматель имеет в другом Государстве. </w:t>
      </w:r>
      <w:r>
        <w:br/>
      </w:r>
      <w:r>
        <w:rPr>
          <w:rFonts w:ascii="Times New Roman"/>
          <w:b w:val="false"/>
          <w:i w:val="false"/>
          <w:color w:val="000000"/>
          <w:sz w:val="28"/>
        </w:rPr>
        <w:t xml:space="preserve">
      3. При подсчете дней, о которых говорится в пункте 2 а), учитываются следующие дни: </w:t>
      </w:r>
      <w:r>
        <w:br/>
      </w:r>
      <w:r>
        <w:rPr>
          <w:rFonts w:ascii="Times New Roman"/>
          <w:b w:val="false"/>
          <w:i w:val="false"/>
          <w:color w:val="000000"/>
          <w:sz w:val="28"/>
        </w:rPr>
        <w:t xml:space="preserve">
      а) все дни физического присутствия, включая дни прибытия и отъезда, и </w:t>
      </w:r>
      <w:r>
        <w:br/>
      </w:r>
      <w:r>
        <w:rPr>
          <w:rFonts w:ascii="Times New Roman"/>
          <w:b w:val="false"/>
          <w:i w:val="false"/>
          <w:color w:val="000000"/>
          <w:sz w:val="28"/>
        </w:rPr>
        <w:t xml:space="preserve">
      b) дни, проведенные за пределами Государства - места деятельности, такие, как субботы и воскресенья, национальные праздники, отпуск и командировки, непосредственно связанные с работой по найму получателя в этом Государстве, по истечении которых эта деятельность на территории этого Государства была возобновлена. </w:t>
      </w:r>
      <w:r>
        <w:br/>
      </w:r>
      <w:r>
        <w:rPr>
          <w:rFonts w:ascii="Times New Roman"/>
          <w:b w:val="false"/>
          <w:i w:val="false"/>
          <w:color w:val="000000"/>
          <w:sz w:val="28"/>
        </w:rPr>
        <w:t xml:space="preserve">
      4. Термин "работодатель", упомянутый в пункте 2, означает лицо, имеющее право на проведение работ и несущее ответственность и риск, связанные с выполнением этих работ. </w:t>
      </w:r>
      <w:r>
        <w:br/>
      </w:r>
      <w:r>
        <w:rPr>
          <w:rFonts w:ascii="Times New Roman"/>
          <w:b w:val="false"/>
          <w:i w:val="false"/>
          <w:color w:val="000000"/>
          <w:sz w:val="28"/>
        </w:rPr>
        <w:t xml:space="preserve">
      5. Несмотря на предыдущие положения настоящей Статьи, вознаграждения, полученные в отношении работы по найму, выполняемой на борту морского или воздушного судна, эксплуатируемого в международной перевозке, могут облагаться налогом в Договаривающемся Государстве, резидентом которого является предприятие, эксплуатирующее морское или воздушное судно.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Гонорары директоров </w:t>
      </w:r>
      <w:r>
        <w:br/>
      </w:r>
      <w:r>
        <w:rPr>
          <w:rFonts w:ascii="Times New Roman"/>
          <w:b w:val="false"/>
          <w:i w:val="false"/>
          <w:color w:val="000000"/>
          <w:sz w:val="28"/>
        </w:rPr>
        <w:t xml:space="preserve">
      Гонорары директоров и другие подобные выплаты, полученные резидентом одного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Артисты и спортсмены </w:t>
      </w:r>
      <w:r>
        <w:br/>
      </w:r>
      <w:r>
        <w:rPr>
          <w:rFonts w:ascii="Times New Roman"/>
          <w:b w:val="false"/>
          <w:i w:val="false"/>
          <w:color w:val="000000"/>
          <w:sz w:val="28"/>
        </w:rPr>
        <w:t xml:space="preserve">
      1. Несмотря на положения Статей 14 и 15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относительно личной деятельности, осуществляемой работником искусства или спортсменом в этом качестве, начисляется не самому работнику искусства или спортсмену, а другому лицу, то этот доход может, независимо от положений Статей 7, 14 и 15, облагаться налогом в Договаривающемся Государстве, в котором осуществляется деятельность работника культуры или искусства или спортсмена.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Пенсии и другие выплаты </w:t>
      </w:r>
      <w:r>
        <w:br/>
      </w:r>
      <w:r>
        <w:rPr>
          <w:rFonts w:ascii="Times New Roman"/>
          <w:b w:val="false"/>
          <w:i w:val="false"/>
          <w:color w:val="000000"/>
          <w:sz w:val="28"/>
        </w:rPr>
        <w:t xml:space="preserve">
      1. В совокупности с положениями пункта 2 Статьи 19 (Государственная Служба) пенсии и другие подобные вознаграждения, выплачиваемые за осуществлявшуюся работу в прошлом резиденту Договаривающегося Государства, и любой аннуитет, выплачиваемый такому резиденту, облагаются налогом только в этом Государстве. </w:t>
      </w:r>
      <w:r>
        <w:br/>
      </w:r>
      <w:r>
        <w:rPr>
          <w:rFonts w:ascii="Times New Roman"/>
          <w:b w:val="false"/>
          <w:i w:val="false"/>
          <w:color w:val="000000"/>
          <w:sz w:val="28"/>
        </w:rPr>
        <w:t xml:space="preserve">
      2. Термин "аннуитет" означает установленную сумму, периодически выплачиваемую физическому лицу в установленное время на протяжении всей жизни или определенного, или устанавливаемого периода времени при обязательстве производить такие выплаты взамен адекватного и полного вознаграждения в деньгах или денежном выражении. </w:t>
      </w:r>
      <w:r>
        <w:br/>
      </w:r>
      <w:r>
        <w:rPr>
          <w:rFonts w:ascii="Times New Roman"/>
          <w:b w:val="false"/>
          <w:i w:val="false"/>
          <w:color w:val="000000"/>
          <w:sz w:val="28"/>
        </w:rPr>
        <w:t xml:space="preserve">
      3. Алименты и другие сходные суммы (включающие выплаты на содержание детей), возникающие в Договаривающемся Государстве и выплачиваемые резиденту другого Договаривающегося Государства, облагаются налогом только в этом другом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Государственная служба </w:t>
      </w:r>
      <w:r>
        <w:br/>
      </w:r>
      <w:r>
        <w:rPr>
          <w:rFonts w:ascii="Times New Roman"/>
          <w:b w:val="false"/>
          <w:i w:val="false"/>
          <w:color w:val="000000"/>
          <w:sz w:val="28"/>
        </w:rPr>
        <w:t xml:space="preserve">
      1. а) Жалованье, заработная плата и другое схожее вознаграждение, иное чем пенсия, выплачиваемые Договаривающимся Государством, или его административным подразделением, или местным органом власти любому физическому лицу в отношении услуг, оказанных этому Государству, или административному подразделению, или органу местной власти, облагается налогом только в этом Государстве. </w:t>
      </w:r>
      <w:r>
        <w:br/>
      </w:r>
      <w:r>
        <w:rPr>
          <w:rFonts w:ascii="Times New Roman"/>
          <w:b w:val="false"/>
          <w:i w:val="false"/>
          <w:color w:val="000000"/>
          <w:sz w:val="28"/>
        </w:rPr>
        <w:t xml:space="preserve">
      b) Однако, такое жалованье, заработная плата и другое схожее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которое: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 резидентом этого Государства только с целью осуществления службы. </w:t>
      </w:r>
      <w:r>
        <w:br/>
      </w:r>
      <w:r>
        <w:rPr>
          <w:rFonts w:ascii="Times New Roman"/>
          <w:b w:val="false"/>
          <w:i w:val="false"/>
          <w:color w:val="000000"/>
          <w:sz w:val="28"/>
        </w:rPr>
        <w:t xml:space="preserve">
      2. а) Любая пенсия, выплачиваемая Договаривающимся Государством или административным подразделением или органом, местными органами власти или из созданных ими фондов физическому лицу за службу, осуществляемую для этого Государства или его подразделения или органа власти, облагается налогом только в этом Государстве. </w:t>
      </w:r>
      <w:r>
        <w:br/>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r>
        <w:br/>
      </w:r>
      <w:r>
        <w:rPr>
          <w:rFonts w:ascii="Times New Roman"/>
          <w:b w:val="false"/>
          <w:i w:val="false"/>
          <w:color w:val="000000"/>
          <w:sz w:val="28"/>
        </w:rPr>
        <w:t xml:space="preserve">
      3. Положения Статей 15, 16 и 18 применяются к жалованьям, заработной плате и другим схожим вознаграждениям и к пенсиям в отношении службы, осуществляемой в связи с выполнением предпринимательской деятельности, Договаривающимся Государством или его административным подразделением, или местным органом власти.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Студенты </w:t>
      </w:r>
      <w:r>
        <w:br/>
      </w:r>
      <w:r>
        <w:rPr>
          <w:rFonts w:ascii="Times New Roman"/>
          <w:b w:val="false"/>
          <w:i w:val="false"/>
          <w:color w:val="000000"/>
          <w:sz w:val="28"/>
        </w:rPr>
        <w:t xml:space="preserve">
      1. Платежи, получаемые студентом или лицом, проходящим профессиональное обучение, которые являются или являлись непосредственно до приезда в Договаривающееся Государство резидентами другого Договаривающегося Государства, и которые находятся в первом упомянутом Государстве исключительно с целью обучения или получения образования, и предназначенные для проживания и получения образования, не облагаются налогом в этом Государстве, при условии, что такие платежи возникают из источников за пределами этого Государства. </w:t>
      </w:r>
      <w:r>
        <w:br/>
      </w:r>
      <w:r>
        <w:rPr>
          <w:rFonts w:ascii="Times New Roman"/>
          <w:b w:val="false"/>
          <w:i w:val="false"/>
          <w:color w:val="000000"/>
          <w:sz w:val="28"/>
        </w:rPr>
        <w:t>
      2. В отношении грантов, стипендий и другого схожего вознаграждения и вознаграждения от работы по найму, не указанных в пункте 1 настоящей статьи, лицо, упомянутое в пункте 1 настоящей статьи, во время такого обучения, прохождения стажировки имеет права на такие же льготы, скидки или вычеты в отношении налогов, предоставляемые резидентам Договаривающегося Государства, в котором оно пребывает.</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18.02.2016 </w:t>
      </w:r>
      <w:r>
        <w:rPr>
          <w:rFonts w:ascii="Times New Roman"/>
          <w:b w:val="false"/>
          <w:i w:val="false"/>
          <w:color w:val="000000"/>
          <w:sz w:val="28"/>
        </w:rPr>
        <w:t>№ 453-V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Другие доходы </w:t>
      </w:r>
      <w:r>
        <w:br/>
      </w:r>
      <w:r>
        <w:rPr>
          <w:rFonts w:ascii="Times New Roman"/>
          <w:b w:val="false"/>
          <w:i w:val="false"/>
          <w:color w:val="000000"/>
          <w:sz w:val="28"/>
        </w:rPr>
        <w:t xml:space="preserve">
      1. Виды дохода резидента Договаривающегося Государства, независимо от того где они возникли, которые не рассмотрены в предыдущих Статьях настоящей Конвенции, облагаются налогом только в этом Государстве. </w:t>
      </w:r>
      <w:r>
        <w:br/>
      </w:r>
      <w:r>
        <w:rPr>
          <w:rFonts w:ascii="Times New Roman"/>
          <w:b w:val="false"/>
          <w:i w:val="false"/>
          <w:color w:val="000000"/>
          <w:sz w:val="28"/>
        </w:rPr>
        <w:t>
      2. Несмотря на положения пункта 1 настоящей статьи, если такой  доход получает резидент Договаривающегося Государства из источников в другом Договаривающемся Государстве, то такой доход может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18.02.2016 </w:t>
      </w:r>
      <w:r>
        <w:rPr>
          <w:rFonts w:ascii="Times New Roman"/>
          <w:b w:val="false"/>
          <w:i w:val="false"/>
          <w:color w:val="000000"/>
          <w:sz w:val="28"/>
        </w:rPr>
        <w:t>№ 453-V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Капитал </w:t>
      </w:r>
      <w:r>
        <w:br/>
      </w:r>
      <w:r>
        <w:rPr>
          <w:rFonts w:ascii="Times New Roman"/>
          <w:b w:val="false"/>
          <w:i w:val="false"/>
          <w:color w:val="000000"/>
          <w:sz w:val="28"/>
        </w:rPr>
        <w:t xml:space="preserve">
      1. Капитал, представленный недвижимым имуществом, упомянутым в Статье 6, принадлежащим резиденту Договаривающегося Государства и находящимся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имеющейся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r>
        <w:br/>
      </w:r>
      <w:r>
        <w:rPr>
          <w:rFonts w:ascii="Times New Roman"/>
          <w:b w:val="false"/>
          <w:i w:val="false"/>
          <w:color w:val="000000"/>
          <w:sz w:val="28"/>
        </w:rPr>
        <w:t xml:space="preserve">
      3. Капитал, представленный морскими и воздушными судами, которые эксплуатируются резидентом Договаривающегося Государства в международных перевозках, и движимым имуществом, относящимся к эксплуатации таких морских и воздушных судов, облагается налогом только в этом Договаривающемся Государстве. </w:t>
      </w:r>
      <w:r>
        <w:br/>
      </w: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Государстве.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УСТРАНЕНИЕ ДВОЙНОГО НАЛОГООБЛОЖЕНИЯ</w:t>
      </w:r>
    </w:p>
    <w:bookmarkEnd w:id="8"/>
    <w:bookmarkStart w:name="z26" w:id="9"/>
    <w:p>
      <w:pPr>
        <w:spacing w:after="0"/>
        <w:ind w:left="0"/>
        <w:jc w:val="both"/>
      </w:pPr>
      <w:r>
        <w:rPr>
          <w:rFonts w:ascii="Times New Roman"/>
          <w:b w:val="false"/>
          <w:i w:val="false"/>
          <w:color w:val="000000"/>
          <w:sz w:val="28"/>
        </w:rPr>
        <w:t xml:space="preserve">      1. В случае резидента Казахстана, двойное налогообложение устраняется следующим образом: </w:t>
      </w:r>
      <w:r>
        <w:br/>
      </w:r>
      <w:r>
        <w:rPr>
          <w:rFonts w:ascii="Times New Roman"/>
          <w:b w:val="false"/>
          <w:i w:val="false"/>
          <w:color w:val="000000"/>
          <w:sz w:val="28"/>
        </w:rPr>
        <w:t>
      Если резидент Казахстана получает доход или владеет капиталом,  который в соответствии с положениями настоящей Конвенции может  облагаться налогом в Чешской Республике, Казахстан разрешит:</w:t>
      </w:r>
      <w:r>
        <w:br/>
      </w:r>
      <w:r>
        <w:rPr>
          <w:rFonts w:ascii="Times New Roman"/>
          <w:b w:val="false"/>
          <w:i w:val="false"/>
          <w:color w:val="000000"/>
          <w:sz w:val="28"/>
        </w:rPr>
        <w:t xml:space="preserve">
      a) вычет из налога на доход такого резидента суммы, равной подоходному налогу, уплаченному в Чешской Республике; </w:t>
      </w:r>
      <w:r>
        <w:br/>
      </w:r>
      <w:r>
        <w:rPr>
          <w:rFonts w:ascii="Times New Roman"/>
          <w:b w:val="false"/>
          <w:i w:val="false"/>
          <w:color w:val="000000"/>
          <w:sz w:val="28"/>
        </w:rPr>
        <w:t xml:space="preserve">
      b) вычет из налога на капитал такого резидента суммы, равной налогу на капитал, уплаченному в Чешской Республике. </w:t>
      </w:r>
      <w:r>
        <w:br/>
      </w:r>
      <w:r>
        <w:rPr>
          <w:rFonts w:ascii="Times New Roman"/>
          <w:b w:val="false"/>
          <w:i w:val="false"/>
          <w:color w:val="000000"/>
          <w:sz w:val="28"/>
        </w:rPr>
        <w:t>
      Такой вычет в любом случае не должен превышать той суммы налога  на доход или на капитал, исчисленного до предоставления вычета, от  зависимости от обстоятельств, с дохода или капитала, который может быть обложен налогом в Чешской Республике.</w:t>
      </w:r>
      <w:r>
        <w:br/>
      </w:r>
      <w:r>
        <w:rPr>
          <w:rFonts w:ascii="Times New Roman"/>
          <w:b w:val="false"/>
          <w:i w:val="false"/>
          <w:color w:val="000000"/>
          <w:sz w:val="28"/>
        </w:rPr>
        <w:t xml:space="preserve">
      2. В соответствии с положениями законодательства Чешской Республики об избежании двойного налогообложения, в случае резидента  Чешской Республики, двойное налогообложение устраняется следующий образом: </w:t>
      </w:r>
      <w:r>
        <w:br/>
      </w:r>
      <w:r>
        <w:rPr>
          <w:rFonts w:ascii="Times New Roman"/>
          <w:b w:val="false"/>
          <w:i w:val="false"/>
          <w:color w:val="000000"/>
          <w:sz w:val="28"/>
        </w:rPr>
        <w:t>
      Чешская Республика, при исчислении налога на своих резидентов,  может включать в налогооблагаемую базу, с которой взимаются такие  налоги, доход или капитал, который в соответствии с положениями настоящей Конвенции может облагаться налогом в Республике Казахстан, но позволит вычет из суммы налога, исчисленной с такой налогооблагаемой базы, суммы налога, уплаченного в Казахстане. Такой вычет, однако, не может превышать той суммы чешского налога, исчисленной до предоставления вычета с дохода или капитала, который в соответствии с положениями настоящей Конвенции может облагаться налогом в Казахстане.</w:t>
      </w:r>
      <w:r>
        <w:br/>
      </w:r>
      <w:r>
        <w:rPr>
          <w:rFonts w:ascii="Times New Roman"/>
          <w:b w:val="false"/>
          <w:i w:val="false"/>
          <w:color w:val="000000"/>
          <w:sz w:val="28"/>
        </w:rPr>
        <w:t>
      3. Если согласно любым положениям Конвенции полученный доход или капитал резидента Договаривающегося Государства освобожден от  налогообложения в этом Договаривающемся Государстве, такое Договаривающееся Государство может, тем не менее, при исчислении суммы налога на остальную часть дохода или капитала такого резидента учитывать сумму освобожденного от налогообложения дохода или капитала.</w:t>
      </w:r>
      <w:r>
        <w:br/>
      </w: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18.02.2016 </w:t>
      </w:r>
      <w:r>
        <w:rPr>
          <w:rFonts w:ascii="Times New Roman"/>
          <w:b w:val="false"/>
          <w:i w:val="false"/>
          <w:color w:val="000000"/>
          <w:sz w:val="28"/>
        </w:rPr>
        <w:t>№ 453-V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Недискриминация </w:t>
      </w:r>
    </w:p>
    <w:bookmarkEnd w:id="9"/>
    <w:bookmarkStart w:name="z27" w:id="10"/>
    <w:p>
      <w:pPr>
        <w:spacing w:after="0"/>
        <w:ind w:left="0"/>
        <w:jc w:val="both"/>
      </w:pPr>
      <w:r>
        <w:rPr>
          <w:rFonts w:ascii="Times New Roman"/>
          <w:b w:val="false"/>
          <w:i w:val="false"/>
          <w:color w:val="000000"/>
          <w:sz w:val="28"/>
        </w:rPr>
        <w:t>      1. Национальные лица Договаривающегося Государства не будут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ней обязательства, которым подвергаются или могут подвергаться национальные лица другого Договаривающегося Государства при тех же обстоятельствах, в частности, в отношении резидентства. Данное положение, несмотря на положения </w:t>
      </w:r>
      <w:r>
        <w:rPr>
          <w:rFonts w:ascii="Times New Roman"/>
          <w:b w:val="false"/>
          <w:i w:val="false"/>
          <w:color w:val="000000"/>
          <w:sz w:val="28"/>
        </w:rPr>
        <w:t>статьи 1</w:t>
      </w:r>
      <w:r>
        <w:rPr>
          <w:rFonts w:ascii="Times New Roman"/>
          <w:b w:val="false"/>
          <w:i w:val="false"/>
          <w:color w:val="000000"/>
          <w:sz w:val="28"/>
        </w:rPr>
        <w:t xml:space="preserve"> Конвенции, также применяется к лицам, которые не являются резидентами одного или обоих Договаривающихся Государств.</w:t>
      </w:r>
      <w:r>
        <w:br/>
      </w:r>
      <w:r>
        <w:rPr>
          <w:rFonts w:ascii="Times New Roman"/>
          <w:b w:val="false"/>
          <w:i w:val="false"/>
          <w:color w:val="000000"/>
          <w:sz w:val="28"/>
        </w:rPr>
        <w:t>
      2. Налогообложение постоянного учреждения, которое предприятие  Договаривающегося Государства имеет в другом Договаривающему Государстве, или постоянной базы, которую резидент Договаривающегося  Государства имеет в другом Договаривающемся Государстве, не может быть менее благоприятным в этом другом Договаривающемся Государстве, чем налогообложение предприятий или резидентов этого другого Договаривающегося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такие личные налоговые льготы, скидки и  вычеты для целей налогообложения на основе гражданского статуса или  семейного положения, которые оно предоставляет своим резидентам.</w:t>
      </w:r>
      <w:r>
        <w:br/>
      </w:r>
      <w:r>
        <w:rPr>
          <w:rFonts w:ascii="Times New Roman"/>
          <w:b w:val="false"/>
          <w:i w:val="false"/>
          <w:color w:val="000000"/>
          <w:sz w:val="28"/>
        </w:rPr>
        <w:t xml:space="preserve">
      3. За исключением случаев, когда применяются положения пункта 1 Статьи 9, пункта 7 Статьи 11 или пункта 6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вычетам на тех же самых условиях, как если бы они были выплачены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в целях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r>
        <w:br/>
      </w:r>
      <w:r>
        <w:rPr>
          <w:rFonts w:ascii="Times New Roman"/>
          <w:b w:val="false"/>
          <w:i w:val="false"/>
          <w:color w:val="000000"/>
          <w:sz w:val="28"/>
        </w:rPr>
        <w:t xml:space="preserve">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xml:space="preserve">
      5. Независимо от положений Статьи 2 положения настоящей Статьи применяются к налогам любого вида и характера. </w:t>
      </w:r>
      <w:r>
        <w:br/>
      </w: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18.02.2016 </w:t>
      </w:r>
      <w:r>
        <w:rPr>
          <w:rFonts w:ascii="Times New Roman"/>
          <w:b w:val="false"/>
          <w:i w:val="false"/>
          <w:color w:val="000000"/>
          <w:sz w:val="28"/>
        </w:rPr>
        <w:t>№ 453-V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Процедура взаимного согласования </w:t>
      </w:r>
      <w:r>
        <w:br/>
      </w: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для рассмотрения в компетентные органы Договаривающегося Государства, резидентом которого он является, или, если его случай подпадает под пункт 1 Статьи 24, того Договаривающегося Государства, национальным лицом которого он является. Заявление должно быть представлено в течение трех лет со дня первого уведомления о действиях, приводящих к налогообложению, не в соответствии с положениями Конвенции. </w:t>
      </w:r>
      <w:r>
        <w:br/>
      </w:r>
      <w:r>
        <w:rPr>
          <w:rFonts w:ascii="Times New Roman"/>
          <w:b w:val="false"/>
          <w:i w:val="false"/>
          <w:color w:val="000000"/>
          <w:sz w:val="28"/>
        </w:rPr>
        <w:t xml:space="preserve">
      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Конвенции. Любая достигнутая договоренность должна выполняться независимо от каких-либо временных ограничений, имеющихся во внутренних законодательствах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разрешать по взаимному согласию любые трудности или сомнения, возникающие при толковании или применении Конвенции. Они могут также консультироваться друг с другом с целью устранения двойного налогообложения в случаях непредусмотренных Конвенцией.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и понимания. Если для достижения согласия целесообразно будет организовать устный обмен мнениями, такой обмен может состояться в рамках заседания Комиссии, состоящей из представителей компетентных органов Договаривающихся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ОБМЕН ИНФОРМАЦИЕЙ</w:t>
      </w:r>
    </w:p>
    <w:bookmarkEnd w:id="10"/>
    <w:bookmarkStart w:name="z29" w:id="11"/>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которая необходима для выполнения положений настоящей  Конвенции или администрирования, или применения национального  законодательства, касающегося налогов любого вида, взимаемых от имени Договаривающихся Государств или их административно-территориальных подразделений, или местных органов власти, в той мере, в которой налогообложение не противоречит настоящей Конвенции.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Конвенции. </w:t>
      </w:r>
      <w:r>
        <w:br/>
      </w:r>
      <w:r>
        <w:rPr>
          <w:rFonts w:ascii="Times New Roman"/>
          <w:b w:val="false"/>
          <w:i w:val="false"/>
          <w:color w:val="000000"/>
          <w:sz w:val="28"/>
        </w:rPr>
        <w:t xml:space="preserve">
      2. Любая информация, полученная Договаривающимся Государством в соответствии с пунктом 1 настоящей статьи, считается конфиденциальной, как и информация, полученная в соответствии с национальным законодательством этого Договаривающегося Государства, и может быть раскрыта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настоящей статьи, так и надзором за всем вышеуказанным. Такие лица или органы могут использовать информацию только для этих целей. Они могут раскрыть информацию в ходе открытого судебного заседания или при принятии судебных решений. Несмотря на вышеизложенное, информация, полученная Договаривающимся Государством, может быть использована для других целей согласно законодательству обоих Договаривающихся Государств, и компетентный орган запрашиваемого Договаривающегося Государства дает согласие на такое использование. </w:t>
      </w:r>
      <w:r>
        <w:br/>
      </w:r>
      <w:r>
        <w:rPr>
          <w:rFonts w:ascii="Times New Roman"/>
          <w:b w:val="false"/>
          <w:i w:val="false"/>
          <w:color w:val="000000"/>
          <w:sz w:val="28"/>
        </w:rPr>
        <w:t xml:space="preserve">
      3. Положения пунктов 1 и 2 настоящей статьи не могут толковаться как налагающие на Договаривающееся Государство обязательство: </w:t>
      </w:r>
      <w:r>
        <w:br/>
      </w: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r>
        <w:br/>
      </w:r>
      <w:r>
        <w:rPr>
          <w:rFonts w:ascii="Times New Roman"/>
          <w:b w:val="false"/>
          <w:i w:val="false"/>
          <w:color w:val="000000"/>
          <w:sz w:val="28"/>
        </w:rPr>
        <w:t xml:space="preserve">
      b)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 </w:t>
      </w:r>
      <w:r>
        <w:br/>
      </w:r>
      <w:r>
        <w:rPr>
          <w:rFonts w:ascii="Times New Roman"/>
          <w:b w:val="false"/>
          <w:i w:val="false"/>
          <w:color w:val="000000"/>
          <w:sz w:val="28"/>
        </w:rPr>
        <w:t xml:space="preserve">
      с)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(ordrе public). </w:t>
      </w:r>
      <w:r>
        <w:br/>
      </w:r>
      <w:r>
        <w:rPr>
          <w:rFonts w:ascii="Times New Roman"/>
          <w:b w:val="false"/>
          <w:i w:val="false"/>
          <w:color w:val="000000"/>
          <w:sz w:val="28"/>
        </w:rPr>
        <w:t xml:space="preserve">
      4. Если информация запрошена одним Договаривающимся Государством в соответствии с настоящей статьей, другое Договаривающееся Государство принимает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настоящей статьи,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 </w:t>
      </w:r>
      <w:r>
        <w:br/>
      </w:r>
      <w:r>
        <w:rPr>
          <w:rFonts w:ascii="Times New Roman"/>
          <w:b w:val="false"/>
          <w:i w:val="false"/>
          <w:color w:val="000000"/>
          <w:sz w:val="28"/>
        </w:rPr>
        <w:t>
      5. Положения пункта 3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лица, наделенного правом собственности.</w:t>
      </w:r>
      <w:r>
        <w:br/>
      </w: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18.02.2016 </w:t>
      </w:r>
      <w:r>
        <w:rPr>
          <w:rFonts w:ascii="Times New Roman"/>
          <w:b w:val="false"/>
          <w:i w:val="false"/>
          <w:color w:val="000000"/>
          <w:sz w:val="28"/>
        </w:rPr>
        <w:t>№ 453-V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Члены дипломатических миссий и работники </w:t>
      </w:r>
      <w:r>
        <w:br/>
      </w:r>
      <w:r>
        <w:rPr>
          <w:rFonts w:ascii="Times New Roman"/>
          <w:b w:val="false"/>
          <w:i w:val="false"/>
          <w:color w:val="000000"/>
          <w:sz w:val="28"/>
        </w:rPr>
        <w:t xml:space="preserve">
                               консульств </w:t>
      </w:r>
      <w:r>
        <w:br/>
      </w:r>
      <w:r>
        <w:rPr>
          <w:rFonts w:ascii="Times New Roman"/>
          <w:b w:val="false"/>
          <w:i w:val="false"/>
          <w:color w:val="000000"/>
          <w:sz w:val="28"/>
        </w:rPr>
        <w:t xml:space="preserve">
      Ничто в настоящей Конвенции не затрагивает налоговых привилегий членов дипломатических миссий или работников консульских постов, предоставленных общими нормами международного права или в соответствии с положениями специальных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xml:space="preserve">
      1. Каждое Договаривающееся Государство уведомляет другое о том, что конституционные требования по вступлению в силу настоящей Конвенции выполнены. </w:t>
      </w:r>
      <w:r>
        <w:br/>
      </w:r>
      <w:r>
        <w:rPr>
          <w:rFonts w:ascii="Times New Roman"/>
          <w:b w:val="false"/>
          <w:i w:val="false"/>
          <w:color w:val="000000"/>
          <w:sz w:val="28"/>
        </w:rPr>
        <w:t xml:space="preserve">
      2. Конвенция вступит в силу с даты получения последнего из этих уведомлений, о которых говорится в пункте 1, и ее положения будут применяться: </w:t>
      </w:r>
      <w:r>
        <w:br/>
      </w:r>
      <w:r>
        <w:rPr>
          <w:rFonts w:ascii="Times New Roman"/>
          <w:b w:val="false"/>
          <w:i w:val="false"/>
          <w:color w:val="000000"/>
          <w:sz w:val="28"/>
        </w:rPr>
        <w:t xml:space="preserve">
      а) в отношении налогов, удерживаемых у источника, к суммам, уплаченным или причитающимся к уплате с или после 1 января календарного года, следующего за годом вступления Конвенции в силу; </w:t>
      </w:r>
      <w:r>
        <w:br/>
      </w:r>
      <w:r>
        <w:rPr>
          <w:rFonts w:ascii="Times New Roman"/>
          <w:b w:val="false"/>
          <w:i w:val="false"/>
          <w:color w:val="000000"/>
          <w:sz w:val="28"/>
        </w:rPr>
        <w:t xml:space="preserve">
      b) в отношении других налогов на доход и налогов на капитал, к доходу или капиталу в любом налогооблагаемом периоде с или после 1 января календарного года, следующего за годом вступления Конвенции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Прекращение действия Конвенции </w:t>
      </w:r>
      <w:r>
        <w:br/>
      </w:r>
      <w:r>
        <w:rPr>
          <w:rFonts w:ascii="Times New Roman"/>
          <w:b w:val="false"/>
          <w:i w:val="false"/>
          <w:color w:val="000000"/>
          <w:sz w:val="28"/>
        </w:rPr>
        <w:t xml:space="preserve">
      Настоящая Конвенция остается в силе до тех пор, пока одно из Договаривающихся Государств не прекратит ее действие. Каждое из Договаривающихся Государств может прекратить действие Конвенции после окончания пяти лет со дня вступления Конвенции в силу, письменно уведомив по дипломатическим каналам о прекращении действия Конвенции, по крайней мере, за шесть месяцев до окончания любого календарного года. В таком случае Конвенция прекращает свое действие: </w:t>
      </w:r>
      <w:r>
        <w:br/>
      </w:r>
      <w:r>
        <w:rPr>
          <w:rFonts w:ascii="Times New Roman"/>
          <w:b w:val="false"/>
          <w:i w:val="false"/>
          <w:color w:val="000000"/>
          <w:sz w:val="28"/>
        </w:rPr>
        <w:t xml:space="preserve">
      а) в отношении налогов, удерживаемых у источника, по суммам, уплачиваемым или причитающимся к уплате с или после 1 января календарного года, следующего за годом, в котором было дано извещение о прекращении действия; </w:t>
      </w:r>
      <w:r>
        <w:br/>
      </w:r>
      <w:r>
        <w:rPr>
          <w:rFonts w:ascii="Times New Roman"/>
          <w:b w:val="false"/>
          <w:i w:val="false"/>
          <w:color w:val="000000"/>
          <w:sz w:val="28"/>
        </w:rPr>
        <w:t xml:space="preserve">
      b) в отношении других налогов на доход и налогов на капитал, по доходу или капиталу в любом налогооблагаемом периоде с или после 1 января календарного года, следующего за годом, в котором было дано извещение о прекращении действия. </w:t>
      </w:r>
    </w:p>
    <w:bookmarkEnd w:id="11"/>
    <w:bookmarkStart w:name="z32"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В удостоверении чего, нижеподписавшиеся представители, должным </w:t>
      </w:r>
    </w:p>
    <w:p>
      <w:pPr>
        <w:spacing w:after="0"/>
        <w:ind w:left="0"/>
        <w:jc w:val="both"/>
      </w:pPr>
      <w:r>
        <w:rPr>
          <w:rFonts w:ascii="Times New Roman"/>
          <w:b w:val="false"/>
          <w:i w:val="false"/>
          <w:color w:val="000000"/>
          <w:sz w:val="28"/>
        </w:rPr>
        <w:t>образом на то уполномоченные, подписали настоящую Конвенцию.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Совершено в двух экземплярах в Алматы 9 апреля 1998 года, на </w:t>
      </w:r>
    </w:p>
    <w:p>
      <w:pPr>
        <w:spacing w:after="0"/>
        <w:ind w:left="0"/>
        <w:jc w:val="both"/>
      </w:pPr>
      <w:r>
        <w:rPr>
          <w:rFonts w:ascii="Times New Roman"/>
          <w:b w:val="false"/>
          <w:i w:val="false"/>
          <w:color w:val="000000"/>
          <w:sz w:val="28"/>
        </w:rPr>
        <w:t xml:space="preserve">казахском, чешском, английском и русском языках, все тексты являются </w:t>
      </w:r>
    </w:p>
    <w:p>
      <w:pPr>
        <w:spacing w:after="0"/>
        <w:ind w:left="0"/>
        <w:jc w:val="both"/>
      </w:pPr>
      <w:r>
        <w:rPr>
          <w:rFonts w:ascii="Times New Roman"/>
          <w:b w:val="false"/>
          <w:i w:val="false"/>
          <w:color w:val="000000"/>
          <w:sz w:val="28"/>
        </w:rPr>
        <w:t xml:space="preserve">одинаково достоверными. В случае расхождения в текстах английский текст </w:t>
      </w:r>
    </w:p>
    <w:p>
      <w:pPr>
        <w:spacing w:after="0"/>
        <w:ind w:left="0"/>
        <w:jc w:val="both"/>
      </w:pPr>
      <w:r>
        <w:rPr>
          <w:rFonts w:ascii="Times New Roman"/>
          <w:b w:val="false"/>
          <w:i w:val="false"/>
          <w:color w:val="000000"/>
          <w:sz w:val="28"/>
        </w:rPr>
        <w:t>будет определяющим.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