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ef42a" w14:textId="12ef4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Конвенции против пыток и других жестоких, бесчеловечных и унижающих достоинство видов обращения и наказания</w:t>
      </w:r>
    </w:p>
    <w:p>
      <w:pPr>
        <w:spacing w:after="0"/>
        <w:ind w:left="0"/>
        <w:jc w:val="both"/>
      </w:pPr>
      <w:r>
        <w:rPr>
          <w:rFonts w:ascii="Times New Roman"/>
          <w:b w:val="false"/>
          <w:i w:val="false"/>
          <w:color w:val="000000"/>
          <w:sz w:val="28"/>
        </w:rPr>
        <w:t>Закон Республики Казахстан от 29 июня 1998 года N 247.</w:t>
      </w:r>
    </w:p>
    <w:p>
      <w:pPr>
        <w:spacing w:after="0"/>
        <w:ind w:left="0"/>
        <w:jc w:val="both"/>
      </w:pPr>
      <w:bookmarkStart w:name="z38" w:id="0"/>
      <w:r>
        <w:rPr>
          <w:rFonts w:ascii="Times New Roman"/>
          <w:b w:val="false"/>
          <w:i w:val="false"/>
          <w:color w:val="000000"/>
          <w:sz w:val="28"/>
        </w:rPr>
        <w:t xml:space="preserve">
      Республике Казахстан присоединиться к Конвенции против пыток и других жестоких, бесчеловечных и унижающих достоинство видов обращения и наказания, принятой 10 декабря 1984 года. </w:t>
      </w:r>
    </w:p>
    <w:bookmarkEnd w:id="0"/>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w:t>
      </w:r>
    </w:p>
    <w:bookmarkStart w:name="z1" w:id="1"/>
    <w:p>
      <w:pPr>
        <w:spacing w:after="0"/>
        <w:ind w:left="0"/>
        <w:jc w:val="left"/>
      </w:pPr>
      <w:r>
        <w:rPr>
          <w:rFonts w:ascii="Times New Roman"/>
          <w:b/>
          <w:i w:val="false"/>
          <w:color w:val="000000"/>
        </w:rPr>
        <w:t xml:space="preserve"> Конвенция</w:t>
      </w:r>
      <w:r>
        <w:br/>
      </w:r>
      <w:r>
        <w:rPr>
          <w:rFonts w:ascii="Times New Roman"/>
          <w:b/>
          <w:i w:val="false"/>
          <w:color w:val="000000"/>
        </w:rPr>
        <w:t>против пыток и других жестоких, бесчеловечных</w:t>
      </w:r>
      <w:r>
        <w:br/>
      </w:r>
      <w:r>
        <w:rPr>
          <w:rFonts w:ascii="Times New Roman"/>
          <w:b/>
          <w:i w:val="false"/>
          <w:color w:val="000000"/>
        </w:rPr>
        <w:t xml:space="preserve">или унижающих достоинство видов обращения и наказания*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(Сборник Министерства иностранных дел СССР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"СССР и международное сотрудничество в области прав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человека", Москва, 1989 год, стр. 384)</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Государства-участники настоящей Конвенции,   </w:t>
      </w:r>
    </w:p>
    <w:p>
      <w:pPr>
        <w:spacing w:after="0"/>
        <w:ind w:left="0"/>
        <w:jc w:val="both"/>
      </w:pPr>
      <w:r>
        <w:rPr>
          <w:rFonts w:ascii="Times New Roman"/>
          <w:b w:val="false"/>
          <w:i w:val="false"/>
          <w:color w:val="000000"/>
          <w:sz w:val="28"/>
        </w:rPr>
        <w:t xml:space="preserve">
      принимая во внимание, что в соответствии с принципами, провозглашенными в Уставе Организации Объединенных Наций, признание равных и неотъемлемых прав всех членов человеческой семьи является основой свободы, справедливости и всеобщего мира, </w:t>
      </w:r>
    </w:p>
    <w:p>
      <w:pPr>
        <w:spacing w:after="0"/>
        <w:ind w:left="0"/>
        <w:jc w:val="both"/>
      </w:pPr>
      <w:r>
        <w:rPr>
          <w:rFonts w:ascii="Times New Roman"/>
          <w:b w:val="false"/>
          <w:i w:val="false"/>
          <w:color w:val="000000"/>
          <w:sz w:val="28"/>
        </w:rPr>
        <w:t xml:space="preserve">
      признавая, что эти права вытекают из достоинства, присущего человеческой личности, </w:t>
      </w:r>
    </w:p>
    <w:p>
      <w:pPr>
        <w:spacing w:after="0"/>
        <w:ind w:left="0"/>
        <w:jc w:val="both"/>
      </w:pPr>
      <w:r>
        <w:rPr>
          <w:rFonts w:ascii="Times New Roman"/>
          <w:b w:val="false"/>
          <w:i w:val="false"/>
          <w:color w:val="000000"/>
          <w:sz w:val="28"/>
        </w:rPr>
        <w:t xml:space="preserve">
      принимая во внимание обязательство государств в соответствии с Уставом, в частности со статьей 55, содействовать всеобщему уважению и соблюдению прав человека и основных свобод, </w:t>
      </w:r>
    </w:p>
    <w:p>
      <w:pPr>
        <w:spacing w:after="0"/>
        <w:ind w:left="0"/>
        <w:jc w:val="both"/>
      </w:pPr>
      <w:r>
        <w:rPr>
          <w:rFonts w:ascii="Times New Roman"/>
          <w:b w:val="false"/>
          <w:i w:val="false"/>
          <w:color w:val="000000"/>
          <w:sz w:val="28"/>
        </w:rPr>
        <w:t xml:space="preserve">
      учитывая статью 5 Всеобщей декларации прав человека и статью 7 Международного пакта о гражданских и политических правах, обе из которых предусматривают, что никто не должен подвергаться пыткам или жестоким, бесчеловечным или унижающим его достоинство обращению и наказанию, </w:t>
      </w:r>
    </w:p>
    <w:p>
      <w:pPr>
        <w:spacing w:after="0"/>
        <w:ind w:left="0"/>
        <w:jc w:val="both"/>
      </w:pPr>
      <w:r>
        <w:rPr>
          <w:rFonts w:ascii="Times New Roman"/>
          <w:b w:val="false"/>
          <w:i w:val="false"/>
          <w:color w:val="000000"/>
          <w:sz w:val="28"/>
        </w:rPr>
        <w:t xml:space="preserve">
      учитывая также Декларацию о защите всех лиц от пыток и других жестоких, бесчеловечных или унижающих достоинство видов обращения и наказания, принятую Генеральной Ассамблеей 9 декабря 1975 года, </w:t>
      </w:r>
    </w:p>
    <w:p>
      <w:pPr>
        <w:spacing w:after="0"/>
        <w:ind w:left="0"/>
        <w:jc w:val="both"/>
      </w:pPr>
      <w:r>
        <w:rPr>
          <w:rFonts w:ascii="Times New Roman"/>
          <w:b w:val="false"/>
          <w:i w:val="false"/>
          <w:color w:val="000000"/>
          <w:sz w:val="28"/>
        </w:rPr>
        <w:t xml:space="preserve">
      желая повысить эффективность борьбы против пыток и других жестоких, бесчеловечных или унижающих достоинство видов обращения и наказания во всем мире, </w:t>
      </w:r>
    </w:p>
    <w:p>
      <w:pPr>
        <w:spacing w:after="0"/>
        <w:ind w:left="0"/>
        <w:jc w:val="both"/>
      </w:pPr>
      <w:r>
        <w:rPr>
          <w:rFonts w:ascii="Times New Roman"/>
          <w:b w:val="false"/>
          <w:i w:val="false"/>
          <w:color w:val="000000"/>
          <w:sz w:val="28"/>
        </w:rPr>
        <w:t xml:space="preserve">
      согласились о нижеследующем: </w:t>
      </w:r>
    </w:p>
    <w:bookmarkStart w:name="z2" w:id="2"/>
    <w:p>
      <w:pPr>
        <w:spacing w:after="0"/>
        <w:ind w:left="0"/>
        <w:jc w:val="left"/>
      </w:pPr>
      <w:r>
        <w:rPr>
          <w:rFonts w:ascii="Times New Roman"/>
          <w:b/>
          <w:i w:val="false"/>
          <w:color w:val="000000"/>
        </w:rPr>
        <w:t xml:space="preserve"> Часть I </w:t>
      </w:r>
    </w:p>
    <w:bookmarkEnd w:id="2"/>
    <w:bookmarkStart w:name="z3" w:id="3"/>
    <w:p>
      <w:pPr>
        <w:spacing w:after="0"/>
        <w:ind w:left="0"/>
        <w:jc w:val="left"/>
      </w:pPr>
      <w:r>
        <w:rPr>
          <w:rFonts w:ascii="Times New Roman"/>
          <w:b/>
          <w:i w:val="false"/>
          <w:color w:val="000000"/>
        </w:rPr>
        <w:t xml:space="preserve"> Статья 1 </w:t>
      </w:r>
    </w:p>
    <w:bookmarkEnd w:id="3"/>
    <w:p>
      <w:pPr>
        <w:spacing w:after="0"/>
        <w:ind w:left="0"/>
        <w:jc w:val="both"/>
      </w:pPr>
      <w:r>
        <w:rPr>
          <w:rFonts w:ascii="Times New Roman"/>
          <w:b w:val="false"/>
          <w:i w:val="false"/>
          <w:color w:val="000000"/>
          <w:sz w:val="28"/>
        </w:rPr>
        <w:t xml:space="preserve">
      1. Для целей настоящей Конвенции определение "пытка" означает любое действие, которым какому-либо лицу умышленно причиняется сильная боль или страдание, физическое или нравственное, чтобы получить от него или от третьего лица сведения или признания, наказать его за действие, которое совершило оно или третье лицо или в совершении которого оно подозревается, а также запугать или принудить его или третье лицо, или по любой причине, основанной на дискриминации любого характера, когда такая боль или страдание причиняются государственным должностным лицом или иным лицом, выступающим в официальном качестве, или по их подстрекательству, или с их ведома или молчаливого согласия. В это определение не включается боль или страдания, которые возникают лишь в результате законных санкций, неотделимы от этих санкций или вызываются ими случайно. </w:t>
      </w:r>
    </w:p>
    <w:p>
      <w:pPr>
        <w:spacing w:after="0"/>
        <w:ind w:left="0"/>
        <w:jc w:val="both"/>
      </w:pPr>
      <w:r>
        <w:rPr>
          <w:rFonts w:ascii="Times New Roman"/>
          <w:b w:val="false"/>
          <w:i w:val="false"/>
          <w:color w:val="000000"/>
          <w:sz w:val="28"/>
        </w:rPr>
        <w:t xml:space="preserve">
      2. Эта статья не наносит ущерба какому-либо международному договору или какому-либо национальному законодательству, которое содержит или может содержать положения о более широком применении. </w:t>
      </w:r>
    </w:p>
    <w:bookmarkStart w:name="z4" w:id="4"/>
    <w:p>
      <w:pPr>
        <w:spacing w:after="0"/>
        <w:ind w:left="0"/>
        <w:jc w:val="left"/>
      </w:pPr>
      <w:r>
        <w:rPr>
          <w:rFonts w:ascii="Times New Roman"/>
          <w:b/>
          <w:i w:val="false"/>
          <w:color w:val="000000"/>
        </w:rPr>
        <w:t xml:space="preserve"> Статья 2 </w:t>
      </w:r>
    </w:p>
    <w:bookmarkEnd w:id="4"/>
    <w:p>
      <w:pPr>
        <w:spacing w:after="0"/>
        <w:ind w:left="0"/>
        <w:jc w:val="both"/>
      </w:pPr>
      <w:r>
        <w:rPr>
          <w:rFonts w:ascii="Times New Roman"/>
          <w:b w:val="false"/>
          <w:i w:val="false"/>
          <w:color w:val="000000"/>
          <w:sz w:val="28"/>
        </w:rPr>
        <w:t xml:space="preserve">
      1. Каждое Государство-участник предпринимает эффективные законодательные, административные, судебные и другие меры для предупреждения актов пыток на любой территории под его юрисдикцией. </w:t>
      </w:r>
    </w:p>
    <w:p>
      <w:pPr>
        <w:spacing w:after="0"/>
        <w:ind w:left="0"/>
        <w:jc w:val="both"/>
      </w:pPr>
      <w:r>
        <w:rPr>
          <w:rFonts w:ascii="Times New Roman"/>
          <w:b w:val="false"/>
          <w:i w:val="false"/>
          <w:color w:val="000000"/>
          <w:sz w:val="28"/>
        </w:rPr>
        <w:t xml:space="preserve">
      2. Никакие исключительные обстоятельства, какими бы они ни были, будь то состояние войны или угроза войны, внутренняя политическая нестабильность или любое другое чрезвычайное положение, не могут служить оправданием пыток. </w:t>
      </w:r>
    </w:p>
    <w:p>
      <w:pPr>
        <w:spacing w:after="0"/>
        <w:ind w:left="0"/>
        <w:jc w:val="both"/>
      </w:pPr>
      <w:r>
        <w:rPr>
          <w:rFonts w:ascii="Times New Roman"/>
          <w:b w:val="false"/>
          <w:i w:val="false"/>
          <w:color w:val="000000"/>
          <w:sz w:val="28"/>
        </w:rPr>
        <w:t xml:space="preserve">
      3. Приказ вышестоящего начальника или государственной власти не может служить оправданием пыток. </w:t>
      </w:r>
    </w:p>
    <w:bookmarkStart w:name="z5" w:id="5"/>
    <w:p>
      <w:pPr>
        <w:spacing w:after="0"/>
        <w:ind w:left="0"/>
        <w:jc w:val="left"/>
      </w:pPr>
      <w:r>
        <w:rPr>
          <w:rFonts w:ascii="Times New Roman"/>
          <w:b/>
          <w:i w:val="false"/>
          <w:color w:val="000000"/>
        </w:rPr>
        <w:t xml:space="preserve"> Статья 3 </w:t>
      </w:r>
    </w:p>
    <w:bookmarkEnd w:id="5"/>
    <w:p>
      <w:pPr>
        <w:spacing w:after="0"/>
        <w:ind w:left="0"/>
        <w:jc w:val="both"/>
      </w:pPr>
      <w:r>
        <w:rPr>
          <w:rFonts w:ascii="Times New Roman"/>
          <w:b w:val="false"/>
          <w:i w:val="false"/>
          <w:color w:val="000000"/>
          <w:sz w:val="28"/>
        </w:rPr>
        <w:t xml:space="preserve">
      1. Ни одно Государство-участник не должно высылать, возвращать ("refouler") или выдавать какое-либо лицо другому государству, если существуют серьезные основания полагать, что ему может угрожать там применение пыток. </w:t>
      </w:r>
    </w:p>
    <w:p>
      <w:pPr>
        <w:spacing w:after="0"/>
        <w:ind w:left="0"/>
        <w:jc w:val="both"/>
      </w:pPr>
      <w:r>
        <w:rPr>
          <w:rFonts w:ascii="Times New Roman"/>
          <w:b w:val="false"/>
          <w:i w:val="false"/>
          <w:color w:val="000000"/>
          <w:sz w:val="28"/>
        </w:rPr>
        <w:t xml:space="preserve">
      2. Для определения наличия таких оснований компетентные власти принимают во внимание все относящиеся к делу обстоятельства, включая, в соответствующих случаях, существование в данном государстве постоянной практики грубых, вопиющих и массовых нарушений прав человека. </w:t>
      </w:r>
    </w:p>
    <w:bookmarkStart w:name="z6" w:id="6"/>
    <w:p>
      <w:pPr>
        <w:spacing w:after="0"/>
        <w:ind w:left="0"/>
        <w:jc w:val="left"/>
      </w:pPr>
      <w:r>
        <w:rPr>
          <w:rFonts w:ascii="Times New Roman"/>
          <w:b/>
          <w:i w:val="false"/>
          <w:color w:val="000000"/>
        </w:rPr>
        <w:t xml:space="preserve"> Статья 4 </w:t>
      </w:r>
    </w:p>
    <w:bookmarkEnd w:id="6"/>
    <w:p>
      <w:pPr>
        <w:spacing w:after="0"/>
        <w:ind w:left="0"/>
        <w:jc w:val="both"/>
      </w:pPr>
      <w:r>
        <w:rPr>
          <w:rFonts w:ascii="Times New Roman"/>
          <w:b w:val="false"/>
          <w:i w:val="false"/>
          <w:color w:val="000000"/>
          <w:sz w:val="28"/>
        </w:rPr>
        <w:t xml:space="preserve">
      1. Каждое Государство-участник обеспечивает, чтобы все акты пытки рассматривались в соответствии с его уголовным законодательством. То же относится к попытке подвергнуть пытке и к действиям любого лица, представляющего собой соучастие или участие в пытке. </w:t>
      </w:r>
    </w:p>
    <w:p>
      <w:pPr>
        <w:spacing w:after="0"/>
        <w:ind w:left="0"/>
        <w:jc w:val="both"/>
      </w:pPr>
      <w:r>
        <w:rPr>
          <w:rFonts w:ascii="Times New Roman"/>
          <w:b w:val="false"/>
          <w:i w:val="false"/>
          <w:color w:val="000000"/>
          <w:sz w:val="28"/>
        </w:rPr>
        <w:t xml:space="preserve">
      2. Каждое Государство-участник устанавливает соответствующие наказания за такие преступления с учетом их тяжкого характера. </w:t>
      </w:r>
    </w:p>
    <w:bookmarkStart w:name="z7" w:id="7"/>
    <w:p>
      <w:pPr>
        <w:spacing w:after="0"/>
        <w:ind w:left="0"/>
        <w:jc w:val="left"/>
      </w:pPr>
      <w:r>
        <w:rPr>
          <w:rFonts w:ascii="Times New Roman"/>
          <w:b/>
          <w:i w:val="false"/>
          <w:color w:val="000000"/>
        </w:rPr>
        <w:t xml:space="preserve"> Статья 5 </w:t>
      </w:r>
    </w:p>
    <w:bookmarkEnd w:id="7"/>
    <w:p>
      <w:pPr>
        <w:spacing w:after="0"/>
        <w:ind w:left="0"/>
        <w:jc w:val="both"/>
      </w:pPr>
      <w:r>
        <w:rPr>
          <w:rFonts w:ascii="Times New Roman"/>
          <w:b w:val="false"/>
          <w:i w:val="false"/>
          <w:color w:val="000000"/>
          <w:sz w:val="28"/>
        </w:rPr>
        <w:t xml:space="preserve">
      1. Каждое Государство-участник принимает такие меры, которые могут оказаться необходимыми для установления его юрисдикции в отношении преступлений, указанных в статье 4, в следующих случаях: </w:t>
      </w:r>
    </w:p>
    <w:p>
      <w:pPr>
        <w:spacing w:after="0"/>
        <w:ind w:left="0"/>
        <w:jc w:val="both"/>
      </w:pPr>
      <w:r>
        <w:rPr>
          <w:rFonts w:ascii="Times New Roman"/>
          <w:b w:val="false"/>
          <w:i w:val="false"/>
          <w:color w:val="000000"/>
          <w:sz w:val="28"/>
        </w:rPr>
        <w:t xml:space="preserve">
      а) когда преступления совершены на любой территории, находящейся под его юрисдикцией, или на борту морского или воздушного судна, зарегистрированного в данном Государстве; </w:t>
      </w:r>
    </w:p>
    <w:p>
      <w:pPr>
        <w:spacing w:after="0"/>
        <w:ind w:left="0"/>
        <w:jc w:val="both"/>
      </w:pPr>
      <w:r>
        <w:rPr>
          <w:rFonts w:ascii="Times New Roman"/>
          <w:b w:val="false"/>
          <w:i w:val="false"/>
          <w:color w:val="000000"/>
          <w:sz w:val="28"/>
        </w:rPr>
        <w:t xml:space="preserve">
      b) когда предполагаемый преступник является гражданином данного Государства; </w:t>
      </w:r>
    </w:p>
    <w:p>
      <w:pPr>
        <w:spacing w:after="0"/>
        <w:ind w:left="0"/>
        <w:jc w:val="both"/>
      </w:pPr>
      <w:r>
        <w:rPr>
          <w:rFonts w:ascii="Times New Roman"/>
          <w:b w:val="false"/>
          <w:i w:val="false"/>
          <w:color w:val="000000"/>
          <w:sz w:val="28"/>
        </w:rPr>
        <w:t xml:space="preserve">
      c) когда жертва является гражданином данного Государства и если данное Государство считает это целесообразным. </w:t>
      </w:r>
    </w:p>
    <w:p>
      <w:pPr>
        <w:spacing w:after="0"/>
        <w:ind w:left="0"/>
        <w:jc w:val="both"/>
      </w:pPr>
      <w:r>
        <w:rPr>
          <w:rFonts w:ascii="Times New Roman"/>
          <w:b w:val="false"/>
          <w:i w:val="false"/>
          <w:color w:val="000000"/>
          <w:sz w:val="28"/>
        </w:rPr>
        <w:t xml:space="preserve">
      2. Каждое Государство-участник аналогичным образом принимает такие меры, которые могут оказаться необходимыми, чтобы установить свою юрисдикцию в отношении таких преступлений в случаях, когда предполагаемый преступник находится на любой территории под его юрисдикцией, и оно не выдает его в соответствии со статьей 8 любому из государств, упомянутых в пункте 1 настоящей статьи. </w:t>
      </w:r>
    </w:p>
    <w:p>
      <w:pPr>
        <w:spacing w:after="0"/>
        <w:ind w:left="0"/>
        <w:jc w:val="both"/>
      </w:pPr>
      <w:r>
        <w:rPr>
          <w:rFonts w:ascii="Times New Roman"/>
          <w:b w:val="false"/>
          <w:i w:val="false"/>
          <w:color w:val="000000"/>
          <w:sz w:val="28"/>
        </w:rPr>
        <w:t xml:space="preserve">
      3. Настоящая Конвенция не исключает осуществления любой уголовной юрисдикции в соответствии с внутренним законодательством. </w:t>
      </w:r>
    </w:p>
    <w:bookmarkStart w:name="z8" w:id="8"/>
    <w:p>
      <w:pPr>
        <w:spacing w:after="0"/>
        <w:ind w:left="0"/>
        <w:jc w:val="left"/>
      </w:pPr>
      <w:r>
        <w:rPr>
          <w:rFonts w:ascii="Times New Roman"/>
          <w:b/>
          <w:i w:val="false"/>
          <w:color w:val="000000"/>
        </w:rPr>
        <w:t xml:space="preserve"> Статья 6 </w:t>
      </w:r>
    </w:p>
    <w:bookmarkEnd w:id="8"/>
    <w:p>
      <w:pPr>
        <w:spacing w:after="0"/>
        <w:ind w:left="0"/>
        <w:jc w:val="both"/>
      </w:pPr>
      <w:r>
        <w:rPr>
          <w:rFonts w:ascii="Times New Roman"/>
          <w:b w:val="false"/>
          <w:i w:val="false"/>
          <w:color w:val="000000"/>
          <w:sz w:val="28"/>
        </w:rPr>
        <w:t xml:space="preserve">
      1. Убедившись после рассмотрения имеющейся в его распоряжении информации, что обстоятельства того требуют, любое Государство- участник, на территории которого находится лицо, обвиняемое в совершении любого из преступлений, указанных в статье 4, заключает его под стражу или принимает другие юридические меры, обеспечивающие его присутствие. Заключение под стражу и другие такие юридические меры осуществляются в соответствии с законодательством данного Государства, но могут продолжаться только в течение времени, необходимого для того, чтобы предпринять уголовно-процессуальные действия или действия по выдаче. </w:t>
      </w:r>
    </w:p>
    <w:p>
      <w:pPr>
        <w:spacing w:after="0"/>
        <w:ind w:left="0"/>
        <w:jc w:val="both"/>
      </w:pPr>
      <w:r>
        <w:rPr>
          <w:rFonts w:ascii="Times New Roman"/>
          <w:b w:val="false"/>
          <w:i w:val="false"/>
          <w:color w:val="000000"/>
          <w:sz w:val="28"/>
        </w:rPr>
        <w:t xml:space="preserve">
      2. Такое Государство немедленно производит предварительное расследование фактов. </w:t>
      </w:r>
    </w:p>
    <w:p>
      <w:pPr>
        <w:spacing w:after="0"/>
        <w:ind w:left="0"/>
        <w:jc w:val="both"/>
      </w:pPr>
      <w:r>
        <w:rPr>
          <w:rFonts w:ascii="Times New Roman"/>
          <w:b w:val="false"/>
          <w:i w:val="false"/>
          <w:color w:val="000000"/>
          <w:sz w:val="28"/>
        </w:rPr>
        <w:t xml:space="preserve">
      3. Любому лицу, находящемуся под стражей на основании пункта 1 настоящей статьи, оказывается содействие в немедленном установлении контакта с ближайшим соответствующим представителем Государства, гражданином которого оно является, или, если оно является лицом без гражданства, с представителем того Государства, где оно обычно проживает. </w:t>
      </w:r>
    </w:p>
    <w:p>
      <w:pPr>
        <w:spacing w:after="0"/>
        <w:ind w:left="0"/>
        <w:jc w:val="both"/>
      </w:pPr>
      <w:r>
        <w:rPr>
          <w:rFonts w:ascii="Times New Roman"/>
          <w:b w:val="false"/>
          <w:i w:val="false"/>
          <w:color w:val="000000"/>
          <w:sz w:val="28"/>
        </w:rPr>
        <w:t xml:space="preserve">
      4. Когда Государство в соответствии с настоящей статьей заключает какое-либо лицо под стражу, оно немедленно уведомляет государства, упомянутые в пункте 1 статьи 5, о факте нахождения такого лица под стражей и об обстоятельствах, послуживших основанием для его задержания. Государство, проводящее предварительное расследование, предусмотренное в пункте 2 настоящей статьи, незамедлительно сообщает о полученных им данных вышеупомянутым государствам и указывает, намерено ли оно осуществить свою юрисдикцию. </w:t>
      </w:r>
    </w:p>
    <w:bookmarkStart w:name="z9" w:id="9"/>
    <w:p>
      <w:pPr>
        <w:spacing w:after="0"/>
        <w:ind w:left="0"/>
        <w:jc w:val="left"/>
      </w:pPr>
      <w:r>
        <w:rPr>
          <w:rFonts w:ascii="Times New Roman"/>
          <w:b/>
          <w:i w:val="false"/>
          <w:color w:val="000000"/>
        </w:rPr>
        <w:t xml:space="preserve"> Статья 7 </w:t>
      </w:r>
    </w:p>
    <w:bookmarkEnd w:id="9"/>
    <w:p>
      <w:pPr>
        <w:spacing w:after="0"/>
        <w:ind w:left="0"/>
        <w:jc w:val="both"/>
      </w:pPr>
      <w:r>
        <w:rPr>
          <w:rFonts w:ascii="Times New Roman"/>
          <w:b w:val="false"/>
          <w:i w:val="false"/>
          <w:color w:val="000000"/>
          <w:sz w:val="28"/>
        </w:rPr>
        <w:t xml:space="preserve">
      1. Государство-участник, на территории которого, находящейся под его юрисдикцией, обнаружено лицо, подозреваемое в совершении любого из преступлений, указанных в статье 4, в случаях, предусмотренных в статье 5, если оно не выдает преступника, передает данное дело своим компетентным властям для судебного преследования. </w:t>
      </w:r>
    </w:p>
    <w:p>
      <w:pPr>
        <w:spacing w:after="0"/>
        <w:ind w:left="0"/>
        <w:jc w:val="both"/>
      </w:pPr>
      <w:r>
        <w:rPr>
          <w:rFonts w:ascii="Times New Roman"/>
          <w:b w:val="false"/>
          <w:i w:val="false"/>
          <w:color w:val="000000"/>
          <w:sz w:val="28"/>
        </w:rPr>
        <w:t xml:space="preserve">
      2. Эти власти принимают решение таким же образом, как и в случае любого обычного преступления серьезного характера в соответствии с законодательством этого Государства. В случаях, перечисленных в пункте 2 статьи 5, требования, предъявляемые к доказательствам, необходимым для судебного преследования и осуждения, ни в коем случае не являются менее строгими, чем те, которые применяются в случаях, указанных в пункте 1 статьи 5. </w:t>
      </w:r>
    </w:p>
    <w:p>
      <w:pPr>
        <w:spacing w:after="0"/>
        <w:ind w:left="0"/>
        <w:jc w:val="both"/>
      </w:pPr>
      <w:r>
        <w:rPr>
          <w:rFonts w:ascii="Times New Roman"/>
          <w:b w:val="false"/>
          <w:i w:val="false"/>
          <w:color w:val="000000"/>
          <w:sz w:val="28"/>
        </w:rPr>
        <w:t xml:space="preserve">
      3. Любому лицу, в отношении которого осуществляется разбирательство в связи с любым из преступлений, указанных в статье 4, гарантируется справедливое обращение на всех стадиях разбирательства. </w:t>
      </w:r>
    </w:p>
    <w:bookmarkStart w:name="z10" w:id="10"/>
    <w:p>
      <w:pPr>
        <w:spacing w:after="0"/>
        <w:ind w:left="0"/>
        <w:jc w:val="left"/>
      </w:pPr>
      <w:r>
        <w:rPr>
          <w:rFonts w:ascii="Times New Roman"/>
          <w:b/>
          <w:i w:val="false"/>
          <w:color w:val="000000"/>
        </w:rPr>
        <w:t xml:space="preserve"> Статья 8 </w:t>
      </w:r>
    </w:p>
    <w:bookmarkEnd w:id="10"/>
    <w:p>
      <w:pPr>
        <w:spacing w:after="0"/>
        <w:ind w:left="0"/>
        <w:jc w:val="both"/>
      </w:pPr>
      <w:r>
        <w:rPr>
          <w:rFonts w:ascii="Times New Roman"/>
          <w:b w:val="false"/>
          <w:i w:val="false"/>
          <w:color w:val="000000"/>
          <w:sz w:val="28"/>
        </w:rPr>
        <w:t xml:space="preserve">
      1. Преступления, указанные в статье 4, считаются подлежащими включению в качестве преступлений, влекущих выдачу, в любой договор о выдаче, существующий между государствами-участниками. Государства- участники обязуются включать такие преступления в качестве преступлений, влекущих выдачу, в любой договор о выдаче, заключаемый между ними. </w:t>
      </w:r>
    </w:p>
    <w:p>
      <w:pPr>
        <w:spacing w:after="0"/>
        <w:ind w:left="0"/>
        <w:jc w:val="both"/>
      </w:pPr>
      <w:r>
        <w:rPr>
          <w:rFonts w:ascii="Times New Roman"/>
          <w:b w:val="false"/>
          <w:i w:val="false"/>
          <w:color w:val="000000"/>
          <w:sz w:val="28"/>
        </w:rPr>
        <w:t xml:space="preserve">
      2. Если Государство-участник, которое обусловливает выдачу наличием договора, получает просьбу о выдаче от другого Государства- участника, с которым оно не имеет договора о выдаче, оно может рассматривать настоящую Конвенцию в отношении таких преступлений в качестве правового основания для выдачи. Выдача осуществляется в соответствии с другими условиями, предусмотрен законодательством Государства, к которому обращена просьба о выдаче. </w:t>
      </w:r>
    </w:p>
    <w:p>
      <w:pPr>
        <w:spacing w:after="0"/>
        <w:ind w:left="0"/>
        <w:jc w:val="both"/>
      </w:pPr>
      <w:r>
        <w:rPr>
          <w:rFonts w:ascii="Times New Roman"/>
          <w:b w:val="false"/>
          <w:i w:val="false"/>
          <w:color w:val="000000"/>
          <w:sz w:val="28"/>
        </w:rPr>
        <w:t xml:space="preserve">
      3. Государства-участники, не обусловливающие выдачу наличием договора, рассматривают в отношениях между собой такие преступления в качестве преступлений, влекущих выдачу, в соответствии с условиями, предусмотренными законодательством Государства, к которому обращена просьба о выдаче. </w:t>
      </w:r>
    </w:p>
    <w:p>
      <w:pPr>
        <w:spacing w:after="0"/>
        <w:ind w:left="0"/>
        <w:jc w:val="both"/>
      </w:pPr>
      <w:r>
        <w:rPr>
          <w:rFonts w:ascii="Times New Roman"/>
          <w:b w:val="false"/>
          <w:i w:val="false"/>
          <w:color w:val="000000"/>
          <w:sz w:val="28"/>
        </w:rPr>
        <w:t xml:space="preserve">
      4. Такие преступления для целей выдачи между государствами- участниками рассматриваются, как если бы они были совершены не только в месте их совершения, но также и на территории государств, которые обязаны установить свою юрисдикцию в соответствии с пунктом 1 статьи 5. </w:t>
      </w:r>
    </w:p>
    <w:bookmarkStart w:name="z11" w:id="11"/>
    <w:p>
      <w:pPr>
        <w:spacing w:after="0"/>
        <w:ind w:left="0"/>
        <w:jc w:val="left"/>
      </w:pPr>
      <w:r>
        <w:rPr>
          <w:rFonts w:ascii="Times New Roman"/>
          <w:b/>
          <w:i w:val="false"/>
          <w:color w:val="000000"/>
        </w:rPr>
        <w:t xml:space="preserve"> Статья 9 </w:t>
      </w:r>
    </w:p>
    <w:bookmarkEnd w:id="11"/>
    <w:p>
      <w:pPr>
        <w:spacing w:after="0"/>
        <w:ind w:left="0"/>
        <w:jc w:val="both"/>
      </w:pPr>
      <w:r>
        <w:rPr>
          <w:rFonts w:ascii="Times New Roman"/>
          <w:b w:val="false"/>
          <w:i w:val="false"/>
          <w:color w:val="000000"/>
          <w:sz w:val="28"/>
        </w:rPr>
        <w:t xml:space="preserve">
      1. Государства-участники оказывают друг другу наиболее полную помощь в связи с уголовно-процессуальными действиями, предпринятыми в отношении любого из преступлений, перечисленных в статье 4, включая предоставление всех имеющихся в их распоряжении доказательств, необходимых для судебного разбирательства. </w:t>
      </w:r>
    </w:p>
    <w:p>
      <w:pPr>
        <w:spacing w:after="0"/>
        <w:ind w:left="0"/>
        <w:jc w:val="both"/>
      </w:pPr>
      <w:r>
        <w:rPr>
          <w:rFonts w:ascii="Times New Roman"/>
          <w:b w:val="false"/>
          <w:i w:val="false"/>
          <w:color w:val="000000"/>
          <w:sz w:val="28"/>
        </w:rPr>
        <w:t xml:space="preserve">
      2. Государства-участники выполняют свои обязательства согласно пункту 1 настоящей статьи в соответствии с любыми договорами о взаимной правовой помощи, которые могут быть заключены между ними. </w:t>
      </w:r>
    </w:p>
    <w:bookmarkStart w:name="z12" w:id="12"/>
    <w:p>
      <w:pPr>
        <w:spacing w:after="0"/>
        <w:ind w:left="0"/>
        <w:jc w:val="left"/>
      </w:pPr>
      <w:r>
        <w:rPr>
          <w:rFonts w:ascii="Times New Roman"/>
          <w:b/>
          <w:i w:val="false"/>
          <w:color w:val="000000"/>
        </w:rPr>
        <w:t xml:space="preserve"> Статья 10 </w:t>
      </w:r>
    </w:p>
    <w:bookmarkEnd w:id="12"/>
    <w:p>
      <w:pPr>
        <w:spacing w:after="0"/>
        <w:ind w:left="0"/>
        <w:jc w:val="both"/>
      </w:pPr>
      <w:r>
        <w:rPr>
          <w:rFonts w:ascii="Times New Roman"/>
          <w:b w:val="false"/>
          <w:i w:val="false"/>
          <w:color w:val="000000"/>
          <w:sz w:val="28"/>
        </w:rPr>
        <w:t xml:space="preserve">
      1. Каждое Государство-участник обеспечивает, чтобы учебные материалы и информации относительно запрещения пыток в полной мере включались в программы подготовки персонала правоприменительных органов, гражданского или военного, медицинского персонала, государственных должностных лиц и других лиц, которые могут иметь отношение к содержанию под стражей и допросам лиц, подвергнутых любой форме ареста, задержания или тюремного заключения, или обращению с ними. </w:t>
      </w:r>
    </w:p>
    <w:p>
      <w:pPr>
        <w:spacing w:after="0"/>
        <w:ind w:left="0"/>
        <w:jc w:val="both"/>
      </w:pPr>
      <w:r>
        <w:rPr>
          <w:rFonts w:ascii="Times New Roman"/>
          <w:b w:val="false"/>
          <w:i w:val="false"/>
          <w:color w:val="000000"/>
          <w:sz w:val="28"/>
        </w:rPr>
        <w:t xml:space="preserve">
      2. Каждое Государство-участник включает это запрещение в правила или инструкции, касающиеся обязанностей и функций любых таких лиц. </w:t>
      </w:r>
    </w:p>
    <w:bookmarkStart w:name="z13" w:id="13"/>
    <w:p>
      <w:pPr>
        <w:spacing w:after="0"/>
        <w:ind w:left="0"/>
        <w:jc w:val="left"/>
      </w:pPr>
      <w:r>
        <w:rPr>
          <w:rFonts w:ascii="Times New Roman"/>
          <w:b/>
          <w:i w:val="false"/>
          <w:color w:val="000000"/>
        </w:rPr>
        <w:t xml:space="preserve"> Статья 11 </w:t>
      </w:r>
    </w:p>
    <w:bookmarkEnd w:id="13"/>
    <w:p>
      <w:pPr>
        <w:spacing w:after="0"/>
        <w:ind w:left="0"/>
        <w:jc w:val="both"/>
      </w:pPr>
      <w:r>
        <w:rPr>
          <w:rFonts w:ascii="Times New Roman"/>
          <w:b w:val="false"/>
          <w:i w:val="false"/>
          <w:color w:val="000000"/>
          <w:sz w:val="28"/>
        </w:rPr>
        <w:t xml:space="preserve">
      Каждое Государство-участник систематически рассматривает правила, инструкции, методы и практику, касающиеся допроса, а также условия содержания под стражей и обращения с лицами, подвергнутыми любой форме ареста, задержания или тюремного заключения на любой территории, находящейся под его юрисдикцией, с тем чтобы не допускать каких-либо случаев пыток. </w:t>
      </w:r>
    </w:p>
    <w:bookmarkStart w:name="z14" w:id="14"/>
    <w:p>
      <w:pPr>
        <w:spacing w:after="0"/>
        <w:ind w:left="0"/>
        <w:jc w:val="left"/>
      </w:pPr>
      <w:r>
        <w:rPr>
          <w:rFonts w:ascii="Times New Roman"/>
          <w:b/>
          <w:i w:val="false"/>
          <w:color w:val="000000"/>
        </w:rPr>
        <w:t xml:space="preserve"> Статья 12 </w:t>
      </w:r>
    </w:p>
    <w:bookmarkEnd w:id="14"/>
    <w:p>
      <w:pPr>
        <w:spacing w:after="0"/>
        <w:ind w:left="0"/>
        <w:jc w:val="both"/>
      </w:pPr>
      <w:r>
        <w:rPr>
          <w:rFonts w:ascii="Times New Roman"/>
          <w:b w:val="false"/>
          <w:i w:val="false"/>
          <w:color w:val="000000"/>
          <w:sz w:val="28"/>
        </w:rPr>
        <w:t xml:space="preserve">
      Каждое Государство-участник обеспечивает, чтобы его компетентные органы проводили быстрое и беспристрастное расследование, когда имеются достаточные основания полагать, что пытка была применена на любой территории, находящейся под его юрисдикцией. </w:t>
      </w:r>
    </w:p>
    <w:bookmarkStart w:name="z15" w:id="15"/>
    <w:p>
      <w:pPr>
        <w:spacing w:after="0"/>
        <w:ind w:left="0"/>
        <w:jc w:val="left"/>
      </w:pPr>
      <w:r>
        <w:rPr>
          <w:rFonts w:ascii="Times New Roman"/>
          <w:b/>
          <w:i w:val="false"/>
          <w:color w:val="000000"/>
        </w:rPr>
        <w:t xml:space="preserve"> Статья 13 </w:t>
      </w:r>
    </w:p>
    <w:bookmarkEnd w:id="15"/>
    <w:p>
      <w:pPr>
        <w:spacing w:after="0"/>
        <w:ind w:left="0"/>
        <w:jc w:val="both"/>
      </w:pPr>
      <w:r>
        <w:rPr>
          <w:rFonts w:ascii="Times New Roman"/>
          <w:b w:val="false"/>
          <w:i w:val="false"/>
          <w:color w:val="000000"/>
          <w:sz w:val="28"/>
        </w:rPr>
        <w:t xml:space="preserve">
      Каждое Государство-участник обеспечивает любому лицу, которое утверждает, что оно было подвергнуто пыткам на любой территории, находящейся под юрисдикцией этого Государства, право на предъявление жалобы компетентным властям этого Государства и на быстрое и беспристрастное рассмотрение ими такой жалобы. Предпринимаются меры для обеспечения защиты истца и свидетелей от любых форм плохого обращения или запугивания в связи с его жалобой или любыми свидетельскими показаниями. </w:t>
      </w:r>
    </w:p>
    <w:bookmarkStart w:name="z16" w:id="16"/>
    <w:p>
      <w:pPr>
        <w:spacing w:after="0"/>
        <w:ind w:left="0"/>
        <w:jc w:val="left"/>
      </w:pPr>
      <w:r>
        <w:rPr>
          <w:rFonts w:ascii="Times New Roman"/>
          <w:b/>
          <w:i w:val="false"/>
          <w:color w:val="000000"/>
        </w:rPr>
        <w:t xml:space="preserve"> Статья 14 </w:t>
      </w:r>
    </w:p>
    <w:bookmarkEnd w:id="16"/>
    <w:p>
      <w:pPr>
        <w:spacing w:after="0"/>
        <w:ind w:left="0"/>
        <w:jc w:val="both"/>
      </w:pPr>
      <w:r>
        <w:rPr>
          <w:rFonts w:ascii="Times New Roman"/>
          <w:b w:val="false"/>
          <w:i w:val="false"/>
          <w:color w:val="000000"/>
          <w:sz w:val="28"/>
        </w:rPr>
        <w:t xml:space="preserve">
      1. Каждое Государство-участник обеспечивает в своей правовой системе, чтобы жертва пыток получала возмещение и имела подкрепляемое правовой санкцией право на справедливую и адекватную компенсацию, включая средства для возможно более полной реабилитации. В случае смерти жертвы в результате пытки, право на компенсацию предоставляется его иждивенцам. </w:t>
      </w:r>
    </w:p>
    <w:p>
      <w:pPr>
        <w:spacing w:after="0"/>
        <w:ind w:left="0"/>
        <w:jc w:val="both"/>
      </w:pPr>
      <w:r>
        <w:rPr>
          <w:rFonts w:ascii="Times New Roman"/>
          <w:b w:val="false"/>
          <w:i w:val="false"/>
          <w:color w:val="000000"/>
          <w:sz w:val="28"/>
        </w:rPr>
        <w:t xml:space="preserve">
      2. Ничто в настоящей статье не затрагивает любого права жертвы или других лиц на компенсацию, которое может существовать согласно национальному законодательству. </w:t>
      </w:r>
    </w:p>
    <w:bookmarkStart w:name="z17" w:id="17"/>
    <w:p>
      <w:pPr>
        <w:spacing w:after="0"/>
        <w:ind w:left="0"/>
        <w:jc w:val="left"/>
      </w:pPr>
      <w:r>
        <w:rPr>
          <w:rFonts w:ascii="Times New Roman"/>
          <w:b/>
          <w:i w:val="false"/>
          <w:color w:val="000000"/>
        </w:rPr>
        <w:t xml:space="preserve"> Статья 15 </w:t>
      </w:r>
    </w:p>
    <w:bookmarkEnd w:id="17"/>
    <w:p>
      <w:pPr>
        <w:spacing w:after="0"/>
        <w:ind w:left="0"/>
        <w:jc w:val="both"/>
      </w:pPr>
      <w:r>
        <w:rPr>
          <w:rFonts w:ascii="Times New Roman"/>
          <w:b w:val="false"/>
          <w:i w:val="false"/>
          <w:color w:val="000000"/>
          <w:sz w:val="28"/>
        </w:rPr>
        <w:t xml:space="preserve">
      Каждое Государство-участник обеспечивает, чтобы любое заявление, которое, как установлено, было сделано под пыткой, не использовалось в качестве доказательства в ходе любого судебного разбирательства, за исключением случаев, когда оно используется против лица, обвиняемого в совершении пыток, как доказательство того, что это заявление было сделано. </w:t>
      </w:r>
    </w:p>
    <w:bookmarkStart w:name="z18" w:id="18"/>
    <w:p>
      <w:pPr>
        <w:spacing w:after="0"/>
        <w:ind w:left="0"/>
        <w:jc w:val="left"/>
      </w:pPr>
      <w:r>
        <w:rPr>
          <w:rFonts w:ascii="Times New Roman"/>
          <w:b/>
          <w:i w:val="false"/>
          <w:color w:val="000000"/>
        </w:rPr>
        <w:t xml:space="preserve"> Статья 16 </w:t>
      </w:r>
    </w:p>
    <w:bookmarkEnd w:id="18"/>
    <w:p>
      <w:pPr>
        <w:spacing w:after="0"/>
        <w:ind w:left="0"/>
        <w:jc w:val="both"/>
      </w:pPr>
      <w:r>
        <w:rPr>
          <w:rFonts w:ascii="Times New Roman"/>
          <w:b w:val="false"/>
          <w:i w:val="false"/>
          <w:color w:val="000000"/>
          <w:sz w:val="28"/>
        </w:rPr>
        <w:t xml:space="preserve">
      1. Каждое Государство-участник обязуется предотвращать на любой территории, находящейся под его юрисдикцией, другие акты жестокого, бесчеловечного или унижающего достоинство обращения и наказания, которые не подпадают под определение пытки, содержащееся в статье 1, когда такие акты совершаются государственным должностным лицом или иным лицом, выступающим в официальном качестве, или по их подстрекательству, или с их ведома или молчаливого согласия. В частности, обязательства, содержащиеся в статьях 10, 11, 12 и 13, применяются с заменой упоминаний о пытке упоминаниями о других формах жестокого, бесчеловечного или унижающего достоинство обращения и наказания. </w:t>
      </w:r>
    </w:p>
    <w:p>
      <w:pPr>
        <w:spacing w:after="0"/>
        <w:ind w:left="0"/>
        <w:jc w:val="both"/>
      </w:pPr>
      <w:r>
        <w:rPr>
          <w:rFonts w:ascii="Times New Roman"/>
          <w:b w:val="false"/>
          <w:i w:val="false"/>
          <w:color w:val="000000"/>
          <w:sz w:val="28"/>
        </w:rPr>
        <w:t xml:space="preserve">
      2. Положения настоящей Конвенции не наносят ущерба положениям любых других международных договоров или национального законодательства, которые запрещают жестокое, бесчеловечное или унижающее достоинство обращение и наказание или касаются выдачи или высылки. </w:t>
      </w:r>
    </w:p>
    <w:bookmarkStart w:name="z19" w:id="19"/>
    <w:p>
      <w:pPr>
        <w:spacing w:after="0"/>
        <w:ind w:left="0"/>
        <w:jc w:val="left"/>
      </w:pPr>
      <w:r>
        <w:rPr>
          <w:rFonts w:ascii="Times New Roman"/>
          <w:b/>
          <w:i w:val="false"/>
          <w:color w:val="000000"/>
        </w:rPr>
        <w:t xml:space="preserve"> Часть II </w:t>
      </w:r>
    </w:p>
    <w:bookmarkEnd w:id="19"/>
    <w:bookmarkStart w:name="z20" w:id="20"/>
    <w:p>
      <w:pPr>
        <w:spacing w:after="0"/>
        <w:ind w:left="0"/>
        <w:jc w:val="left"/>
      </w:pPr>
      <w:r>
        <w:rPr>
          <w:rFonts w:ascii="Times New Roman"/>
          <w:b/>
          <w:i w:val="false"/>
          <w:color w:val="000000"/>
        </w:rPr>
        <w:t xml:space="preserve"> Статья 17 </w:t>
      </w:r>
    </w:p>
    <w:bookmarkEnd w:id="20"/>
    <w:p>
      <w:pPr>
        <w:spacing w:after="0"/>
        <w:ind w:left="0"/>
        <w:jc w:val="both"/>
      </w:pPr>
      <w:r>
        <w:rPr>
          <w:rFonts w:ascii="Times New Roman"/>
          <w:b w:val="false"/>
          <w:i w:val="false"/>
          <w:color w:val="000000"/>
          <w:sz w:val="28"/>
        </w:rPr>
        <w:t xml:space="preserve">
      1. Создается Комитет против пыток (именуемый далее Комитетом), который осуществляет функции, предусмотренные ниже. Комитет состоит из десяти экспертов, обладающих высокими моральными качествами и признанной компетентностью в области прав человека и выступающих в личном качестве. Эксперты избираются государствами-участниками, при этом внимание уделяется справедливому географическому распределению и целесообразности участия нескольких лиц, имеющих юридический опыт. </w:t>
      </w:r>
    </w:p>
    <w:p>
      <w:pPr>
        <w:spacing w:after="0"/>
        <w:ind w:left="0"/>
        <w:jc w:val="both"/>
      </w:pPr>
      <w:r>
        <w:rPr>
          <w:rFonts w:ascii="Times New Roman"/>
          <w:b w:val="false"/>
          <w:i w:val="false"/>
          <w:color w:val="000000"/>
          <w:sz w:val="28"/>
        </w:rPr>
        <w:t xml:space="preserve">
      2.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одну кандидатуру из числа своих граждан. Государства-участники учитывают целесообразность выдвижения лиц, которые являются также членами Комитета по правам человека, учрежденного в соответствии с Международным пактом о гражданских и политических правах, и которые изъявляют желание работать в Комитете против пыток. </w:t>
      </w:r>
    </w:p>
    <w:p>
      <w:pPr>
        <w:spacing w:after="0"/>
        <w:ind w:left="0"/>
        <w:jc w:val="both"/>
      </w:pPr>
      <w:r>
        <w:rPr>
          <w:rFonts w:ascii="Times New Roman"/>
          <w:b w:val="false"/>
          <w:i w:val="false"/>
          <w:color w:val="000000"/>
          <w:sz w:val="28"/>
        </w:rPr>
        <w:t xml:space="preserve">
      3. Выборы членов Комитета проводятся на совещаниях государств- участников, созываемых Генеральным секретарем Организации Объединенных Наций раз в два года. На этих совещаниях, кворум которых составляет две трети государств-участников, избранными в Комитет членами являются кандидаты, получившие наибольшее число голосов и абсолютное число голосов присутствующих и участвующих в голосовании представителей государств-участников Конвенции. </w:t>
      </w:r>
    </w:p>
    <w:p>
      <w:pPr>
        <w:spacing w:after="0"/>
        <w:ind w:left="0"/>
        <w:jc w:val="both"/>
      </w:pPr>
      <w:r>
        <w:rPr>
          <w:rFonts w:ascii="Times New Roman"/>
          <w:b w:val="false"/>
          <w:i w:val="false"/>
          <w:color w:val="000000"/>
          <w:sz w:val="28"/>
        </w:rPr>
        <w:t xml:space="preserve">
      4. Первоначальные выборы проводятся не позднее чем через шесть месяцев с даты вступления в силу настоящей Конвенции. По крайней мере за четыре месяца до даты очередных выборов Генеральный секретарь Организации Объединенных Наций направляет государствам-участникам письмо с предложением представить их кандидатуры в трехмесячный срок. Генеральный секретарь готовит список, в который в алфавитном порядке вносятся все выдвинутые таким образом лица с указанием государств- участников, которые выдвинули их, и представляет этот список государствам-участникам. </w:t>
      </w:r>
    </w:p>
    <w:p>
      <w:pPr>
        <w:spacing w:after="0"/>
        <w:ind w:left="0"/>
        <w:jc w:val="both"/>
      </w:pPr>
      <w:r>
        <w:rPr>
          <w:rFonts w:ascii="Times New Roman"/>
          <w:b w:val="false"/>
          <w:i w:val="false"/>
          <w:color w:val="000000"/>
          <w:sz w:val="28"/>
        </w:rPr>
        <w:t xml:space="preserve">
      5. Члены Комитета избираются сроком на четыре года. Они имеют право на переизбрание при повторном выдвижении. Однако срок полномочий пяти членов, избранных на первых выборах, истекает в конце двухлетнего периода; сразу же после первых выборов имена этих пяти членов определяются по жребию председателем совещания, о котором говорится в пункте 3 настоящей статьи. </w:t>
      </w:r>
    </w:p>
    <w:p>
      <w:pPr>
        <w:spacing w:after="0"/>
        <w:ind w:left="0"/>
        <w:jc w:val="both"/>
      </w:pPr>
      <w:r>
        <w:rPr>
          <w:rFonts w:ascii="Times New Roman"/>
          <w:b w:val="false"/>
          <w:i w:val="false"/>
          <w:color w:val="000000"/>
          <w:sz w:val="28"/>
        </w:rPr>
        <w:t xml:space="preserve">
      6. В случае смерти или ухода в отставку члена Комитета или невозможности выполнения им по каким-либо иным причинам функций в Комитете, предложившее его кандидатуру Государство-участник назначает другого эксперта из числа своих граждан на оставшийся срок с одобрения большинства государств-участников. Кандидатура считается одобренной, если половина или более государств-участников не ответили отрицательно в течение шести недель после получения информации от Генерального секретаря Организации Объединенных Наций о предлагаемом назначении. </w:t>
      </w:r>
    </w:p>
    <w:p>
      <w:pPr>
        <w:spacing w:after="0"/>
        <w:ind w:left="0"/>
        <w:jc w:val="both"/>
      </w:pPr>
      <w:r>
        <w:rPr>
          <w:rFonts w:ascii="Times New Roman"/>
          <w:b w:val="false"/>
          <w:i w:val="false"/>
          <w:color w:val="000000"/>
          <w:sz w:val="28"/>
        </w:rPr>
        <w:t xml:space="preserve">
      7. Государства-участники берут на себя покрытие расходов членов Комитета в период выполнения ими обязанностей в Комитете. </w:t>
      </w:r>
    </w:p>
    <w:bookmarkStart w:name="z21" w:id="21"/>
    <w:p>
      <w:pPr>
        <w:spacing w:after="0"/>
        <w:ind w:left="0"/>
        <w:jc w:val="left"/>
      </w:pPr>
      <w:r>
        <w:rPr>
          <w:rFonts w:ascii="Times New Roman"/>
          <w:b/>
          <w:i w:val="false"/>
          <w:color w:val="000000"/>
        </w:rPr>
        <w:t xml:space="preserve"> Статья 18 </w:t>
      </w:r>
    </w:p>
    <w:bookmarkEnd w:id="21"/>
    <w:p>
      <w:pPr>
        <w:spacing w:after="0"/>
        <w:ind w:left="0"/>
        <w:jc w:val="both"/>
      </w:pPr>
      <w:r>
        <w:rPr>
          <w:rFonts w:ascii="Times New Roman"/>
          <w:b w:val="false"/>
          <w:i w:val="false"/>
          <w:color w:val="000000"/>
          <w:sz w:val="28"/>
        </w:rPr>
        <w:t xml:space="preserve">
      1. Комитет избирает своих должностных лиц сроком на два года. Они могут быть переизбраны. </w:t>
      </w:r>
    </w:p>
    <w:p>
      <w:pPr>
        <w:spacing w:after="0"/>
        <w:ind w:left="0"/>
        <w:jc w:val="both"/>
      </w:pPr>
      <w:r>
        <w:rPr>
          <w:rFonts w:ascii="Times New Roman"/>
          <w:b w:val="false"/>
          <w:i w:val="false"/>
          <w:color w:val="000000"/>
          <w:sz w:val="28"/>
        </w:rPr>
        <w:t xml:space="preserve">
      2. Комитет устанавливает свои собственные правила процедуры, однако в этих правилах, в частности, должно быть предусмотрено следующее: </w:t>
      </w:r>
    </w:p>
    <w:p>
      <w:pPr>
        <w:spacing w:after="0"/>
        <w:ind w:left="0"/>
        <w:jc w:val="both"/>
      </w:pPr>
      <w:r>
        <w:rPr>
          <w:rFonts w:ascii="Times New Roman"/>
          <w:b w:val="false"/>
          <w:i w:val="false"/>
          <w:color w:val="000000"/>
          <w:sz w:val="28"/>
        </w:rPr>
        <w:t xml:space="preserve">
      а) шесть членов образуют кворум; </w:t>
      </w:r>
    </w:p>
    <w:p>
      <w:pPr>
        <w:spacing w:after="0"/>
        <w:ind w:left="0"/>
        <w:jc w:val="both"/>
      </w:pPr>
      <w:r>
        <w:rPr>
          <w:rFonts w:ascii="Times New Roman"/>
          <w:b w:val="false"/>
          <w:i w:val="false"/>
          <w:color w:val="000000"/>
          <w:sz w:val="28"/>
        </w:rPr>
        <w:t xml:space="preserve">
      b) решения Комитета принимаются большинством голосов присутствующих членов. </w:t>
      </w:r>
    </w:p>
    <w:p>
      <w:pPr>
        <w:spacing w:after="0"/>
        <w:ind w:left="0"/>
        <w:jc w:val="both"/>
      </w:pPr>
      <w:r>
        <w:rPr>
          <w:rFonts w:ascii="Times New Roman"/>
          <w:b w:val="false"/>
          <w:i w:val="false"/>
          <w:color w:val="000000"/>
          <w:sz w:val="28"/>
        </w:rPr>
        <w:t xml:space="preserve">
      3. Генеральный секретарь Организации Объединенных Наций обеспечивает необходимый персонал и условия для эффективного осуществления функций Комитета в соответствии с настоящей Конвенцией. </w:t>
      </w:r>
    </w:p>
    <w:p>
      <w:pPr>
        <w:spacing w:after="0"/>
        <w:ind w:left="0"/>
        <w:jc w:val="both"/>
      </w:pPr>
      <w:r>
        <w:rPr>
          <w:rFonts w:ascii="Times New Roman"/>
          <w:b w:val="false"/>
          <w:i w:val="false"/>
          <w:color w:val="000000"/>
          <w:sz w:val="28"/>
        </w:rPr>
        <w:t xml:space="preserve">
      4. Генеральный секретарь Организации Объединенных Наций созывает первое совещание Комитета. После своего первого совещания Комитет собирается через такие промежутки времени, которые предусматриваются его правилами процедуры. </w:t>
      </w:r>
    </w:p>
    <w:p>
      <w:pPr>
        <w:spacing w:after="0"/>
        <w:ind w:left="0"/>
        <w:jc w:val="both"/>
      </w:pPr>
      <w:r>
        <w:rPr>
          <w:rFonts w:ascii="Times New Roman"/>
          <w:b w:val="false"/>
          <w:i w:val="false"/>
          <w:color w:val="000000"/>
          <w:sz w:val="28"/>
        </w:rPr>
        <w:t xml:space="preserve">
      5. Государства-участники берут на себя покрытие расходов, возникающих в связи с проведением совещаний государств-участников и Комитета, включая возмещение Организации Объединенных Наций любых расходов, таких, как оплата персонала и условий, обеспечиваемых Организацией Объединенных Наций в соответствии с пунктом 3 настоящей статьи. </w:t>
      </w:r>
    </w:p>
    <w:bookmarkStart w:name="z22" w:id="22"/>
    <w:p>
      <w:pPr>
        <w:spacing w:after="0"/>
        <w:ind w:left="0"/>
        <w:jc w:val="left"/>
      </w:pPr>
      <w:r>
        <w:rPr>
          <w:rFonts w:ascii="Times New Roman"/>
          <w:b/>
          <w:i w:val="false"/>
          <w:color w:val="000000"/>
        </w:rPr>
        <w:t xml:space="preserve"> Статья 19 </w:t>
      </w:r>
    </w:p>
    <w:bookmarkEnd w:id="22"/>
    <w:p>
      <w:pPr>
        <w:spacing w:after="0"/>
        <w:ind w:left="0"/>
        <w:jc w:val="both"/>
      </w:pPr>
      <w:r>
        <w:rPr>
          <w:rFonts w:ascii="Times New Roman"/>
          <w:b w:val="false"/>
          <w:i w:val="false"/>
          <w:color w:val="000000"/>
          <w:sz w:val="28"/>
        </w:rPr>
        <w:t xml:space="preserve">
      1. Государства-участники представляют Комитету через Генерального секретаря Организации Объединенных Наций доклады о принятых ими мерах по осуществлению их обязательств согласно настоящей Конвенции в течение одного года после вступления настоящей Конвенции в силу для соответствующего Государства-участника. В дальнейшем государства- участники представляют раз в четыре года дополнительные доклады о любых новых принятых мерах, а также другие доклады, которые может запросить Комитет. </w:t>
      </w:r>
    </w:p>
    <w:p>
      <w:pPr>
        <w:spacing w:after="0"/>
        <w:ind w:left="0"/>
        <w:jc w:val="both"/>
      </w:pPr>
      <w:r>
        <w:rPr>
          <w:rFonts w:ascii="Times New Roman"/>
          <w:b w:val="false"/>
          <w:i w:val="false"/>
          <w:color w:val="000000"/>
          <w:sz w:val="28"/>
        </w:rPr>
        <w:t xml:space="preserve">
      2. Генеральный секретарь Организации Объединенных Наций направляет эти доклады всем государствам-участникам. </w:t>
      </w:r>
    </w:p>
    <w:p>
      <w:pPr>
        <w:spacing w:after="0"/>
        <w:ind w:left="0"/>
        <w:jc w:val="both"/>
      </w:pPr>
      <w:r>
        <w:rPr>
          <w:rFonts w:ascii="Times New Roman"/>
          <w:b w:val="false"/>
          <w:i w:val="false"/>
          <w:color w:val="000000"/>
          <w:sz w:val="28"/>
        </w:rPr>
        <w:t xml:space="preserve">
      3. Каждый доклад рассматривается Комитетом, который может сделать такие замечания общего порядка по докладу, которые он сочтет целесообразными, и направляет их соответствующему Государству- участнику. Данное Государство-участник может в ответ представить Комитету любые замечания, которые оно считает уместными. </w:t>
      </w:r>
    </w:p>
    <w:p>
      <w:pPr>
        <w:spacing w:after="0"/>
        <w:ind w:left="0"/>
        <w:jc w:val="both"/>
      </w:pPr>
      <w:r>
        <w:rPr>
          <w:rFonts w:ascii="Times New Roman"/>
          <w:b w:val="false"/>
          <w:i w:val="false"/>
          <w:color w:val="000000"/>
          <w:sz w:val="28"/>
        </w:rPr>
        <w:t xml:space="preserve">
      4. Комитет по своему усмотрению может решить включить любые замечания, сделанные им в соответствии с пунктом 3 настоящей статьи, вместе с замечаниями по ним, полученными от соответствующего Государства-участника, в свой годовой доклад, подготавливаемый в соответствии со статьей 24. По просьбе соответствующего Государства- участника Комитет может также включить экземпляр доклада, представленного в соответствии с пунктом 1 настоящей статьи. </w:t>
      </w:r>
    </w:p>
    <w:bookmarkStart w:name="z23" w:id="23"/>
    <w:p>
      <w:pPr>
        <w:spacing w:after="0"/>
        <w:ind w:left="0"/>
        <w:jc w:val="left"/>
      </w:pPr>
      <w:r>
        <w:rPr>
          <w:rFonts w:ascii="Times New Roman"/>
          <w:b/>
          <w:i w:val="false"/>
          <w:color w:val="000000"/>
        </w:rPr>
        <w:t xml:space="preserve"> Статья 20 </w:t>
      </w:r>
    </w:p>
    <w:bookmarkEnd w:id="23"/>
    <w:p>
      <w:pPr>
        <w:spacing w:after="0"/>
        <w:ind w:left="0"/>
        <w:jc w:val="both"/>
      </w:pPr>
      <w:r>
        <w:rPr>
          <w:rFonts w:ascii="Times New Roman"/>
          <w:b w:val="false"/>
          <w:i w:val="false"/>
          <w:color w:val="000000"/>
          <w:sz w:val="28"/>
        </w:rPr>
        <w:t xml:space="preserve">
      1. Если Комитет получает достоверную информацию, которая, по его мнению, содержит вполне обоснованные данные о систематическом применении пыток на территории какого-либо Государства-участника, то он предлагает этому Государству-участнику сотрудничать в рассмотрении этой информации и с этой целью представить свои замечания в отношении данной информации. </w:t>
      </w:r>
    </w:p>
    <w:p>
      <w:pPr>
        <w:spacing w:after="0"/>
        <w:ind w:left="0"/>
        <w:jc w:val="both"/>
      </w:pPr>
      <w:r>
        <w:rPr>
          <w:rFonts w:ascii="Times New Roman"/>
          <w:b w:val="false"/>
          <w:i w:val="false"/>
          <w:color w:val="000000"/>
          <w:sz w:val="28"/>
        </w:rPr>
        <w:t xml:space="preserve">
      2. С учетом любых замечаний, которые могут быть представлены соответствующим Государством-участником, а также любой другой относящейся к делу информации, имеющейся в его распоряжении, Комитет может, если он считает это целесообразным, назначить одного или нескольких своих членов для проведения конфиденциального расследования и срочного представления Комитету соответствующего доклада. </w:t>
      </w:r>
    </w:p>
    <w:p>
      <w:pPr>
        <w:spacing w:after="0"/>
        <w:ind w:left="0"/>
        <w:jc w:val="both"/>
      </w:pPr>
      <w:r>
        <w:rPr>
          <w:rFonts w:ascii="Times New Roman"/>
          <w:b w:val="false"/>
          <w:i w:val="false"/>
          <w:color w:val="000000"/>
          <w:sz w:val="28"/>
        </w:rPr>
        <w:t xml:space="preserve">
      3. Если в соответствии с пунктом 2 настоящей статьи проводится расследование, Комитет стремится наладить сотрудничество с соответствующим Государством-участником. С согласия этого Государства- участника такое расследование может включать посещение его территории. </w:t>
      </w:r>
    </w:p>
    <w:p>
      <w:pPr>
        <w:spacing w:after="0"/>
        <w:ind w:left="0"/>
        <w:jc w:val="both"/>
      </w:pPr>
      <w:r>
        <w:rPr>
          <w:rFonts w:ascii="Times New Roman"/>
          <w:b w:val="false"/>
          <w:i w:val="false"/>
          <w:color w:val="000000"/>
          <w:sz w:val="28"/>
        </w:rPr>
        <w:t xml:space="preserve">
      4. После рассмотрения результатов проведенного этим членом или членами расследования, представленных в соответствии с пунктом 2 настоящей статьи, Комитет направляет соответствующему Государству- участнику эти результаты вместе с любыми замечаниями или предложениями, которые представляются целесообразными в данной ситуации. </w:t>
      </w:r>
    </w:p>
    <w:p>
      <w:pPr>
        <w:spacing w:after="0"/>
        <w:ind w:left="0"/>
        <w:jc w:val="both"/>
      </w:pPr>
      <w:r>
        <w:rPr>
          <w:rFonts w:ascii="Times New Roman"/>
          <w:b w:val="false"/>
          <w:i w:val="false"/>
          <w:color w:val="000000"/>
          <w:sz w:val="28"/>
        </w:rPr>
        <w:t xml:space="preserve">
      5. Вся работа Комитета, упомянутая в пунктах 1-4 настоящей статьи, носит конфиденциальный характер и на всех этапах этой работы следует стремиться к сотрудничеству с Государством-участником. После завершения такой работы в отношении расследования, проведенного в соответствии с пунктом 2, Комитет может после консультаций с соответствующим Государством-участником принять решение о включении краткого отчета о результатах этой работы в свой ежегодный доклад, подготавливаемый в соответствии со статьей 24. </w:t>
      </w:r>
    </w:p>
    <w:bookmarkStart w:name="z24" w:id="24"/>
    <w:p>
      <w:pPr>
        <w:spacing w:after="0"/>
        <w:ind w:left="0"/>
        <w:jc w:val="left"/>
      </w:pPr>
      <w:r>
        <w:rPr>
          <w:rFonts w:ascii="Times New Roman"/>
          <w:b/>
          <w:i w:val="false"/>
          <w:color w:val="000000"/>
        </w:rPr>
        <w:t xml:space="preserve"> Статья 21 </w:t>
      </w:r>
    </w:p>
    <w:bookmarkEnd w:id="24"/>
    <w:p>
      <w:pPr>
        <w:spacing w:after="0"/>
        <w:ind w:left="0"/>
        <w:jc w:val="both"/>
      </w:pPr>
      <w:r>
        <w:rPr>
          <w:rFonts w:ascii="Times New Roman"/>
          <w:b w:val="false"/>
          <w:i w:val="false"/>
          <w:color w:val="000000"/>
          <w:sz w:val="28"/>
        </w:rPr>
        <w:t xml:space="preserve">
      1. В соответствии с настоящей статьей любое Государство-участник настоящей Конвенции может в любое время заявить, что оно признает компетенцию Комитета получать и рассматривать сообщения, касающиеся заявлений одного Государства-участника о том, что другое Государство- участник не выполняет своих обязательств по настоящей Конвенции. Такие сообщения могут приниматься и рассматриваться в соответствии с процедурами, изложенными в настоящей статье, только в том случае, если они представлены Государством-участником, сделавшим заявление о признании в отношении себя компетенции Комитета. Комитет не рассматривает сообщений по настоящей статье, если они касаются Государства-участника, не сделавшего такого заявления. Сообщения, полученные согласно настоящей статье, рассматриваются в соответствии со следующей процедурой: </w:t>
      </w:r>
    </w:p>
    <w:p>
      <w:pPr>
        <w:spacing w:after="0"/>
        <w:ind w:left="0"/>
        <w:jc w:val="both"/>
      </w:pPr>
      <w:r>
        <w:rPr>
          <w:rFonts w:ascii="Times New Roman"/>
          <w:b w:val="false"/>
          <w:i w:val="false"/>
          <w:color w:val="000000"/>
          <w:sz w:val="28"/>
        </w:rPr>
        <w:t xml:space="preserve">
      а) если какое-либо Государство-участник считает, что другое Государство-участник не выполняет положений настоящей Конвенции, то оно может письменным сообщением довести этот вопрос до сведения указанного Государства-участника. В течение трех месяцев после получения этого сообщения получившее его Государство представляет в письменной форме пославшему такое сообщение Государству объяснение или любое заявление с разъяснением по этому вопросу, где должно содержаться, насколько это возможно и целесообразно, указание на внутренние процедуры и меры, которые были приняты, будут приняты или могут быть приняты по данному вопросу; </w:t>
      </w:r>
    </w:p>
    <w:p>
      <w:pPr>
        <w:spacing w:after="0"/>
        <w:ind w:left="0"/>
        <w:jc w:val="both"/>
      </w:pPr>
      <w:r>
        <w:rPr>
          <w:rFonts w:ascii="Times New Roman"/>
          <w:b w:val="false"/>
          <w:i w:val="false"/>
          <w:color w:val="000000"/>
          <w:sz w:val="28"/>
        </w:rPr>
        <w:t xml:space="preserve">
      b) если вопрос не решен к удовлетворению обоих соответствующих государств-участников в течение шести месяцев после получения получающим Государством первоначального сообщения, любое из этих государств имеет право передать этот вопрос в Комитет, уведомив об этом Комитет и другое Государство; </w:t>
      </w:r>
    </w:p>
    <w:p>
      <w:pPr>
        <w:spacing w:after="0"/>
        <w:ind w:left="0"/>
        <w:jc w:val="both"/>
      </w:pPr>
      <w:r>
        <w:rPr>
          <w:rFonts w:ascii="Times New Roman"/>
          <w:b w:val="false"/>
          <w:i w:val="false"/>
          <w:color w:val="000000"/>
          <w:sz w:val="28"/>
        </w:rPr>
        <w:t xml:space="preserve">
      с) Комитет рассматривает вопрос, переданный ему согласно настоящей статье, только после того, как он удостоверится, что все доступные внутренние меры были применены и исчерпаны в данном случае в соответствии с общепризнанными принципами международного права. Это правило не действует в тех случаях, когда применение этих мер неоправданно затягивается или вряд ли окажет эффективную помощь лицу, являющемуся жертвой нарушения настоящей Конвенции; </w:t>
      </w:r>
    </w:p>
    <w:p>
      <w:pPr>
        <w:spacing w:after="0"/>
        <w:ind w:left="0"/>
        <w:jc w:val="both"/>
      </w:pPr>
      <w:r>
        <w:rPr>
          <w:rFonts w:ascii="Times New Roman"/>
          <w:b w:val="false"/>
          <w:i w:val="false"/>
          <w:color w:val="000000"/>
          <w:sz w:val="28"/>
        </w:rPr>
        <w:t xml:space="preserve">
      d) при рассмотрении сообщений по настоящей статье Комитет проводит закрытые заседания; </w:t>
      </w:r>
    </w:p>
    <w:p>
      <w:pPr>
        <w:spacing w:after="0"/>
        <w:ind w:left="0"/>
        <w:jc w:val="both"/>
      </w:pPr>
      <w:r>
        <w:rPr>
          <w:rFonts w:ascii="Times New Roman"/>
          <w:b w:val="false"/>
          <w:i w:val="false"/>
          <w:color w:val="000000"/>
          <w:sz w:val="28"/>
        </w:rPr>
        <w:t xml:space="preserve">
      е) с соблюдением положений подпункта "с" Комитет оказывает добрые услуги соответствующим государствам-участникам в целях дружественного разрешения вопроса на основе уважения обязательств, предусмотренных в настоящей Конвенции. С этой целью Комитет может при необходимости учредить специальную согласительную комиссию; </w:t>
      </w:r>
    </w:p>
    <w:p>
      <w:pPr>
        <w:spacing w:after="0"/>
        <w:ind w:left="0"/>
        <w:jc w:val="both"/>
      </w:pPr>
      <w:r>
        <w:rPr>
          <w:rFonts w:ascii="Times New Roman"/>
          <w:b w:val="false"/>
          <w:i w:val="false"/>
          <w:color w:val="000000"/>
          <w:sz w:val="28"/>
        </w:rPr>
        <w:t xml:space="preserve">
      f) по любому переданному ему в соответствии с настоящей статьей вопросу Комитет может призвать соответствующие государства-участники, упомянутые в подпункте "b", представить любую относящуюся к делу информацию; </w:t>
      </w:r>
    </w:p>
    <w:p>
      <w:pPr>
        <w:spacing w:after="0"/>
        <w:ind w:left="0"/>
        <w:jc w:val="both"/>
      </w:pPr>
      <w:r>
        <w:rPr>
          <w:rFonts w:ascii="Times New Roman"/>
          <w:b w:val="false"/>
          <w:i w:val="false"/>
          <w:color w:val="000000"/>
          <w:sz w:val="28"/>
        </w:rPr>
        <w:t xml:space="preserve">
      g) соответствующие государства-участники, упомянутые в подпункте "b", имеют право быть представленными при рассмотрении вопроса в Комитете и делать представления устно и/или письменно; </w:t>
      </w:r>
    </w:p>
    <w:p>
      <w:pPr>
        <w:spacing w:after="0"/>
        <w:ind w:left="0"/>
        <w:jc w:val="both"/>
      </w:pPr>
      <w:r>
        <w:rPr>
          <w:rFonts w:ascii="Times New Roman"/>
          <w:b w:val="false"/>
          <w:i w:val="false"/>
          <w:color w:val="000000"/>
          <w:sz w:val="28"/>
        </w:rPr>
        <w:t xml:space="preserve">
      h) Комитет в течение двенадцати месяцев со дня получения уведомления в соответствии с подпунктом "b" представляет сообщение: </w:t>
      </w:r>
    </w:p>
    <w:p>
      <w:pPr>
        <w:spacing w:after="0"/>
        <w:ind w:left="0"/>
        <w:jc w:val="both"/>
      </w:pPr>
      <w:r>
        <w:rPr>
          <w:rFonts w:ascii="Times New Roman"/>
          <w:b w:val="false"/>
          <w:i w:val="false"/>
          <w:color w:val="000000"/>
          <w:sz w:val="28"/>
        </w:rPr>
        <w:t xml:space="preserve">
      i) если достигается решение в рамках положений подпункта "е", </w:t>
      </w:r>
    </w:p>
    <w:p>
      <w:pPr>
        <w:spacing w:after="0"/>
        <w:ind w:left="0"/>
        <w:jc w:val="both"/>
      </w:pPr>
      <w:r>
        <w:rPr>
          <w:rFonts w:ascii="Times New Roman"/>
          <w:b w:val="false"/>
          <w:i w:val="false"/>
          <w:color w:val="000000"/>
          <w:sz w:val="28"/>
        </w:rPr>
        <w:t xml:space="preserve">
      то Комитет ограничивается в своем сообщении кратким </w:t>
      </w:r>
    </w:p>
    <w:p>
      <w:pPr>
        <w:spacing w:after="0"/>
        <w:ind w:left="0"/>
        <w:jc w:val="both"/>
      </w:pPr>
      <w:r>
        <w:rPr>
          <w:rFonts w:ascii="Times New Roman"/>
          <w:b w:val="false"/>
          <w:i w:val="false"/>
          <w:color w:val="000000"/>
          <w:sz w:val="28"/>
        </w:rPr>
        <w:t xml:space="preserve">
      изложением фактов и достигнутого решения; </w:t>
      </w:r>
    </w:p>
    <w:p>
      <w:pPr>
        <w:spacing w:after="0"/>
        <w:ind w:left="0"/>
        <w:jc w:val="both"/>
      </w:pPr>
      <w:r>
        <w:rPr>
          <w:rFonts w:ascii="Times New Roman"/>
          <w:b w:val="false"/>
          <w:i w:val="false"/>
          <w:color w:val="000000"/>
          <w:sz w:val="28"/>
        </w:rPr>
        <w:t xml:space="preserve">
      ii) если решение в рамках положений подпункта "е" не </w:t>
      </w:r>
    </w:p>
    <w:p>
      <w:pPr>
        <w:spacing w:after="0"/>
        <w:ind w:left="0"/>
        <w:jc w:val="both"/>
      </w:pPr>
      <w:r>
        <w:rPr>
          <w:rFonts w:ascii="Times New Roman"/>
          <w:b w:val="false"/>
          <w:i w:val="false"/>
          <w:color w:val="000000"/>
          <w:sz w:val="28"/>
        </w:rPr>
        <w:t xml:space="preserve">
                достигнуто, то Комитет ограничивается в своем сообщении </w:t>
      </w:r>
    </w:p>
    <w:p>
      <w:pPr>
        <w:spacing w:after="0"/>
        <w:ind w:left="0"/>
        <w:jc w:val="both"/>
      </w:pPr>
      <w:r>
        <w:rPr>
          <w:rFonts w:ascii="Times New Roman"/>
          <w:b w:val="false"/>
          <w:i w:val="false"/>
          <w:color w:val="000000"/>
          <w:sz w:val="28"/>
        </w:rPr>
        <w:t xml:space="preserve">
                кратким изложением фактов; письменные представления и </w:t>
      </w:r>
    </w:p>
    <w:p>
      <w:pPr>
        <w:spacing w:after="0"/>
        <w:ind w:left="0"/>
        <w:jc w:val="both"/>
      </w:pPr>
      <w:r>
        <w:rPr>
          <w:rFonts w:ascii="Times New Roman"/>
          <w:b w:val="false"/>
          <w:i w:val="false"/>
          <w:color w:val="000000"/>
          <w:sz w:val="28"/>
        </w:rPr>
        <w:t xml:space="preserve">
                запись устных заявлений, представленных соответствующими </w:t>
      </w:r>
    </w:p>
    <w:p>
      <w:pPr>
        <w:spacing w:after="0"/>
        <w:ind w:left="0"/>
        <w:jc w:val="both"/>
      </w:pPr>
      <w:r>
        <w:rPr>
          <w:rFonts w:ascii="Times New Roman"/>
          <w:b w:val="false"/>
          <w:i w:val="false"/>
          <w:color w:val="000000"/>
          <w:sz w:val="28"/>
        </w:rPr>
        <w:t xml:space="preserve">
                государствами-участниками, прилагаются к сообщению. </w:t>
      </w:r>
    </w:p>
    <w:p>
      <w:pPr>
        <w:spacing w:after="0"/>
        <w:ind w:left="0"/>
        <w:jc w:val="both"/>
      </w:pPr>
      <w:r>
        <w:rPr>
          <w:rFonts w:ascii="Times New Roman"/>
          <w:b w:val="false"/>
          <w:i w:val="false"/>
          <w:color w:val="000000"/>
          <w:sz w:val="28"/>
        </w:rPr>
        <w:t xml:space="preserve">
      По каждому вопросу сообщение направляется соответствующим государствам-участникам. </w:t>
      </w:r>
    </w:p>
    <w:p>
      <w:pPr>
        <w:spacing w:after="0"/>
        <w:ind w:left="0"/>
        <w:jc w:val="both"/>
      </w:pPr>
      <w:r>
        <w:rPr>
          <w:rFonts w:ascii="Times New Roman"/>
          <w:b w:val="false"/>
          <w:i w:val="false"/>
          <w:color w:val="000000"/>
          <w:sz w:val="28"/>
        </w:rPr>
        <w:t xml:space="preserve">
      2. Положения настоящей статьи вступают в силу, когда пять государств-участников настоящей Конвенции сделают заявления в соответствии с пунктом 1 настоящей статьи. Такие заявления сдаются государствами-участниками на хранение Генеральному секретарю Организации Объединенных Наций, который препровождает их экземпляры остальным государствам-участникам. Заявление может быть в любое время отозвано посредством уведомления на имя Генерального секретаря. Такой отзыв заявления не должен наносить ущерба рассмотрению любого вопроса, являющегося предметом сообщения, уже переданного в соответствии с настоящей статьей; никакие последующие сообщения любого Государства- участника не принимаются в соответствии с настоящей статьей после получения Генеральным секретарем уведомления об отзыве заявления, если соответствующее Государство-участник не сделало нового заявления. </w:t>
      </w:r>
    </w:p>
    <w:bookmarkStart w:name="z25" w:id="25"/>
    <w:p>
      <w:pPr>
        <w:spacing w:after="0"/>
        <w:ind w:left="0"/>
        <w:jc w:val="left"/>
      </w:pPr>
      <w:r>
        <w:rPr>
          <w:rFonts w:ascii="Times New Roman"/>
          <w:b/>
          <w:i w:val="false"/>
          <w:color w:val="000000"/>
        </w:rPr>
        <w:t xml:space="preserve"> Статья 22 </w:t>
      </w:r>
    </w:p>
    <w:bookmarkEnd w:id="25"/>
    <w:p>
      <w:pPr>
        <w:spacing w:after="0"/>
        <w:ind w:left="0"/>
        <w:jc w:val="both"/>
      </w:pPr>
      <w:r>
        <w:rPr>
          <w:rFonts w:ascii="Times New Roman"/>
          <w:b w:val="false"/>
          <w:i w:val="false"/>
          <w:color w:val="000000"/>
          <w:sz w:val="28"/>
        </w:rPr>
        <w:t xml:space="preserve">
      1. Государство-участник настоящей Конвенции может в любое время заявить в соответствии с настоящей статьей, что оно признает компетенцию Комитета получать и рассматривать сообщения лиц, находящихся под его юрисдикцией, которые утверждают, что они являются жертвами нарушения Государством-участником положений Конвенции, или сообщения такого рода, поступающие от их имени; Комитет не принимает никаких сообщений, если они относятся к Государству-участнику, которое не сделало такого заявления. </w:t>
      </w:r>
    </w:p>
    <w:p>
      <w:pPr>
        <w:spacing w:after="0"/>
        <w:ind w:left="0"/>
        <w:jc w:val="both"/>
      </w:pPr>
      <w:r>
        <w:rPr>
          <w:rFonts w:ascii="Times New Roman"/>
          <w:b w:val="false"/>
          <w:i w:val="false"/>
          <w:color w:val="000000"/>
          <w:sz w:val="28"/>
        </w:rPr>
        <w:t xml:space="preserve">
      2. Комитет считает неприемлемым любое сообщение согласно настоящей статье, которое является анонимным или, по его мнению, представляет собой злоупотребление правом на представление таких сообщений или несовместимо с положениями настоящей Конвенции. </w:t>
      </w:r>
    </w:p>
    <w:p>
      <w:pPr>
        <w:spacing w:after="0"/>
        <w:ind w:left="0"/>
        <w:jc w:val="both"/>
      </w:pPr>
      <w:r>
        <w:rPr>
          <w:rFonts w:ascii="Times New Roman"/>
          <w:b w:val="false"/>
          <w:i w:val="false"/>
          <w:color w:val="000000"/>
          <w:sz w:val="28"/>
        </w:rPr>
        <w:t xml:space="preserve">
      3. С учетом положений пункта 2 Комитет доводит любое сообщение, представленное ему в соответствии с настоящей статьей, до сведения Государства-участника настоящей Конвенции, которое сделало заявление согласно пункту 1 и которое якобы нарушает те или иные положения Конвенции. В течение шести месяцев получившее сообщение Государство представляет Комитету письменные объяснения или заявления, уточняющие вопрос и любые меры, которые могли быть приняты этим Государством. </w:t>
      </w:r>
    </w:p>
    <w:p>
      <w:pPr>
        <w:spacing w:after="0"/>
        <w:ind w:left="0"/>
        <w:jc w:val="both"/>
      </w:pPr>
      <w:r>
        <w:rPr>
          <w:rFonts w:ascii="Times New Roman"/>
          <w:b w:val="false"/>
          <w:i w:val="false"/>
          <w:color w:val="000000"/>
          <w:sz w:val="28"/>
        </w:rPr>
        <w:t xml:space="preserve">
      4. Комитет рассматривает полученные в соответствии с настоящей статьей сообщения в свете всей информации, представленной ему данным лицом или от его имени и соответствующим Государством-участником. </w:t>
      </w:r>
    </w:p>
    <w:p>
      <w:pPr>
        <w:spacing w:after="0"/>
        <w:ind w:left="0"/>
        <w:jc w:val="both"/>
      </w:pPr>
      <w:r>
        <w:rPr>
          <w:rFonts w:ascii="Times New Roman"/>
          <w:b w:val="false"/>
          <w:i w:val="false"/>
          <w:color w:val="000000"/>
          <w:sz w:val="28"/>
        </w:rPr>
        <w:t xml:space="preserve">
      5. Комитет не рассматривает никаких сообщений от какого-либо лица согласно настоящей статье, если он не убедится, что: </w:t>
      </w:r>
    </w:p>
    <w:p>
      <w:pPr>
        <w:spacing w:after="0"/>
        <w:ind w:left="0"/>
        <w:jc w:val="both"/>
      </w:pPr>
      <w:r>
        <w:rPr>
          <w:rFonts w:ascii="Times New Roman"/>
          <w:b w:val="false"/>
          <w:i w:val="false"/>
          <w:color w:val="000000"/>
          <w:sz w:val="28"/>
        </w:rPr>
        <w:t xml:space="preserve">
      а) этот же вопрос не рассматривался и не рассматривается по какой- либо другой процедуре международного расследования или урегулирования; </w:t>
      </w:r>
    </w:p>
    <w:p>
      <w:pPr>
        <w:spacing w:after="0"/>
        <w:ind w:left="0"/>
        <w:jc w:val="both"/>
      </w:pPr>
      <w:r>
        <w:rPr>
          <w:rFonts w:ascii="Times New Roman"/>
          <w:b w:val="false"/>
          <w:i w:val="false"/>
          <w:color w:val="000000"/>
          <w:sz w:val="28"/>
        </w:rPr>
        <w:t xml:space="preserve">
      b) данное лицо исчерпало все имеющиеся внутренние меры правовой защиты; это правило не действует в тех случаях, когда применение этих мер не оправданно затягивается или вряд ли окажет эффективную помощь лицу, являющемуся жертвой нарушения настоящей Конвенции. </w:t>
      </w:r>
    </w:p>
    <w:p>
      <w:pPr>
        <w:spacing w:after="0"/>
        <w:ind w:left="0"/>
        <w:jc w:val="both"/>
      </w:pPr>
      <w:r>
        <w:rPr>
          <w:rFonts w:ascii="Times New Roman"/>
          <w:b w:val="false"/>
          <w:i w:val="false"/>
          <w:color w:val="000000"/>
          <w:sz w:val="28"/>
        </w:rPr>
        <w:t xml:space="preserve">
      6. При рассмотрении сообщений по настоящей статье Комитет проводит закрытые заседания. </w:t>
      </w:r>
    </w:p>
    <w:p>
      <w:pPr>
        <w:spacing w:after="0"/>
        <w:ind w:left="0"/>
        <w:jc w:val="both"/>
      </w:pPr>
      <w:r>
        <w:rPr>
          <w:rFonts w:ascii="Times New Roman"/>
          <w:b w:val="false"/>
          <w:i w:val="false"/>
          <w:color w:val="000000"/>
          <w:sz w:val="28"/>
        </w:rPr>
        <w:t xml:space="preserve">
      7. Комитет представляет свои мнения соответствующему Государству- участнику и данному лицу. </w:t>
      </w:r>
    </w:p>
    <w:p>
      <w:pPr>
        <w:spacing w:after="0"/>
        <w:ind w:left="0"/>
        <w:jc w:val="both"/>
      </w:pPr>
      <w:r>
        <w:rPr>
          <w:rFonts w:ascii="Times New Roman"/>
          <w:b w:val="false"/>
          <w:i w:val="false"/>
          <w:color w:val="000000"/>
          <w:sz w:val="28"/>
        </w:rPr>
        <w:t xml:space="preserve">
      8. Положения настоящей статьи вступают в силу, когда пять государств-участников настоящей Конвенции сделают заявления в соответствии с пунктом 1 настоящей статьи. Такие заявления сдаются государствами-участниками на хранение Генеральному секретарю Организации Объединенных Наций, который препровождает их экземпляры остальным государствам-участникам. Заявление может быть в любое время отозвано посредством уведомления на имя Генерального секретаря. Такой отзыв заявления не должен наносить ущерба рассмотрению любого вопроса, являющегося предметом сообщения, уже переданного в соответствии с настоящей статьей; никакие последующие сообщения, направляемые любым лицом или от его имени, не принимаются в соответствии с настоящей статьей после получения Генеральным секретарем уведомления об отзыве заявления, если соответствующее Государство-участник не сделало нового заявления. </w:t>
      </w:r>
    </w:p>
    <w:bookmarkStart w:name="z26" w:id="26"/>
    <w:p>
      <w:pPr>
        <w:spacing w:after="0"/>
        <w:ind w:left="0"/>
        <w:jc w:val="left"/>
      </w:pPr>
      <w:r>
        <w:rPr>
          <w:rFonts w:ascii="Times New Roman"/>
          <w:b/>
          <w:i w:val="false"/>
          <w:color w:val="000000"/>
        </w:rPr>
        <w:t xml:space="preserve"> Статья 23 </w:t>
      </w:r>
    </w:p>
    <w:bookmarkEnd w:id="26"/>
    <w:p>
      <w:pPr>
        <w:spacing w:after="0"/>
        <w:ind w:left="0"/>
        <w:jc w:val="both"/>
      </w:pPr>
      <w:r>
        <w:rPr>
          <w:rFonts w:ascii="Times New Roman"/>
          <w:b w:val="false"/>
          <w:i w:val="false"/>
          <w:color w:val="000000"/>
          <w:sz w:val="28"/>
        </w:rPr>
        <w:t xml:space="preserve">
      Члены Комитета и специальных согласительных комиссий, которые могут быть назначены согласно подпункту "е" пункта 1 статьи 21, имеют право на льготы, привилегии и иммунитеты экспертов, действующих по заданию Организации Объединенных Наций, как это предусмотрено в соответствующих разделах Конвенции о привилегиях и иммунитетах Организации Объединенных Наций. </w:t>
      </w:r>
    </w:p>
    <w:bookmarkStart w:name="z27" w:id="27"/>
    <w:p>
      <w:pPr>
        <w:spacing w:after="0"/>
        <w:ind w:left="0"/>
        <w:jc w:val="left"/>
      </w:pPr>
      <w:r>
        <w:rPr>
          <w:rFonts w:ascii="Times New Roman"/>
          <w:b/>
          <w:i w:val="false"/>
          <w:color w:val="000000"/>
        </w:rPr>
        <w:t xml:space="preserve"> Статья 24 </w:t>
      </w:r>
    </w:p>
    <w:bookmarkEnd w:id="27"/>
    <w:p>
      <w:pPr>
        <w:spacing w:after="0"/>
        <w:ind w:left="0"/>
        <w:jc w:val="both"/>
      </w:pPr>
      <w:r>
        <w:rPr>
          <w:rFonts w:ascii="Times New Roman"/>
          <w:b w:val="false"/>
          <w:i w:val="false"/>
          <w:color w:val="000000"/>
          <w:sz w:val="28"/>
        </w:rPr>
        <w:t xml:space="preserve">
      Комитет представляет государствам-участникам и Генеральной Ассамблее Организации Объединенных Наций годовой доклад о своей работе в соответствии с настоящей Конвенцией. </w:t>
      </w:r>
    </w:p>
    <w:bookmarkStart w:name="z28" w:id="28"/>
    <w:p>
      <w:pPr>
        <w:spacing w:after="0"/>
        <w:ind w:left="0"/>
        <w:jc w:val="left"/>
      </w:pPr>
      <w:r>
        <w:rPr>
          <w:rFonts w:ascii="Times New Roman"/>
          <w:b/>
          <w:i w:val="false"/>
          <w:color w:val="000000"/>
        </w:rPr>
        <w:t xml:space="preserve"> Часть III </w:t>
      </w:r>
    </w:p>
    <w:bookmarkEnd w:id="28"/>
    <w:bookmarkStart w:name="z29" w:id="29"/>
    <w:p>
      <w:pPr>
        <w:spacing w:after="0"/>
        <w:ind w:left="0"/>
        <w:jc w:val="left"/>
      </w:pPr>
      <w:r>
        <w:rPr>
          <w:rFonts w:ascii="Times New Roman"/>
          <w:b/>
          <w:i w:val="false"/>
          <w:color w:val="000000"/>
        </w:rPr>
        <w:t xml:space="preserve"> Статья 25 </w:t>
      </w:r>
    </w:p>
    <w:bookmarkEnd w:id="29"/>
    <w:p>
      <w:pPr>
        <w:spacing w:after="0"/>
        <w:ind w:left="0"/>
        <w:jc w:val="both"/>
      </w:pPr>
      <w:r>
        <w:rPr>
          <w:rFonts w:ascii="Times New Roman"/>
          <w:b w:val="false"/>
          <w:i w:val="false"/>
          <w:color w:val="000000"/>
          <w:sz w:val="28"/>
        </w:rPr>
        <w:t xml:space="preserve">
      1. Настоящая Конвенция открыта для подписания всеми государствами. </w:t>
      </w:r>
    </w:p>
    <w:p>
      <w:pPr>
        <w:spacing w:after="0"/>
        <w:ind w:left="0"/>
        <w:jc w:val="both"/>
      </w:pPr>
      <w:r>
        <w:rPr>
          <w:rFonts w:ascii="Times New Roman"/>
          <w:b w:val="false"/>
          <w:i w:val="false"/>
          <w:color w:val="000000"/>
          <w:sz w:val="28"/>
        </w:rPr>
        <w:t xml:space="preserve">
      2. Настоящая Конвенция подлежит ратификации. Ратификационные грамоты сдаются на хранение Генеральному секретарю Организации Объединенных Наций. </w:t>
      </w:r>
    </w:p>
    <w:bookmarkStart w:name="z30" w:id="30"/>
    <w:p>
      <w:pPr>
        <w:spacing w:after="0"/>
        <w:ind w:left="0"/>
        <w:jc w:val="left"/>
      </w:pPr>
      <w:r>
        <w:rPr>
          <w:rFonts w:ascii="Times New Roman"/>
          <w:b/>
          <w:i w:val="false"/>
          <w:color w:val="000000"/>
        </w:rPr>
        <w:t xml:space="preserve"> Статья 26 </w:t>
      </w:r>
    </w:p>
    <w:bookmarkEnd w:id="30"/>
    <w:p>
      <w:pPr>
        <w:spacing w:after="0"/>
        <w:ind w:left="0"/>
        <w:jc w:val="both"/>
      </w:pPr>
      <w:r>
        <w:rPr>
          <w:rFonts w:ascii="Times New Roman"/>
          <w:b w:val="false"/>
          <w:i w:val="false"/>
          <w:color w:val="000000"/>
          <w:sz w:val="28"/>
        </w:rPr>
        <w:t xml:space="preserve">
      Настоящая Конвенция открыта для присоединения всех государств. Присоединение осуществляется путем сдачи на хранение документа о присоединении Генеральному секретарю Организации Объединенных Наций. </w:t>
      </w:r>
    </w:p>
    <w:bookmarkStart w:name="z31" w:id="31"/>
    <w:p>
      <w:pPr>
        <w:spacing w:after="0"/>
        <w:ind w:left="0"/>
        <w:jc w:val="left"/>
      </w:pPr>
      <w:r>
        <w:rPr>
          <w:rFonts w:ascii="Times New Roman"/>
          <w:b/>
          <w:i w:val="false"/>
          <w:color w:val="000000"/>
        </w:rPr>
        <w:t xml:space="preserve"> Статья 27 </w:t>
      </w:r>
    </w:p>
    <w:bookmarkEnd w:id="31"/>
    <w:p>
      <w:pPr>
        <w:spacing w:after="0"/>
        <w:ind w:left="0"/>
        <w:jc w:val="both"/>
      </w:pPr>
      <w:r>
        <w:rPr>
          <w:rFonts w:ascii="Times New Roman"/>
          <w:b w:val="false"/>
          <w:i w:val="false"/>
          <w:color w:val="000000"/>
          <w:sz w:val="28"/>
        </w:rPr>
        <w:t xml:space="preserve">
      1. Настоящая Конвенция вступает в силу на тридцатый день после сдачи на хранение Генеральному секретарю Организации Объединенных Наций двадцатой ратификационной грамоты или документа о присоединении. </w:t>
      </w:r>
    </w:p>
    <w:p>
      <w:pPr>
        <w:spacing w:after="0"/>
        <w:ind w:left="0"/>
        <w:jc w:val="both"/>
      </w:pPr>
      <w:r>
        <w:rPr>
          <w:rFonts w:ascii="Times New Roman"/>
          <w:b w:val="false"/>
          <w:i w:val="false"/>
          <w:color w:val="000000"/>
          <w:sz w:val="28"/>
        </w:rPr>
        <w:t xml:space="preserve">
      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даты сдачи на хранение его собственной ратификационной грамоты или документа о присоединении. </w:t>
      </w:r>
    </w:p>
    <w:bookmarkStart w:name="z32" w:id="32"/>
    <w:p>
      <w:pPr>
        <w:spacing w:after="0"/>
        <w:ind w:left="0"/>
        <w:jc w:val="left"/>
      </w:pPr>
      <w:r>
        <w:rPr>
          <w:rFonts w:ascii="Times New Roman"/>
          <w:b/>
          <w:i w:val="false"/>
          <w:color w:val="000000"/>
        </w:rPr>
        <w:t xml:space="preserve"> Статья 28 </w:t>
      </w:r>
    </w:p>
    <w:bookmarkEnd w:id="32"/>
    <w:p>
      <w:pPr>
        <w:spacing w:after="0"/>
        <w:ind w:left="0"/>
        <w:jc w:val="both"/>
      </w:pPr>
      <w:r>
        <w:rPr>
          <w:rFonts w:ascii="Times New Roman"/>
          <w:b w:val="false"/>
          <w:i w:val="false"/>
          <w:color w:val="000000"/>
          <w:sz w:val="28"/>
        </w:rPr>
        <w:t xml:space="preserve">
      1. Любое Государство во время подписания или ратификации настоящей Конвенции или присоединения к ней может заявить о том, что оно не признает компетенцию Комитета, определенную статьей 20. </w:t>
      </w:r>
    </w:p>
    <w:p>
      <w:pPr>
        <w:spacing w:after="0"/>
        <w:ind w:left="0"/>
        <w:jc w:val="both"/>
      </w:pPr>
      <w:r>
        <w:rPr>
          <w:rFonts w:ascii="Times New Roman"/>
          <w:b w:val="false"/>
          <w:i w:val="false"/>
          <w:color w:val="000000"/>
          <w:sz w:val="28"/>
        </w:rPr>
        <w:t xml:space="preserve">
      2. Любое Государство-участник, сделавшее оговорку в соответствии с пунктом 1 настоящей статьи, может в любое время снять свою оговорку, уведомив об этом Генерального секретаря Организации Объединенных Наций. </w:t>
      </w:r>
    </w:p>
    <w:bookmarkStart w:name="z33" w:id="33"/>
    <w:p>
      <w:pPr>
        <w:spacing w:after="0"/>
        <w:ind w:left="0"/>
        <w:jc w:val="left"/>
      </w:pPr>
      <w:r>
        <w:rPr>
          <w:rFonts w:ascii="Times New Roman"/>
          <w:b/>
          <w:i w:val="false"/>
          <w:color w:val="000000"/>
        </w:rPr>
        <w:t xml:space="preserve"> Статья 29 </w:t>
      </w:r>
    </w:p>
    <w:bookmarkEnd w:id="33"/>
    <w:p>
      <w:pPr>
        <w:spacing w:after="0"/>
        <w:ind w:left="0"/>
        <w:jc w:val="both"/>
      </w:pPr>
      <w:r>
        <w:rPr>
          <w:rFonts w:ascii="Times New Roman"/>
          <w:b w:val="false"/>
          <w:i w:val="false"/>
          <w:color w:val="000000"/>
          <w:sz w:val="28"/>
        </w:rPr>
        <w:t xml:space="preserve">
      1. Любое Государство-участник настоящей Конвенции может предложить поправку и представить ее Генеральному секретарю Организации Объединенных Наций. Генеральный секретарь Организации Объединенных Наций препровождает затем предложенную поправку государствам-участникам с просьбой сообщить ему, высказываются ли они за созыв конференции государств-участников с целью рассмотрения этого предложения и проведения по нему голосования. Если в течение четырех месяцев с даты направления такого письма по крайней мере одна треть государств-участников выскажется за такую конференцию, Генеральный секретарь созывает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Генеральным секретарем всем государствам-участникам на утверждение. </w:t>
      </w:r>
    </w:p>
    <w:p>
      <w:pPr>
        <w:spacing w:after="0"/>
        <w:ind w:left="0"/>
        <w:jc w:val="both"/>
      </w:pPr>
      <w:r>
        <w:rPr>
          <w:rFonts w:ascii="Times New Roman"/>
          <w:b w:val="false"/>
          <w:i w:val="false"/>
          <w:color w:val="000000"/>
          <w:sz w:val="28"/>
        </w:rPr>
        <w:t xml:space="preserve">
      2. Поправка, принятая в соответствии с пунктом 1 настоящей статьи, вступает в силу после того, как две трети государств-участников настоящей Конвенции уведомят Генерального секретаря Организации Объединенных Наций о принятии ими данной поправки в соответствии со своими конституционными процедурами. </w:t>
      </w:r>
    </w:p>
    <w:p>
      <w:pPr>
        <w:spacing w:after="0"/>
        <w:ind w:left="0"/>
        <w:jc w:val="both"/>
      </w:pPr>
      <w:r>
        <w:rPr>
          <w:rFonts w:ascii="Times New Roman"/>
          <w:b w:val="false"/>
          <w:i w:val="false"/>
          <w:color w:val="000000"/>
          <w:sz w:val="28"/>
        </w:rPr>
        <w:t xml:space="preserve">
      3. Когда поправки вступают в силу, они становятся обязательными для тех государств-участников, которые их приняли, а для других государств-участников остаются обязательными те положения настоящей Конвенции и любые предшествующие поправки, которые были ими приняты. </w:t>
      </w:r>
    </w:p>
    <w:bookmarkStart w:name="z34" w:id="34"/>
    <w:p>
      <w:pPr>
        <w:spacing w:after="0"/>
        <w:ind w:left="0"/>
        <w:jc w:val="left"/>
      </w:pPr>
      <w:r>
        <w:rPr>
          <w:rFonts w:ascii="Times New Roman"/>
          <w:b/>
          <w:i w:val="false"/>
          <w:color w:val="000000"/>
        </w:rPr>
        <w:t xml:space="preserve"> Статья 30 </w:t>
      </w:r>
    </w:p>
    <w:bookmarkEnd w:id="34"/>
    <w:p>
      <w:pPr>
        <w:spacing w:after="0"/>
        <w:ind w:left="0"/>
        <w:jc w:val="both"/>
      </w:pPr>
      <w:r>
        <w:rPr>
          <w:rFonts w:ascii="Times New Roman"/>
          <w:b w:val="false"/>
          <w:i w:val="false"/>
          <w:color w:val="000000"/>
          <w:sz w:val="28"/>
        </w:rPr>
        <w:t xml:space="preserve">
      1. Любой спор между двумя или более государствами-участниками в отношении толкования или применения настоящей Конвенции, который не может быть урегулирован путем переговоров, передается по просьбе одного из них на арбитраж. Если в течение шести месяцев с даты подачи просьбы об арбитраже стороны не в состоянии прийти к соглашению по вопросу об организации арбитража, по просьбе любой из сторон спор может быть передан в Международный Суд в соответствии со статусом Суда. </w:t>
      </w:r>
    </w:p>
    <w:p>
      <w:pPr>
        <w:spacing w:after="0"/>
        <w:ind w:left="0"/>
        <w:jc w:val="both"/>
      </w:pPr>
      <w:r>
        <w:rPr>
          <w:rFonts w:ascii="Times New Roman"/>
          <w:b w:val="false"/>
          <w:i w:val="false"/>
          <w:color w:val="000000"/>
          <w:sz w:val="28"/>
        </w:rPr>
        <w:t xml:space="preserve">
      2. Каждое Государство при подписании или ратификации настоящей Конвенции или при присоединении к ней может сделать заявление о том, что оно не считает себя связанным положениями пункта 1 настоящей статьи. Другие государства-участники не будут связаны положениями пункта 1 настоящей статьи в отношении любого Государства-участника, сделавшего такую оговорку. </w:t>
      </w:r>
    </w:p>
    <w:p>
      <w:pPr>
        <w:spacing w:after="0"/>
        <w:ind w:left="0"/>
        <w:jc w:val="both"/>
      </w:pPr>
      <w:r>
        <w:rPr>
          <w:rFonts w:ascii="Times New Roman"/>
          <w:b w:val="false"/>
          <w:i w:val="false"/>
          <w:color w:val="000000"/>
          <w:sz w:val="28"/>
        </w:rPr>
        <w:t xml:space="preserve">
      3. Любое Государство-участник, сделавшее оговорку в соответствии с пунктом 2 настоящей статьи, может в любое время снять свою оговорку, уведомив об этом Генерального секретаря Организации Объединенных Наций. </w:t>
      </w:r>
    </w:p>
    <w:bookmarkStart w:name="z35" w:id="35"/>
    <w:p>
      <w:pPr>
        <w:spacing w:after="0"/>
        <w:ind w:left="0"/>
        <w:jc w:val="left"/>
      </w:pPr>
      <w:r>
        <w:rPr>
          <w:rFonts w:ascii="Times New Roman"/>
          <w:b/>
          <w:i w:val="false"/>
          <w:color w:val="000000"/>
        </w:rPr>
        <w:t xml:space="preserve"> Статья 31 </w:t>
      </w:r>
    </w:p>
    <w:bookmarkEnd w:id="35"/>
    <w:p>
      <w:pPr>
        <w:spacing w:after="0"/>
        <w:ind w:left="0"/>
        <w:jc w:val="both"/>
      </w:pPr>
      <w:r>
        <w:rPr>
          <w:rFonts w:ascii="Times New Roman"/>
          <w:b w:val="false"/>
          <w:i w:val="false"/>
          <w:color w:val="000000"/>
          <w:sz w:val="28"/>
        </w:rPr>
        <w:t xml:space="preserve">
      1. 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года после получения уведомления Генеральным секретарем. </w:t>
      </w:r>
    </w:p>
    <w:p>
      <w:pPr>
        <w:spacing w:after="0"/>
        <w:ind w:left="0"/>
        <w:jc w:val="both"/>
      </w:pPr>
      <w:r>
        <w:rPr>
          <w:rFonts w:ascii="Times New Roman"/>
          <w:b w:val="false"/>
          <w:i w:val="false"/>
          <w:color w:val="000000"/>
          <w:sz w:val="28"/>
        </w:rPr>
        <w:t xml:space="preserve">
      2. Такая денонсация не освобождает Государство-участника от его обязательств по настоящей Конвенции за любое действие или упущение, которое имело место до даты вступления денонсации в силу, и денонсация никоим образом не наносит ущерба продолжающемуся рассмотрению любого вопроса, который уже рассматривался Комитетом до даты вступления денонсации в силу. </w:t>
      </w:r>
    </w:p>
    <w:p>
      <w:pPr>
        <w:spacing w:after="0"/>
        <w:ind w:left="0"/>
        <w:jc w:val="both"/>
      </w:pPr>
      <w:r>
        <w:rPr>
          <w:rFonts w:ascii="Times New Roman"/>
          <w:b w:val="false"/>
          <w:i w:val="false"/>
          <w:color w:val="000000"/>
          <w:sz w:val="28"/>
        </w:rPr>
        <w:t xml:space="preserve">
      3. После даты вступления в силу денонсации для какого-либо государства-участника Комитет не начинает рассмотрения новых вопросов, касающихся данного Государства. </w:t>
      </w:r>
    </w:p>
    <w:bookmarkStart w:name="z36" w:id="36"/>
    <w:p>
      <w:pPr>
        <w:spacing w:after="0"/>
        <w:ind w:left="0"/>
        <w:jc w:val="left"/>
      </w:pPr>
      <w:r>
        <w:rPr>
          <w:rFonts w:ascii="Times New Roman"/>
          <w:b/>
          <w:i w:val="false"/>
          <w:color w:val="000000"/>
        </w:rPr>
        <w:t xml:space="preserve"> Статья 32 </w:t>
      </w:r>
    </w:p>
    <w:bookmarkEnd w:id="36"/>
    <w:p>
      <w:pPr>
        <w:spacing w:after="0"/>
        <w:ind w:left="0"/>
        <w:jc w:val="both"/>
      </w:pPr>
      <w:r>
        <w:rPr>
          <w:rFonts w:ascii="Times New Roman"/>
          <w:b w:val="false"/>
          <w:i w:val="false"/>
          <w:color w:val="000000"/>
          <w:sz w:val="28"/>
        </w:rPr>
        <w:t xml:space="preserve">
      Генеральный секретарь Организации Объединенных Наций сообщает всем государствам-членам Организации Объединенных Наций и всем государствам, подписавшим настоящую Конвенцию или присоединившимся к ней, сведения о: </w:t>
      </w:r>
    </w:p>
    <w:p>
      <w:pPr>
        <w:spacing w:after="0"/>
        <w:ind w:left="0"/>
        <w:jc w:val="both"/>
      </w:pPr>
      <w:r>
        <w:rPr>
          <w:rFonts w:ascii="Times New Roman"/>
          <w:b w:val="false"/>
          <w:i w:val="false"/>
          <w:color w:val="000000"/>
          <w:sz w:val="28"/>
        </w:rPr>
        <w:t xml:space="preserve">
      а) подписании, ратификации и присоединении в соответствии со статьями 25 и 26; </w:t>
      </w:r>
    </w:p>
    <w:p>
      <w:pPr>
        <w:spacing w:after="0"/>
        <w:ind w:left="0"/>
        <w:jc w:val="both"/>
      </w:pPr>
      <w:r>
        <w:rPr>
          <w:rFonts w:ascii="Times New Roman"/>
          <w:b w:val="false"/>
          <w:i w:val="false"/>
          <w:color w:val="000000"/>
          <w:sz w:val="28"/>
        </w:rPr>
        <w:t xml:space="preserve">
      b) дате вступления в силу настоящей Конвенции в соответствии со статьей 27 и дате вступления в силу любых поправок в соответствии со статьей 29; </w:t>
      </w:r>
    </w:p>
    <w:p>
      <w:pPr>
        <w:spacing w:after="0"/>
        <w:ind w:left="0"/>
        <w:jc w:val="both"/>
      </w:pPr>
      <w:r>
        <w:rPr>
          <w:rFonts w:ascii="Times New Roman"/>
          <w:b w:val="false"/>
          <w:i w:val="false"/>
          <w:color w:val="000000"/>
          <w:sz w:val="28"/>
        </w:rPr>
        <w:t xml:space="preserve">
      с) денонсации в соответствии со статьей 31. </w:t>
      </w:r>
    </w:p>
    <w:bookmarkStart w:name="z37" w:id="37"/>
    <w:p>
      <w:pPr>
        <w:spacing w:after="0"/>
        <w:ind w:left="0"/>
        <w:jc w:val="left"/>
      </w:pPr>
      <w:r>
        <w:rPr>
          <w:rFonts w:ascii="Times New Roman"/>
          <w:b/>
          <w:i w:val="false"/>
          <w:color w:val="000000"/>
        </w:rPr>
        <w:t xml:space="preserve"> Статья 33 </w:t>
      </w:r>
    </w:p>
    <w:bookmarkEnd w:id="37"/>
    <w:p>
      <w:pPr>
        <w:spacing w:after="0"/>
        <w:ind w:left="0"/>
        <w:jc w:val="both"/>
      </w:pPr>
      <w:r>
        <w:rPr>
          <w:rFonts w:ascii="Times New Roman"/>
          <w:b w:val="false"/>
          <w:i w:val="false"/>
          <w:color w:val="000000"/>
          <w:sz w:val="28"/>
        </w:rPr>
        <w:t xml:space="preserve">
      1. Настоящая Конвенция,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w:t>
      </w:r>
    </w:p>
    <w:p>
      <w:pPr>
        <w:spacing w:after="0"/>
        <w:ind w:left="0"/>
        <w:jc w:val="both"/>
      </w:pPr>
      <w:r>
        <w:rPr>
          <w:rFonts w:ascii="Times New Roman"/>
          <w:b w:val="false"/>
          <w:i w:val="false"/>
          <w:color w:val="000000"/>
          <w:sz w:val="28"/>
        </w:rPr>
        <w:t xml:space="preserve">
      2. Генеральный секретарь Организации Объдиненных Наций направляет заверенные экземпляры настоящей Конвенции всем государствам.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