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e45a" w14:textId="049e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Измирского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июня 1998 года № 241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Ратифицировать Измирский Договор, подписанный в Измире (Турция)
14 сентября 1996 года. 
     Президент
Республики Казахстан
                            Измирский договор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Правительства Исламского Государства Афганистан, Азербайджанской 
Республики, Исламской Республики Иран, Республики Казахстан, 
Кыргызской Республики, Исламской Республики Пакистан, Республики 
Таджикистан, Турецкой Республики, Туркменистана и Республики Узбекистан: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Измирский Договор, первоначально подписанный 
в Измире (Турция) 12 марта 1977 года Ираном, Пакистаном и Турцией и 
дополненный в 1990 году и в 1992 году как главный Устав Организации 
Экономического Сотрудничества (ЭКО);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Осознавая глубокие исторические и культурные связи между своими 
народами;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Признавая, что мир и стабильность являются необходимыми 
предпосылками экономического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Вновь подтверждая свою приверженность Уставу ООН, цели и принципы 
которого создают основу для плодотворного сотрудничества между всеми 
народами;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Преисполненные решимости обеспечить социально-экономический 
прогресс стран-членов ЭКО;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Преисполненные решимости привести Организацию Экономического 
Сотрудничества в соответствие с ее новой, возросшей ролью;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Вновь подтверждая свою решимость продолжать региональное 
экономическое сотрудничество с учетом общих потребностей своих стран и в 
свете экономических и политических изменений, происходящих на международной 
арене и влияющих на страны-члены ЭКО;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Решили пересмотреть положения Измирского Договора как Устава 
Организации Экономического Сотрудничества и с этой целью назначили 
своих полномочных представителей; которые, обменявшись полномочиями и 
убедившись в их правомочности, договорились о нижеследующих статьях 
Договора: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Определения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Договоре, если иное не вытекает из контекста: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Организация означает "Организацию Экономического Сотрудничества", 
которая может также упоминаться как "ЭКО".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"Страны-члены" означают государства, являющиеся членами Организации
Экономического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"Наблюдатели" означает государства или организации, которым 
Организация Экономического Сотрудничества предоставляет статус наблюдателя.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"Партнеры по диалогу" означают государства или организации, с 
которыми ЭКО имеет взаимоотношения консультативного характера в 
согласованных сферах взаимного интереса.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"Регион ЭКО" означает территории стран-членов.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"Договор" означает Измирский Договор.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"Встреча на высшем уровне" означает встречу глав государств/
правительств стран-членов ЭКО.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"Совет Министров" означает Совет Министров Организации 
Экономического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"Совет Постоянных Представителей" означает Совет Постоянных 
Представителей Организации Экономического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к) "Совет Регионального Планирования" означает Совет Регионального 
Планирования Организации Экономического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л) "Специализированные  учреждения" означают органы  ЭКО, созданные по 
решению стран-членов в форме самостоятельных юридических лиц с целью 
налаживания тесного сотрудничества между странами-членами в социальной, 
культурной, технической и научной областях в контакте с Секретариатом ЭКО.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м) "Региональные учреждения" означают экономические, коммерческие и 
финансовые органы ЭКО с самостоятельным бюджетом, юридическим статусом и 
самостоятельным управлением, созданные с целью содействия экономическому 
росту в регионе ЭКО путем обеспечения финансовых и коммерческих возможностей 
и капиталовложений внутри региона.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н) "Секретариат" означает Секретариат Организации Экономического 
Сотрудничества, находящийся в Тегеране, который может также 
упоминаться как "штаб-квартира".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о) "Генеральный Секретарь" означает Генерального Секретаря 
Организации Экономического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п) "Страна/Правительство пребывания" означает государство/
правительство Исламской Республики Иран.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Задачи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Задачи Организации состоят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создании условий непрерывного социально-экономического развития и 
повышения на этой основе уровня и качества жизни в странах-членах;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принятии мер по последовательному устранению торговых барьеров в 
регионе ЭКО и расширению внутри- и межрегиональной торговли, с учетом 
опыта и глобальных экономических направлений;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расширении в соответствии с главными стремлениями стран-членов 
экономического сотрудничества с целью активизации роли и вклада региона 
ЭКО в рост мировой торговли и устранение несправедливой торговой 
политики, приводящей к неблагоприятным условиям торговли 
развивающихся стран, в частности, для стран ЭКО, путем выработки единого 
подхода на международных форумах;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последовательной и постепенной интеграции экономики стран-членов в 
мировую экономику для обеспечения их более активного участия в процессе 
глобализации;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налаживании активного регионального сотрудничества и 
взаимопомощи в экономической, социальной, культурной, технической и 
научной сферах;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ускорении развития транспортной и коммуникационной 
инфраструктуры, которая свяжет страны-члены между собой и с остальным 
миром;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содействии интеграции деятельности государственного и частного 
секторов, уделяя особое внимание либерализации экономики и приватизации и 
стремясь к расширению участия частного сектора в региональном 
экономическом развитии в форме совместных предприятий и инвестиций;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з) разработке совместных программ по развитию людских ресурсов 
в регионе ЭКО;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и) в мобилизации и использовании природных ресурсов региона ЭКО, в 
частности, энергетических;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к) активизации усилий по эффективному использованию 
сельскохозяйственного и промышленного потенциала региона ЭКО;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л) развитии регионального сотрудничества по искоренению 
злоупотребления наркотическими и психотропными веществами;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м) содействии сотрудничеству в области защиты окружающей среды и 
решения экологических проблем;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н) в налаживании взаимовыгодного сотрудничества ЭКО с другими 
региональными и международными организациями, а также финансовыми 
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о) дальнейшем укреплении исторических и культурных связей между 
народами региона ЭКО, а также обменов в области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Статья 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Принципы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Региональное сотрудничество в рамках настоящего Договора 
основывается на следующих принципах и политике: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суверенное равноправие стран-членов, которые в духе доброй воли 
выполняют свои обязательства в рамках настоящего Соглашения без ущерба 
своим двусторонним и международным обязательствам;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увязывание, насколько это возможно, национальных планов развития 
стран-членов с ближайшими и долгосрочными планами ЭКО;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в) направление совместных усилий на обеспечение более свободного 
доступа к рынкам за пределами региона ЭКО для сырья и готовой продукции 
стран-членов;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г) эффективное использование согласованных институтов, региональных 
соглашений и партнерских договоренностей ЭКО с другими региональными и 
международными организациями, в том числе с многосторонними 
финансовыми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д) совместные усилия стран-членов по разработке согласованного 
подхода с целью активизации их участия в региональных и глобальных 
соглашениях;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е) сотрудничество между странами-членами по проведению в жизнь 
стратегии, основанной на реалистическом и последовательном подходе с 
учетом существующего потенциала и ресурсов внутри региона ЭКО, а также 
различий в уровне экономического развития стран-членов, оказывая должное 
внимание соглашениям и договоренностям с другими региональными и 
международными учреждениями;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ж) обмены в области образования, науки, техники и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Встреча глав государств и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Главы государств и правительств стран-членов встречаются раз в два 
года или чаще, если страны-члены сочтут это необходимым. На Встречах на 
высшем уровне рассматриваются объективные условия и ход реализации 
программ и проектов ЭКО. Встречи на высшем уровне также служат форумом 
на самом высшем уровне для обмена мнений по региональным и глобальным 
проблемам, волнующих регион ЭКО.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Статья V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Организационная структура ЭКО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Главными органами Организации будут Совет Министров, Совет 
Постоянных Представителей, Совет Регионального Планирования, 
Секретариат и специализированные учреждения в конкретных областях 
сотрудничества. Региональные учреждения и временные комитеты также 
могут создаваться решением Совета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Статья VI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Совет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Министров является главным органом, определяющим политику ЭКО и 
принимающим решения. В состав Совета входят министры иностранных дел 
стран-членов или любые другие представители в ранге министров, 
назначаемые правительствами стран-членов. Совет Министров проводит свои 
совещания не реже одного раза в год поочередно на территории стран-членов. 
При взаимном согласии стран-членов Совет Министров может проводить 
внеочередные совещания на территории стран-членов или других государств. 
Совет Министров может, в случае необходимости, привлекать другие 
заинтересованные министерства для разработки планов и проектов в 
курируемых ими областях путем организации отраслевых совещаний или 
совместных совещаний на уровне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VII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Совет Постоянных Представителей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Совет Постоянных Представителей является постоянно действующим 
органом, который за исключением периода проведения совещаний Совета 
Министров, отвечает от имени и по поручению Совета Министров за 
проведение в жизнь политики Организации, подготовку вопросов, по 
которым требуется решение стран-членов и принятие соответствующих мер 
по выполнению решений Совета Министров. В его состав входят постоянные 
представители/послы, аккредитованные при ЭКО. Совет Постоянных 
Представителей проводит свои совещания не реже одного раза в месяц под 
председательством представителя страны-члена, председательствующей 
в Совете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VIII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Совет Регионального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Совет Регионального Планирования входят руководители плановых 
органов стран-членов и/или другие представители с соответствующими 
полномочиями, назначаемые правительствами этих стран. Совет 
Регионального Планирования собирается не реже одного раза в год 
накануне ежегодного совещания Совета Министров в штаб-квартире 
Организации под председательством представителя страны-члена, 
председательствующей в Совете Министров. Совет Регионального 
Планирования разрабатывает и вносит на рассмотрение Совета Министров 
программы действий по реализации задач Организации с обзором прошлых 
программ и оценкой достигнутых результатов. В выполнении этой задачи 
Совету Регионального Планирования помогает Секретариат. Совет может 
предлагать Совету Министров создание региональных учреждений или 
временных комитетов по приоритетным направлениям сотрудничества.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IX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Секретариат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Секретариат ЭКО состоит из Генерального Секретаря и 
необходимых для Организации сотрудников. Секретариат действует в своей 
штаб-квартире в Тегеране в соответствии с положениями Соглашения между 
Правительством Исламской Республики Иран и Организацией Экономического 
Сотрудничества (ЭКО) о правах, привилегиях и иммунитетах Секретариата 
ЭКО, одобренного Советом Министров и подписанного министром 
иностранных дел страны пребывания и Генеральным Секретарем.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Генеральный Секретарь избирается и назначается Советом 
Министров сроком на 3 года без возможности повторного назначения из 
числа кандидатур, представляемых странами-членами, с учетом 
квалификации, опыта и профессиональной пригодности согласно Штатным 
положениям Секретариата ЭКО. Являясь главным руководящим лицом 
Организации, он полностью отвечает перед Советом Министров за 
деятельность Организации и имеет ранг и статус посла. Он участвует во 
всех совещаниях всех Советов и выполняет любые другие функции, которые 
эти органы могут возложить на него. Он представляет Совету Министров 
ежегодный отчет о работе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Сотрудники назначаются в соответствии с разработанной Советом 
Министров процедурой, изложенной в Штатных положениях. Все сотрудники 
считаются международными чиновниками и получают свою заработную плату 
и пособия из бюджета Секретариата в соответствии со шкалой заработной 
платы и пособий, утвержденной Советом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Роль Секретариата заключается в начинании, координации и 
осуществлении мониторинга деятельности ЭКО, а также в обслуживании 
всех мероприятий Организации. Функции и структура Секретариата 
регулируются Штатными положениями Секретариата ЭКО, утвержденными Советом 
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Генеральный Секретарь и сотрудники Секретариата при исполнении 
своих служебных обязанностей не будут пытаться получать или принимать 
к исполнению инструкции какого-либо государства или властей вне 
Организации. Они будут воздерживаться от любых действий, которые могли 
бы отразиться на их положении международных чиновников, ответственных 
только перед Организацией.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Специализированные организации и региональные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Специализированные организации и региональные учреждения 
создаются в конкретных областях сотрудничества. Число организаций, их 
характер и задачи могут определяться Советом Министров и 
пересматриваться по мере необходимости. Все специализированные 
организации и региональные учреждения ежегодно представляют Совету 
Министров отчет о своей работе, а также сообщают об этом Генеральному 
Секретарю Организации.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XI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Финансовые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Секретариат имеет централизованный бюджет. Решение о взносах 
правительств стран-членов принимается Советом Министров с учетом их 
платежеспособности и преобладающей в ООН шкале расчета взносов.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XII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                      Механизм принятия решений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Все решения по жизненно важным вопросам, таким как принятие новых 
членов, наблюдателей или партнеров по диалогу, бюджет, финансовые вопросы, 
назначение Генерального Секретаря, принятие экономической стратегии и планов 
действий, внесение поправок в Договор и внешние связи ЭКО, а также любые 
другие вопросы, которые Совет Министров сочтет жизненно важными для 
Организации, принимаются единогласно.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Решения по другим вопросам принимаются простым большинством членов 
Организации при условии, что остальные члены воздерживаются и/или не 
выступают против данного решения.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Статья XIII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Членство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Любое государство, находящееся в географической близости к 
региону ЭКО и/или разделяющее задачи и принципы ЭКО, может подать 
заявку о приеме в члены Организации. Такое государство направляет свою 
заявку через Генерального Секретаря в Совет Министров ЭКО, который 
может принять решение о приеме нового члена единогласно.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Государство, подающее заявку, обязуется уважать и неукоснительно 
соблюдать положения настоящего Договора и принимает на себя все вытекающие 
из него обязательства. После принятия заявки государство-заявитель 
присоединяется к Договору в соответствии с его конституционными нормами и 
практикой.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Ратификационная грамота, как можно скорее, передается на хранение 
правительству страны пребывания - Исламской республике Иран, которое 
передает заверенные копии этой грамоты остальным странам-членам и в 
Секретариат.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До ратификации новая страна-член может, при согласии Совета 
Министров, участвовать в качестве полноправного члена в деятельности всех 
органов ЭКО и делать взносы в бюджет ЭКО в определенном для данной 
страны размере.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Любая страна-член может в любое время выйти из членства в 
Организации, официально уведомляя Генерального Секретаря о своем 
намерении выйти из членства, который в свою очередь сообщает об этом 
уведомлении остальным странам-членам. Выход из членства вступает в 
силу через шесть месяцев после получения Генеральным Секретарем 
соответствующего уведомления и выполнения всех финансовых обязательств 
данной страны в отношении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Статья XIV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Юридический статус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Организация Экономического Сотрудничества имеет на территории 
ее стран-членов юридический статус и пользуется привилегиями и 
иммунитетами в том объеме, в каком они необходимы для выполнения ее 
функций и решения ее задач в соответствии с условиями, изложенными в 
"Соглашении о юридическом статусе Организации Экономического 
Сотрудничества (ЭКО), Представителей Стран-Членов и Международного 
Персонала", которое прилагается к настоящему Договору.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Официальный язык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Официальным языком Организации является английский. При этом также 
принимаются меры по обеспечению неофициального письменного и устного 
перевода на русский язык.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Правила процедуры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Мероприятия Организации на любом уровне проводятся в соответствии с 
Правилами процедуры, утверждаемых Советом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Внешние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Организация может налаживать отношения сотрудничества с 
другими региональными или международными организациями, государствами 
и учреждениями. Характер и масштабы указанного сотрудничества 
единогласно определяются Советом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Организация может предоставлять статус наблюдателя или партнера по 
диалогу другим региональным или международным организациям, государствам и 
учреждениям. Характер и масштабы этого статуса единогласно определяются 
Советом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XV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Поправки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Правительство любой страны-члена может вносить через Секретариат в 
Совет Министров предложения о внесении изменений или поправок к настоящему 
Договору.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После утверждения Советом Министров последующие поправки и 
изменения вступают в силу после того, как две трети стран-членов передадут 
свои ратификационные грамоты в соответствии с их конституционными нормами и 
практикой.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Статья XVI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Заключительные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Настоящий Договор подлежит ратификации странами-членами в 
соответствии с их конституционными нормами и практикой и ратификационные 
грамоты передаются на хранение правительству Исламской Республики Иран, 
которое передает заверенные копии грамот остальным странам-членам и в 
Секретариат.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Настоящий Договор вступает в силу после того, как две трети стран-
членов передадут свои ратификационные грамоты Исламской Республике Иран.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После вступления в силу настоящий Договор заменит собой 
первоначальный Измирский Договор от марта 1977 года и Протоколы от 
1990 и 1992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Настоящий Договор составлен в одном экземпляре-оригинале 
на английском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подтверждении чего, нижеподписавшиеся полномочные 
представители поставили свои подписи в конце настоящего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Измире в день ______ месяца _______ одна
тысяча девятьсот девяносто шестого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* * 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