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a7d" w14:textId="82ed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1997 г. № 172-I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Федеративной Республики Германия о воздушном сообщении, подписанное 15 марта 1996 года в Бонне.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Правительством Федеративной Республики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 воздушном сообщении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договоров, соглашений и отдельных                   законодательных актов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         1998 г., № 6, ст.47)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Федеративной Республики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будучи Договаривающимися Сторонами Конвенции о международной гражданской авиации, открытой для подписания в Чикаго 7 декабря 1944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заключить Соглашение об установлении и осуществлении воздушного сообщения между их территориями и за их пределы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В смысле этого Соглашения, если из контекста ничего другого не вытекает,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"Конвенция о гражданской авиации" означает Конвенцию о международной гражданской авиации, открытую для подписания в Чикаго 7 декабря 1944 года, включая все Приложения, принятые согласно Статье 90 этой Конвенции, и все поправки к Приложениям или к самой Конвенции о гражданской авиации, принятые по ее Статьям 90 и 94, если эти Приложения или поправки вступили в силу для обеих Договаривающихся Сторон или были ратифицированы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"авиационные власти" означает относительно Республики Казахстан - Министерство транспорта и коммуникаций Республики Казахстан, относительно Федеративной Республики Германия - Федеральное Министерство транспорта, или в обоих случаях любое другое лицо или организацию, уполномоченное осуществлять задачи, возложенные на указанные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"назначенное авиапредприятие" означает любое авиапредприятие, которое одна Договаривающаяся Сторона назначила другой Договаривающейся Стороне в письменной форме, согласно статье 3, как предприятие, которое должно осуществлять международное воздушное сообщение по маршрутам, установленным в соответствии с пунктом 2 статьи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Термины "территория", "воздушное сообщение", "международное воздушное сообщение" и "посадка в некоммерческих целях" для применения этого Соглашения имеют значения, указанные в статьях 2 и 96 Конвенции о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Термин "тариф" означает цену, взимаемую за международную перевозку (т.е. перевозку между пунктами на территориях двух или более двух государств) пассажиров, багажа или груза (за исключением почты) и включает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любой сквозной тариф или сумму, взимаемые за международную перевозку, предлагаемую или продаваемую как таковую;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комиссионные, подлежащие уплате за продажу авиабилетов на перевозку пассажиров и их багажа, или за соответствующие меры при перевозке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условия, от которых зависит применимость тарифа или цены на перевозку или уплата комиссионных.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также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все основные услуги, оказываемые в связи с перевозкой;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любой тариф за перевозку на внутренней части маршрута, проданную в дополнение к международной перевозке, которого нет в распоряжении для чисто внутренних полетов и который не может быть предоставлен всем перевозчикам в международном сообщении и их клиентам на равных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Предоставление прав перевозок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Одна Договаривающаяся Сторона предоставляет другой Договаривающейся Стороне с целью эксплуатации международного воздушного сообщения назначенными предприятиями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беспосадочного пролета над ее территорией;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посадки на ее территории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производить посадки на ее территории в пунктах, указанных на маршрутах, которые установлены в соответствии с пунктом 2 ниже, с целью загрузки и выгрузки пассажиров, багажа, груза и почты на коммерческой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Маршруты, по которым назначенным авиапредприятиям Договаривающихся Сторон будет предоставлено право осуществлять международное воздушное сообщение, устанавливаются в Таблице маршрутов путем обмена нотами.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По пункту 1 назначенным предприятиям одной Договаривающейся Стороны не предоставляется право погрузки на территории другой Договаривающейся Стороны пассажиров, багажа, груза и почты и их перевозки за вознаграждение в другой пункт на территории этой Договаривающейся Стороны (каботаж).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Назначение и разрешение на эксплуатацию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Эксплуатация международного воздушного сообщения по маршрутам, установленным, согласно пункту 2 статьи 2 настоящего Соглашения, может начаться в любое время при условии,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Договаривающаяся Сторона, которой предоставляются названные в пункте 1 статьи 2 настоящего Соглашения права, назначила в письменной форме одно или несколько авиапредприятий;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Договаривающаяся Сторона, предоставляющая эти права, дала назначенному предприятию или предприятиям разрешение на открытие воздушного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Договаривающаяся сторона, предоставляющая эти права, с учетом пункта 3 этой статьи и статьи 9, незамедлительно выдаст разрешение на эксплуатацию международного воздушного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Одна Договаривающаяся Сторона может потребовать от каждого назначенного предприятия другой Договаривающейся Стороны доказательства того, что оно в состоянии выполнить требования, предписанные законами и прочими правилами первой Договаривающейся стороны, которые регулируют эксплуатацию международного воздушного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Одна Договаривающаяся Сторона может в соответствии с пунктами 1-3 данной статьи заменить одно назначенное ею предприятие другим предприятием. Вновь назначенное авиапредприятие будет иметь те же права и обязанности как и авиапредприятие, вместо которого оно было назначено.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4. Аннулирование или ограничение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разрешения на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может аннулировать или ввести ограничения на выданное по пункту 2 статьи 3 настоящего Соглашения разрешение, если назначенное авиапредприятие не соблюдает законы и прочие правила Договаривающейся Стороны, предоставляющей права, или не выполняет положения настоящего Соглашения или вытекающие из него обязательства. Перед аннулированием или введением ограничений следует провести консультации в соответствии со статьей 15, если только не требуется немедленное приостановление эксплуатации или введение ограничений с тем, чтобы предотвратить дальнейшие нарушения законов или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Равенство в отношении сборов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Сборы, взимаемые на территории одной Договаривающейся Стороны за пользование воздушными судами каждого назначенного авиапредприятия другой Договаривающейся Стороны аэропортов или других аэронавигационных средств и услуг, не могут быть выше сборов, взимаемых с воздушных судов отечественного авиапредприятия, осуществляющего аналогичные международные воздушные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6. Освобождение от таможенных пошлин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других сборов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Воздушные суда, эксплуатируемые любым назначенным авиапредприятием одной Договаривающейся Стороны, при входе (выходе) на территорию другой Договаривающейся Стороны или при пролете ее территории, а также топливо, смазочные материалы, запасные части, табельное имущество и бортовые запасы, находящиеся на борту таких воздушных судов, освобождаются от таможенных пошлин и других сборов, взимаемых при их ввозе, вывозе или транзите. Это также применяется к товарам, находящимся на борту воздушного судна, используемым во время полета через территорию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Топливо, смазочные материалы, запасные части, табельное имущество и бортовые запасы, временно ввозимые на территорию одной Договаривающейся Стороны с тем, чтобы их сразу же или после складирования установить на борту или взять на борт воздушных судов назначенного авиапредприятия другой Договаривающейся Стороны, или другим образом вывозить с территории первой Договаривающейся Стороны, освобождаются от таможенных пошлин и других сборов, указанных в пункте 1 настоящей статьи. Рекламные материалы и перевозочные документы любого назначенного авиапредприятия одной Договаривающейся Стороны при их ввозе на территорию другой Договаривающейся Стороны также освобождаются от таможенных пошлин и других сборов, указанных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Топливо и смазочные материалы, взятые на борт воздушных судов любого назначенного предприятия одной Договаривающейся Стороны на территории другой Договаривающейся Стороны и используемые в международном воздушном сообщении, освобождаются от упомянутых в пункте 1 настоящей статьи таможенных пошлин и других сборов, а также от возможных специальных налогов на потребление.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Каждая Договаривающаяся Сторона может держать товары, упомянутые в пунктах 1-3 данной статьи, под контролем таможенных властей.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Товары, упомянутые в пунктах 1-3 настоящей статьи, освобожденные от уплаты таможенных пошлин и других сборов, не будут подвергаться никаким обычно применяемым к ним экономическим запретам или ограничениям, касающимся ввоза, вывоза или транзита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Каждая Договаривающаяся Сторона предоставляет на основе взаимности освобождение от налога с оборота или аналогичных косвенных налогов на товары и услуги, предоставляемые любому назначенному предприятию другой Договаривающейся Стороны и используемое для осуществления его коммерческой деятельности. Освобождение от налогов может быть осуществлено в виде предварительного освобождения или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 Перевод доходов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предоставляет каждому назначенному предприятию другой Договаривающейся Стороны на основе взаимности право в любое время переводить в местопребывание правления предприятия доходы, полученные от продажи авиаперевозок на территории другой Договаривающейся Стороны, в установленном национальным законодательством порядке в любой свободно конвертируемой валюте по официальному обменному курсу.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8. Принципы, определяющие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перевозок по договорным маршрутам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Любому назначенному авиапредприятию каждой Договаривающейся Стороны будут предоставлены справедливые и равные возможности при эксплуатации авиалиний на маршрутах, установленных в соответствии с пунктом 2 статьи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При эксплуатации международных воздушных линий на маршрутах, установленных в соответствии с пунктом 2 статьи 2 настоящего Соглашения, любое назначенное авиапредприятие одной Договаривающейся Стороны будет учитывать интересы любого назначенного авиапредприятия другой Договаривающейся Стороны с тем, чтобы не нанести существенного ущерба воздушным перевозкам последнего авиапредприятия, которое эксплуатирует воздушную линию по тому же маршруту или его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Международное воздушное сообщение по маршрутам, установленным в соответствии с пунктом 2 статьи 2 настоящего Соглашения, имеет своей первоочередной задачей предоставление емкости, соответствующей предполагаемым потребностям в перевозках на и с территории Договаривающейся Стороны, назначившей авиапредприятия. Право таких авиапредприятий на перевозки между пунктами по территории другой Договаривающейся Стороны и пунктами в третьих странах по маршрутам, установленным в соответствии с пунктом 2 статьи 2 настоящего Соглашения, будет осуществляться в интересах планомерного развития международного воздушного сообщения таким образом, что емкость будет зависеть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потребностей в перевозках на и с территории Договаривающейся Стороны, назначившей авиапредприятия;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потребностей в перевозках того района, через который проходит авиалиния, с учетом местного и регионального воздушного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потребностей в рентабельной эксплуатации транзитных авиалиний.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Для обеспечения любому назначенному авиапредприятию справедливых и равных условий частоты полетов, предусмотренные типы воздушных судов в отношении их емкости, а также расписания полетов подлежит одобрению авиационными властями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При необходимости авиационные власти Договаривающихся Сторон должны приложить усилия, чтобы добиться на равной для обеих Договаривающихся Сторон основе удовлетворительного решения вопросов, связанных с емкостью и частотой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Соглашения, которые будут заключаться между назначенными авиапредприятиями обеих Договаривающихся Сторон, будут представляться на одобрение авиационных властей, если они нуждаются в утверждении.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9. Предоставление оперативной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статистических данных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Каждое назначенное авиапредприятие будет сообщать авиационным властям Договаривающихся Сторон не позднее одного месяца до начала воздушного сообщения по маршрутам, установленным в соответствии с пунктом 2 статьи 2 настоящего Соглашения, и до начала каждого последующего сезонного периода эксплуатации категории полета, типы используемых воздушных судов и расписание их полетов. О краткосрочных изменениях будет сообщено немедленно.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Авиационные власти одной Договаривающейся Стороны предоставляют авиационным властям другой Договаривающейся Стороны по их просьбе все периодические и другие статистические данные назначенных авиапредприятий, которые могут в разумных пределах потребоваться с целью проверки емкости, предоставляемой каждым назначенным авиапредприятием первой Договаривающейся Стороны на маршрутах, установленных в соответствии с пунктом 2 статьи 2 настоящего Соглашения. Такие данные будут включать всю информацию, необходимую для определения объема, а также пунктов назначения и отправления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10. Тарифы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Тарифы, применяемые назначенным авиапредприятием при перевозке пассажиров по маршрутам, установленным в соответствии с пунктом 2 статьи 2 настоящего Соглашения, подлежат одобрению авиационными властями Договаривающейся Стороны, на чьей территории находится пункт отправления полета (согласно информации в перевозочных документах).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своих тарифах назначенные авиапредприятия будут учитывать эксплуатационные расходы, разумную прибыль, существующие условия конкуренции и рынка, а также интересы пользователей транспорта. Компетентные авиационные власти могут отказать в одобрении тарифа только в том случае, если они не соответствуют этим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Тарифы представляются назначенными авиапредприятиями на одобрение авиационных властей по меньшей мере за один месяц до предполагаемой даты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авиационные власти любой Договаривающейся Стороны не согласны с тарифом, представленным им на одобрение, они сообщают об этом соответствующему авиапредприятию в течение 21 дня с даты представления тарифа. В таком случае, этот тариф не применяется. Тариф, который до этого применялся и который должен быть заменен новым тарифом, будет применяться и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Коммерческая деятельность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Каждая Договаривающаяся Сторона предоставляет любому назначенному авиапредприятию другой Договаривающейся Стороны на основе взаимности право содержать на ее территории свои представительства с административным, коммерческим и техническим персоналом, которые необходимы назначенному авиапредприятию.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Открытие представительств и прием на работу персонала, указанного в пункте 1 настоящей статьи, осуществляется с соблюдением законов и правил соответствующей Договаривающейся Стороны, касающихся въезда иностранных граждан и их пребывания на территории соответствующей Договаривающейся Стороны. Однако, для персонала, работающего в представительствах в соответствии с пунктом 1 настоящей статьи, разрешения на работу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Каждая Договаривающаяся Сторона предоставляет любому назначенному авиапредприятию другой Договаривающейся Стороны на основе взаимности право на самостоятельное обслуживание пассажиров, багажа, груза и почты для назначенных или других авиапредприятий другой Договаривающейся Стороны. Это право не включает авиационное наземное обслуживание (наземное обслуживание воздушных судов), которое остается прерогативой эксплуатантов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Каждая Договаривающаяся Сторона предоставляет любому назначенному авиапредприятию другой Договаривающейся Стороны право продавать свои транспортные услуги по своим собственным перевозочным документам непосредственно в собственных офисах и через своих агентов по продаже на территории другой Договаривающейся Стороны любому клиенту в любой свободно конвертируемой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Авиационная безопасность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В соответствии со своими правами и обязательствами, вытекающими из международного права,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вмешательства. Не ограничивая общую применимость своих прав и обязательств по международному праву, Договаривающиеся Стороны, в частности, действуют в соответствии с положениями Конвенции о преступлениях и некоторых других актах, совершаемых на борту воздушных судов, подписанной в Токио 14 сентября 1963 года, Конвенции о борьбе с незаконным захватом воздушных судов, подписанный в Гааге 16 декабря 1970 года, Конвенции о борьбе с незаконными актами, направленными против безопасности гражданской авиации, подписанной в Монреале 23 сентября 1971 года, и Протокола и борьбе с незаконными действиями насилия в аэропортах международной гражданской авиации, подписанного в Монреале 24 февраля 1988 года в дополнении к Конвенции о борьбе с незаконными действиями, направленными против безопасности гражданской авиации, подписанной в Монреале 23 сентября 1971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Договаривающиеся Стороны оказывают по запросу всю необходимую помощь друг другу в предотвращении незаконного захвата воздушных судов и других незаконных актов, направленных против безопасности воздушных судов, их пассажиров и экипажей, аэропортов и аэронавигационных средств, а также любой другой угрозы безопасности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Когда будет иметь место незаконный захват воздушного судна либо угроза такого захвата или дугой акт незаконного вмешательства, создающий угрозу безопасности таких судов, их пассажиров и экипажей, аэропортов или аэронавигационных средств, Договаривающиеся Стороны будут при взаимных консультациях оказывать друг другу помощь в упрощении связи и принятии других соответствующих мер, направленных на пресечение такого происшествия или его угрозы так быстро, как это возможно с учетом минимального риска для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Каждая Договаривающаяся Сторона предпримет все возможные с ее стороны меры для обеспечения того, чтобы захваченное воздушное судно или воздушное судно, подвергшееся другим актам незаконного вмешательства, находящееся в это время на земле ее территории, удержалось на земле, если только вылет воздушного судна не будет вызван необходимостью защиты жизней его экипажа и пассажиров. Такие меры будут приниматься, по возможности, на основе взаимных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Договаривающиеся Стороны в своих взаимоотношениях действуют в соответствии с положениями по авиационной безопасности, устанавливаемыми Международной организацией гражданской авиации и определяемыми в Приложениях к Конвенции в той степени, в которой такие положения по безопасности применимы к Сторонам; они будут требовать, чтобы владельцы воздушных судов их регистрации или владельцы воздушных судов, основное место деятельности или постоянное местопребывание которых находится на их территории, и эксплуатанты аэропортов на их территории действовали в соответствии с такими положениями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Каждая Договаривающаяся Сторона соглашается с тем, что от таких владельцев воздушных судов можно потребовать соблюдения положений по авиационной безопасности, указанных в пункте 5 настоящей статьи, устанавливаемых этой другой Договаривающейся Стороной для прилета, вылета или пребывания на ее территории. Каждая Договаривающаяся Сторона обеспечит, чтобы на ее территории применялись действенные меры по защите воздушных судов и по досмотру пассажиров, экипажей и ручной клади, а также по выполнению соответствующих проверок на безопасность багажа, груза и бортовых запасов до и во время посадки пассажиров или погрузки грузов. Каждая Договаривающаяся Сторона будет благожелательно рассматривать любой запрос другой Договаривающейся Стороны в отношении разумных специальных мер безопасности для устранения конкретной угрозы.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(7) Если одна Договаривающаяся Сторона не соблюдает положений по авиационной безопасности, предусмотренных в настоящей статье, авиационные власти другой Договаривающейся Стороны могут запросить немедленные консультации с авиационными властями первой Договаривающейся Стороны. Если в течение месяца с даты такого запроса не будет достигнуто удовлетворительного решения, то это будет служить основой для приостановления, отмены, введения ограничений или других условий разрешения на эксплуатацию авиапредприятию или авиапредприятиям первой Договаривающейся Стороны. В экстренных случаях каждая Договаривающаяся Сторона может принять меры предварительного характера до истечения этого месячного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Въезд и контроль проездных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По просьбе одной Договаривающейся Стороны другая Договаривающаяся Сторона разрешает назначенным авиапредприятиям, пользующимся правами перевозок в обоих государствах, принять меры по обеспечению того, чтобы перевозке подлежали только пассажиры, имеющие необходимые проездные документы для въезда или транзита через территорию государства, обратившегося с просьбой.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Каждая Договаривающаяся Сторона будет с целью проверки принимать лицо, которому в месте назначения было отказано в въезде после установления того, что оно не имело право на въезд, если только это лицо до своего отъезда не находилось в прямом транзите на территории этой Договаривающейся Стороны. Договаривающиеся Стороны не будут возвращать такое лицо в страну, где ранее было установлено, что оно не имело права на въезд.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Это положение не мешает властям провести дальнейшую проверку возвращенного и не имевшего права на въезд с тем, чтобы определить его возможное пребывание в этом государстве или организовать его отправку, удаление или департацию в государство, чье гражданство оно имеет или в котором оно может быть принято по другим причинам. Если лицо, в отношении которого установлено, что оно не имеет права на въезд, потеряло или уничтожило свои проездные документы, то Договаривающаяся Сторона будет признавать документ, подтверждающий обстоятельства вылета и прилета, выданный властями Договаривающейся Стороны, где было установлено, что лицо не имело права на въезд.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Обмен мнениями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необходимости между авиационными властями Договаривающихся Сторон будет проводиться обмен мнениями с целью достижения тесного сотрудничества и взаимопонимания по всем вопросам, касающимся применения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Консультации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Договаривающаяся Сторона может в любое время запросить проведение консультаций с целью обсуждения поправок к настоящему Соглашению или к Таблице маршрутов или с целью обсуждения вопросов их толкования. Это также относится к обсуждению применимости настоящего Соглашения, если одна Договаривающаяся Сторона считает, что обмен мнениями, согласно статье 14, не дал удовлетворительных результатов. Консультации должны начаться в течение двух месяцев с даты получения другой Договаривающейся Стороной такого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Урегулирование споров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В случае, если спор, возникший в связи с толкованием или применением настоящего Соглашения, не может быть урегулирован, согласно статье 15 этого Соглашения, то он будет передан по запросу одной Договаривающейся Стороны в третейский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Третейский суд образуется в каждом конкретном случае таким образом, что каждая Договаривающаяся Сторона назначает по одному члену суда, и оба члена суда договорятся о гражданине третьего государства в качестве председателя, которого назначают Правительства Договаривающихся Сторон. Члены суда назначаются в течение двух, а его председатель в течение трех месяцев после того, как одна Договаривающаяся Сторона сообщит другой Договаривающейся Стороне о своем намерении передать спор в третейский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Если сроки, указанные в пункте 2 данной статьи не были соблюдены, любая Договаривающаяся Сторона может, если нет другой договоренности, обратиться к Президенту Совета Международной организации гражданской авиации с просьбой осуществить необходимые назначения. Если Президент является гражданином одной из Договаривающихся Сторон или если другие причины не позволяют ему выполнить эту функцию, то Вице-президент, замещающий его, должен произвести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Третейский суд принимает решение большинством голосов. Его решения являются обязательными для Договаривающихся Сторон. Каждая Договаривающаяся Сторона несет расходы по содержанию своего члена суда, а также своих представителей на третейском процессе. Расходы по содержанию председателя, а также другие расходы должны быть разделены поровну между Договаривающимися Сторонами. В остальных вопросах третейский суд сам устанавливает свои правила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17. Многосторонние конвенции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вступления в силу общей многосторонней конвенции о воздушном сообщении, принятой обеими Договаривающимися Сторонами, положения такой конвенции будут иметь преимущественную силу. Обсуждения с целью определения степени, в которой многосторонняя конвенция прекратит действие или заменит, изменит или дополнит настоящее Соглашение, будут проводиться в соответствии со статьей 15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18. Регистрация в Международной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гражданской авиации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Соглашение, любые поправки к нему и любой обмен нотами в соответствии с пунктом 2 статьи 2 настоящего Соглашения будут направлены Республикой Казахстан в Международную организацию гражданской авиации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19. Прежние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силу настоящего Соглашения прекращает свое действие в отношениях между Республикой Казахстан и Федеративной Республикой Германия Соглашение между Правительством Союза Советских Социалистических Республик и Правительством Федеративной Республики Германия о воздушном сообщении от 11 ноября 1971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Статья 20. Вступление в силу, срок 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Настоящее Соглашение вступит в силу через один месяц с даты, когда Договаривающиеся Стороны уведомят друг друга путем обмена нотами о том, что ими выполнены внутригосударственные процедуры, необходимые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21. Денонс</w:t>
      </w:r>
      <w:r>
        <w:rPr>
          <w:rFonts w:ascii="Times New Roman"/>
          <w:b w:val="false"/>
          <w:i w:val="false"/>
          <w:color w:val="000000"/>
          <w:sz w:val="28"/>
        </w:rPr>
        <w:t xml:space="preserve">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Договаривающаяся Сторона может в любое время уведомить другую Договаривающуюся Сторону о своем решении прекратить действие настоящего Соглашения; такое уведомление должно быть одновременно направлено в Международную организацию гражданской авиации. В таком случае, Соглашение прекратит свое действие через двенадцать месяцев с даты получения уведомления другой Договаривающейся Стороной, если такое уведомление о прекращении действия не отозвано по согласованию между Договаривающимися Сторонами до истечения этого периода. В случае отсутствия подтверждения получения другой Договаривающейся Стороной, уведомление должно рассматриваться как полученное через четырнадцать дней с даты получения уведомления Международной организацией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Бонне 15 марта 1996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 экземплярах, каждый на казахском, немецком и русском языках, причем все тексты имеют силу. В случае возникновения разногласий в толковании казахского и немецкого текстов, основным считается текст на русском языке.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