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f56b" w14:textId="bdaf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судебных приставах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июля 1997 года N 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Правовое положение судебных приставов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Судебный пристав - должностное лицо, состоящее на государственной службе и выполняющее возложенные на него настоящим Законом задачи.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Судебному приставу выдается форменная одежда (без погон), идентификационная карта и жетон, образцы которых утверждаются уполномоченным государственным органом в сфере судебного администрирования (далее – уполномоченный орган).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нормы обеспечения судебных приставов форменной одеждой (без погон) утверждаются уполномоченным органом по согласованию с центральным уполномоченным органом по бюджетному планированию.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Законные требования судебного пристава обязательны для исполнения всеми физическими и юридическими лицами.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06.01.2011 </w:t>
      </w:r>
      <w:r>
        <w:rPr>
          <w:rFonts w:ascii="Times New Roman"/>
          <w:b w:val="false"/>
          <w:i w:val="false"/>
          <w:color w:val="000000"/>
          <w:sz w:val="28"/>
        </w:rPr>
        <w:t>№ 379-IV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>
        <w:rPr>
          <w:rFonts w:ascii="Times New Roman"/>
          <w:b w:val="false"/>
          <w:i w:val="false"/>
          <w:color w:val="000000"/>
          <w:sz w:val="28"/>
        </w:rPr>
        <w:t>№ 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27.03.2023 </w:t>
      </w:r>
      <w:r>
        <w:rPr>
          <w:rFonts w:ascii="Times New Roman"/>
          <w:b w:val="false"/>
          <w:i w:val="false"/>
          <w:color w:val="000000"/>
          <w:sz w:val="28"/>
        </w:rPr>
        <w:t>№ 216-VII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Задачи судебных приставов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судебных приставов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поддержание общественного порядка в зале во время судебного заседания;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21.11.2024 </w:t>
      </w:r>
      <w:r>
        <w:rPr>
          <w:rFonts w:ascii="Times New Roman"/>
          <w:b w:val="false"/>
          <w:i w:val="false"/>
          <w:color w:val="000000"/>
          <w:sz w:val="28"/>
        </w:rPr>
        <w:t>№ 136-VIII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суду в выполнении процессуальных действий;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охраны зданий судов, охрана судей и других участников процесса.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Законом РК от 26.06.2020 </w:t>
      </w:r>
      <w:r>
        <w:rPr>
          <w:rFonts w:ascii="Times New Roman"/>
          <w:b w:val="false"/>
          <w:i w:val="false"/>
          <w:color w:val="000000"/>
          <w:sz w:val="28"/>
        </w:rPr>
        <w:t>№ 349-VI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22.06.2006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26.06.2020 </w:t>
      </w:r>
      <w:r>
        <w:rPr>
          <w:rFonts w:ascii="Times New Roman"/>
          <w:b w:val="false"/>
          <w:i w:val="false"/>
          <w:color w:val="000000"/>
          <w:sz w:val="28"/>
        </w:rPr>
        <w:t>№ 349-VI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21.11.2024 </w:t>
      </w:r>
      <w:r>
        <w:rPr>
          <w:rFonts w:ascii="Times New Roman"/>
          <w:b w:val="false"/>
          <w:i w:val="false"/>
          <w:color w:val="000000"/>
          <w:sz w:val="28"/>
        </w:rPr>
        <w:t>№ 136-VIII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Законодательство Республики Казахстан о судебных приставах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о судебных приставах основывается на Конституции Республики Казахстан, состоит из настоящего Закона и других нормативных правовых актов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Организация деятельности судебных приставов и порядок их назначения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Подразделения судебных приставов образуются уполномоченным органом в Верховном Суде и территориальных подразделениях в областях, столице и городах республиканского значения (далее – территориальные подразделения).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Организационное и методическое руководство деятельностью судебных приставов в Верховном Суде Республики Казахстан и территориальных подразделениях осуществляют уполномоченный орган и его территориальные подразделения.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 Законом РК от 27.12.2010 </w:t>
      </w:r>
      <w:r>
        <w:rPr>
          <w:rFonts w:ascii="Times New Roman"/>
          <w:b w:val="false"/>
          <w:i w:val="false"/>
          <w:color w:val="000000"/>
          <w:sz w:val="28"/>
        </w:rPr>
        <w:t>№ 367-IV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Судебные приставы в территориальных подразделениях назначаются на должность и освобождаются от должности руководителями соответствующих территориальных подразделений.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Судебные приставы в Верховном Суде Республики Казахстан назначаются на должность и освобождаются от должности руководителем уполномоченного органа.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Штатная численность подразделений судебных приставов утверждается руководителем уполномоченного органа в пределах штатной численности, утверждаемой Президентом Республики Казахстан.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Закона РК от 05.05.2003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22.06.2006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27.12.2010 </w:t>
      </w:r>
      <w:r>
        <w:rPr>
          <w:rFonts w:ascii="Times New Roman"/>
          <w:b w:val="false"/>
          <w:i w:val="false"/>
          <w:color w:val="000000"/>
          <w:sz w:val="28"/>
        </w:rPr>
        <w:t>№ 367-IV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26.06.2020 </w:t>
      </w:r>
      <w:r>
        <w:rPr>
          <w:rFonts w:ascii="Times New Roman"/>
          <w:b w:val="false"/>
          <w:i w:val="false"/>
          <w:color w:val="000000"/>
          <w:sz w:val="28"/>
        </w:rPr>
        <w:t>№ 349-VI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27.03.2023 </w:t>
      </w:r>
      <w:r>
        <w:rPr>
          <w:rFonts w:ascii="Times New Roman"/>
          <w:b w:val="false"/>
          <w:i w:val="false"/>
          <w:color w:val="000000"/>
          <w:sz w:val="28"/>
        </w:rPr>
        <w:t>№ 216-VII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21.11.2024 </w:t>
      </w:r>
      <w:r>
        <w:rPr>
          <w:rFonts w:ascii="Times New Roman"/>
          <w:b w:val="false"/>
          <w:i w:val="false"/>
          <w:color w:val="000000"/>
          <w:sz w:val="28"/>
        </w:rPr>
        <w:t>№ 136-VIII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5. Взаимодействие судебного пристава с правоохранительными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выполнении возложенных на него задач судебный пристав вправе обращаться за помощью к сотрудникам органов внутренних дел, а судебный пристав военного суда - к военному командованию.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Сотрудники правоохранительных органов оказывают помощь судебному приставу в пределах реализации возложенных на них законом задач.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Взаимодействие судебных приставов с сотрудниками правоохранительных органов и военных подразделений осуществляется в порядке, предусмотренном соответствующим подзаконным актом по взаимодействию, утвержденным руководителями указанных органов.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Требования, предъявляемые к судебному приставу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Судебным приставом может быть назначено лицо, являющееся гражданином Республики Казахстан в возрасте не моложе двадцати одного года, имеющее среднее (послесреднее) образование, способное по своим деловым и личным качествам, а также по состоянию здоровья выполнять возложенные на него обязанности и прошедшее специальную проверку.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Судебные приставы проходят специальную подготовку, после которой имеют право на хранение и ношение огнестрельного табельного и электрического оружия, использование специальных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Судебным приставом не может быть лицо, не соответствующее требованиям Закона Республики Казахстан "О государственной службе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Cтатья 6 с изменениями, внесенными законами РК от 27.07.2007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02.04.2010 </w:t>
      </w:r>
      <w:r>
        <w:rPr>
          <w:rFonts w:ascii="Times New Roman"/>
          <w:b w:val="false"/>
          <w:i w:val="false"/>
          <w:color w:val="000000"/>
          <w:sz w:val="28"/>
        </w:rPr>
        <w:t>№ 262-IV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21.10.2010); от 04.07.2014 </w:t>
      </w:r>
      <w:r>
        <w:rPr>
          <w:rFonts w:ascii="Times New Roman"/>
          <w:b w:val="false"/>
          <w:i w:val="false"/>
          <w:color w:val="ff0000"/>
          <w:sz w:val="28"/>
        </w:rPr>
        <w:t>№ 233-V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10.01.2025 </w:t>
      </w:r>
      <w:r>
        <w:rPr>
          <w:rFonts w:ascii="Times New Roman"/>
          <w:b w:val="false"/>
          <w:i w:val="false"/>
          <w:color w:val="000000"/>
          <w:sz w:val="28"/>
        </w:rPr>
        <w:t>№ 156-VIII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Права и обязанности судебного пристава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выполнения возложенных на него задач судебный пристав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требовать от граждан соблюдения установленного порядка деятельности суда, а также прекращения противоправных действий в помещении суда и в зале судебного заседания;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1-1) исключен Законом РК от 26.06.2020 </w:t>
      </w:r>
      <w:r>
        <w:rPr>
          <w:rFonts w:ascii="Times New Roman"/>
          <w:b w:val="false"/>
          <w:i w:val="false"/>
          <w:color w:val="000000"/>
          <w:sz w:val="28"/>
        </w:rPr>
        <w:t>№ 349-VI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производить в помещении суда (в случае проведения выездного заседания - в помещении, где проводится судебное заседание) административное задержание правонарушителя;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составлять протокол о правонарушении для привлечения к ответственности в установленном законодательством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доставлять правонарушителя в органы внутренних дел;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применять огнестрельное и электрическое оружие, специальные средства и физическую силу в порядке, предусмотренном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Судебный пристав обязан: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использовать предоставленные ему права в строгом соответствии с законом и не допускать в своей деятельности ущемления прав и законных интересов граждан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охрану судей и иных лиц, участвующих в судебном процессе;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охрану совещательных комнат, других судебных помещений и зданий;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Законом РК от 26.06.2020 </w:t>
      </w:r>
      <w:r>
        <w:rPr>
          <w:rFonts w:ascii="Times New Roman"/>
          <w:b w:val="false"/>
          <w:i w:val="false"/>
          <w:color w:val="000000"/>
          <w:sz w:val="28"/>
        </w:rPr>
        <w:t>№ 349-VI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предупреждать и пресекать правонарушения в зале судебного заседания и помещении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по поручению судьи доставку уголовного дела и вещественных доказательств и их сохранность при проведении судебного разбирательства вне места постоянного пребывания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выполнять распоряжения судьи, связанные с соблюдением порядка проведения судебного разбирательства;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привод лиц, уклоняющихся от явки в суд;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взаимодействовать с сотрудниками конвойной службы по вопросам охраны и безопасности лиц, содержащихся под стражей.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05.05.2003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22.06.2006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02.04.2010 </w:t>
      </w:r>
      <w:r>
        <w:rPr>
          <w:rFonts w:ascii="Times New Roman"/>
          <w:b w:val="false"/>
          <w:i w:val="false"/>
          <w:color w:val="000000"/>
          <w:sz w:val="28"/>
        </w:rPr>
        <w:t>№ 262-IV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21.10.2010); от 15.01.2014 </w:t>
      </w:r>
      <w:r>
        <w:rPr>
          <w:rFonts w:ascii="Times New Roman"/>
          <w:b w:val="false"/>
          <w:i w:val="false"/>
          <w:color w:val="000000"/>
          <w:sz w:val="28"/>
        </w:rPr>
        <w:t>№ 164-V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26.06.2020 </w:t>
      </w:r>
      <w:r>
        <w:rPr>
          <w:rFonts w:ascii="Times New Roman"/>
          <w:b w:val="false"/>
          <w:i w:val="false"/>
          <w:color w:val="000000"/>
          <w:sz w:val="28"/>
        </w:rPr>
        <w:t>№ 349-VI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8. Порядок применения огнестрельного и электрического оружия, специальных средств и физической силы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8 с изменением, внесенным Законом РК от 02.04.2010 </w:t>
      </w:r>
      <w:r>
        <w:rPr>
          <w:rFonts w:ascii="Times New Roman"/>
          <w:b w:val="false"/>
          <w:i w:val="false"/>
          <w:color w:val="ff0000"/>
          <w:sz w:val="28"/>
        </w:rPr>
        <w:t>№ 262-IV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21.10.2010).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Применение судебным приставом огнестрельного и электрического оружия, специальных средств и физической силы может быть обусловлено только выполнением задач,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Судебные приставы имеют право применять огнестрельное оружие в целях: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отражения нападения на судей и участников судебного разбирательства, когда их жизнь и здоровье подвергаются 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отражения нападения на судебного пристава при выполнении им своих служебных обязанностей, когда его жизнь и здоровье подвергаются 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пресечения попытки завладеть оружием или специальными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отражения группового или вооруженного нападения на суд и здания судов.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Физическая сила, в том числе боевые приемы, а также электрическое оружие, специальные средства, перечень которых определяется специальным законодательством, могут быть применены судебным приставом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отражения нападения на судей и участников судебного разбирательства;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пресечения физического сопротивления и нападения на судебного пристава при исполнении им служебных обязанностей;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задержания лица, если это лицо отказывается выполнить требование о прекращении противоправных действий;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пресечения побега лица из-под стражи, а также пресечения попытки насильственного освобождения лица, содержащегося под стражей.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Запрещается применять оружие, специальные средства и боевые приемы в отношении женщин, несовершеннолетних и лиц с явными признаками инвалидности, кроме случаев совершения ими вооруженного нападения и оказания вооруженного сопротивления либо группового нападения.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 всех случаях применения оружия, специальных средств и боевых приемов судебный пристав обязан принять необходимые меры для обеспечения безопасности окружающих граждан и оказания неотложной медицинской помощи пострадавшим, доложить о применении оружия, специальных средств и боевых приемов руководителю соответствующего территориального подразделения. Судебный пристав Верховного Суда Республики Казахстан обязан доложить о применении оружия, специальных средств и боевых приемов руководителю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каждом случае применения оружия, специальных средств и боевых приемов, повлекших гибель людей или иные тяжкие последствия, незамедлительно информируется прокурор.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видов огнестрельного оружия и боеприпасов к нему, электрического оружия и специальных средств, состоящих на вооружении судебных приставов, и порядок их выделения устанавливаются Правительством Республики Казахстан. Обеспечение подразделений судебных приставов оружием и специальными средствами возлагается на уполномоченный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05.05.2003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22.06.2006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02.04.2010 </w:t>
      </w:r>
      <w:r>
        <w:rPr>
          <w:rFonts w:ascii="Times New Roman"/>
          <w:b w:val="false"/>
          <w:i w:val="false"/>
          <w:color w:val="000000"/>
          <w:sz w:val="28"/>
        </w:rPr>
        <w:t>№ 262-IV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21.10.2010); от 27.12.2010 </w:t>
      </w:r>
      <w:r>
        <w:rPr>
          <w:rFonts w:ascii="Times New Roman"/>
          <w:b w:val="false"/>
          <w:i w:val="false"/>
          <w:color w:val="000000"/>
          <w:sz w:val="28"/>
        </w:rPr>
        <w:t>№ 367-IV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26.06.2020 </w:t>
      </w:r>
      <w:r>
        <w:rPr>
          <w:rFonts w:ascii="Times New Roman"/>
          <w:b w:val="false"/>
          <w:i w:val="false"/>
          <w:color w:val="000000"/>
          <w:sz w:val="28"/>
        </w:rPr>
        <w:t>№ 349-VI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Ответственность судебных приставов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совершенные проступки и правонарушения, невыполнение или ненадлежащее выполнение своих обязанностей судебные приставы несут ответственность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9-1. Обжалование действий (бездействия) судебного пристава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(бездействие) судебного пристава могут быть обжалованы заинтересованным лицом в порядке, установленном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9-1 в соответствии с Законом РК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10. Меры социальной защиты судебных приставов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Обязательное страхование судебных приставов осуществляется в соответствии с законодательными актами Республики Казахстан за счет бюджетных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07.05.2007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гибели (смерти) судебного пристава при исполнении служебных обязанностей либо в течение года после увольнения со службы вследствие травмы, полученной при исполнении служебных обязанностей, лицам, находящимся на иждивении, и наследникам выплачивается единовременная компенсация в размере десятикратного годового размера заработной платы по последней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установлении судебному приставу инвалидности, наступившей в результате травмы, ранения (контузии), увечья, заболевания, полученных при исполнении служебных обязанностей, ему выплачиваются единовременные компенсации в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лицу с инвалидностью первой группы – пятилетней заработной платы;</w:t>
      </w:r>
    </w:p>
    <w:bookmarkStart w:name="z2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лицу с инвалидностью второй группы – трехлетней заработной платы;</w:t>
      </w:r>
    </w:p>
    <w:bookmarkEnd w:id="8"/>
    <w:bookmarkStart w:name="z2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лицу с инвалидностью третьей группы – годовой заработной платы.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получения судебным приставом при исполнении служебных обязанностей тяжелого увечья (травмы, ранения, контузии), не повлекшего инвалидности, ему выплачивается компенсация в размере трехмесячной заработной платы, легкого увечья - месячной заработной платы. При этом единовременные компенсации, предусмотренные настоящей статьей, выплачиваются независимо от других выплат, в том числе страховых выплат и выплат в порядке возмещения вреда.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Единовременная компенсация, предусмотренная настоящей статьей, не выплачивается, если в установленном порядке доказано, что гибель (смерть), травма, ранение (увечье) судебного пристава наступили в связи с обстоятельствами, не связанными с исполнением служебных обязанностей.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Семье погибшего и его иждивенцам назначается пособие по случаю потери кормильца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Выплата на погребение умершего или погибшего судебного пристава выдается в размере, устанавливаемом законом Республики Казахстан о республиканском бюджете на соответствующий год.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07.05.2007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11. Финансирование деятельности судебных приставов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деятельности судебных приставов осуществляется за счет бюджетных средств.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Законом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12. Контроль за деятельностью судебных приставов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деятельностью судебных приставов в Верховном Суде и территориальных подразделениях осуществляют уполномоченный орган и его территориальные подразделения.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в редакции Закона РК от 27.12.2010 </w:t>
      </w:r>
      <w:r>
        <w:rPr>
          <w:rFonts w:ascii="Times New Roman"/>
          <w:b w:val="false"/>
          <w:i w:val="false"/>
          <w:color w:val="000000"/>
          <w:sz w:val="28"/>
        </w:rPr>
        <w:t>№ 367-IV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