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aa2a" w14:textId="dbda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Казахстан, имеющий силу Закона,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мая 1997 г. N 114-I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Казахстан, имеющий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Казахстан, 1995 г., N 6, ст. 43; N 12, ст. 88, 89; N 23, ст. 152; Ведомости Парламента Республики Казахстан, 1996 г. N 1, ст. 180, 181; N 11-12, ст. 257; N 15, ст. 281; N 23-24. ст. 416; Закон Республики Казахстан "О внесении изменений и дополнений в Указ Президента Республики Казахстан, имеющий силу Закона, "О налогах и других обязательных платежах в бюджет" и признании утратившими силу некоторых законодательных актов" от 28 февраля 1997 г., опубликованный в газетах "Егемен Казахстан" и "Казахстанская правда" 1 марта 1997 г., Закон Республики Казахстан "О внесении изменений и дополнений в Указ Президента Республики Казахстан, имеющий силу Закона, "О налогах и других обязательных платежах в бюджет" от 11 апреля 1997 г., опубликованный в газетах "Егемен Казахстан" и "Казахстанская правда" 15 апреля 1997 г.)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 статьи 49 дополнить словами "за исключением строительства жилища и крупных приобретений строительных материалов для такого строительства".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