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c42d" w14:textId="203c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транзитной торговле Организации Экономического Сотрудничества, подписанного в Исламабаде 15 марта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октября 1996 г. N 39-1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о транзитной торговле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Сотрудничества, подписанное в Исламабаде 15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транзитной торговле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Экономического Сотрудничества (ЭКО)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ЖЕЛАЯ облегчить торговлю между странами-членами,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СЧИТАЯ, что главным является совершенствование транзитной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через территорию стран-членов,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СОГЛАШАЯСЬ с тем, что для достижения задач, намеченных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Измирском Договоре, необходимы единые упрощенные и гармонизированные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административные формальности, в том числе, таможенные процедуры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региональной торговли, особенно на пунктах пограничного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перехода, морских и воздушных портах.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СТРАНЫ-ЧЛЕНЫ заключили настоящее Соглашение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Раздел 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(а) Название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будет называться "Соглашением о транзитной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торговле Организации Экономического Сотрудничества (ЭКО)".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(б)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Статья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(i) "Страна-член" означает государство, являющееся членом ЭКО.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(ii) "Секретариат" означает Секретариат ЭКО.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(iii) "Договаривающаяся Сторона" означает страну-член, подписавшую Соглашение и присоединившуюся к последнему.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(iv) "Контейнер" означает единицу транспортного оборудования (съемная емкость, переносная цистерна или любое другое аналогичное средство) постоянного характера, в которой может находиться груз и которая может быть использована многократно.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(v) "Товары" означают только партию коммерческих товаров и не включают в себя личные вещи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(vi) "Гарантирующая Ассоциация" означает ассоциацию, уполномоченную таможенными органами Договаривающейся страны-члена выступать в качестве гаранта для лиц, использующих процедуру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(vii) "Импортные или экспортные пошлины и налоги" означают таможенные пошлины и любые другие центральные и местные пошлины, налоги, выплаты и прочие сборы, которые взимаются с импорта или экспорта товаров (или в связи с ними), но не включают в себя плату или пошлины, собранные со стоимости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(viii) "Железнодорожный вагон" означает любой железнодорожный вагон, предназначенный для перевозки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(iх) "Автомобильный транспорт" означает любое приводимое в движение при помощи мотора транспортное средство, включающая прилагаемые к ним прицепы и полуприцепы.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в)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содействие торговле между двумя странами-членами ЭКО в том случае, когда перевозимый груз должен по пути следования пересечь территорию другой или других стран-членов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г) Сфера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применяться к перевозкам товаров с промежуточной перегрузкой или без нее через одну или более границ между таможенным пунктом отправки одной страны-члена и таможенным пунктом назначения другой страны-члена, проходя при этом через юрисдикцию другой или других стран-членов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будут распространяться на товары, перевозимые автомобильным, железнодорожным, морским, воздушным транспортом или комбинацией этих видов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Принципы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- 3 -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перевозимые в рамках настоящего Соглашения, не подлежат наложению импортных или экспортных пошлин или налогов, а также внесению залога на такие пошлины и налоги при транзите через территорию какой-либо страны-члена. Гарантирующая Ассоциация будет брать на себя уплату импортных или экспортных пошлин или налогов, а также процентов при невыполнении обязательств, подлежащих к выплате согласно таможенного законодательства страны, на территории которой было зафиксировано нарушение по данной Статье.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Товары, перевозимые в рамках настоящего Соглашения, не подлежат, как правило, таможенному досмотру по пути следования. В исключительных случаях, во избежание злоупотребления, таможенные органы могут провести досмотр груза только при подозрении каких-либо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того, чтобы пользоваться возможностями, предоставленными в рамках настоящего Соглашения, товары должны перевозиться морским или воздушным транспортом, либо в опломбированных грузовых автомобилях, контейнерах, железнодорожных вагонах или комбинацией этих видов транспорта и опломбированных согласно правилам, принятым Гарантирующей Ассоциацией.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могут не применяться в случае тяжелых или сыпучих грузов, которые нельзя перевозить в опломбированных контейнерах или вагонах, при условии выдачи Гарантирующей Ассоциацией соответствующего сертификата на этот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Положения настоящего Соглашения не будут препятствовать введению ограничений и осуществлению контроля, обязательных в рамках действующего законодательства или из религиозных соображений, требований общественной морали и безопасности, гигиены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- 4 -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здравоохранения, а также из экологических, ветеринарных или фитопаталогических соображений.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Настоящее Соглашение не будет препятствовать предоставлению больших возможностей, которые страна, подписавшая Соглашение, пожелает предоставить в одностороннем порядке, либо в рамках двусторонних или многосторонних соглашений при условии, что такие возможности не будут препятствовать применению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Рабочий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того, чтобы пользоваться возможностями, предоставленными в рамках настоящего Соглашения, таможенный пункт отправления выдает сертификат удостоверяющий характер и количество груза, а также используемый вид транспорта и возможный маршрут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Таможенные пункты стран-членов по пути следования груза должны признавать действительность такого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государственные органы страны или стран-членов в пути следования будут предоставлять в рамках настоящего Соглашения и в соответствии со своим действующим законодательством все возможности для перевозки грузов, следующих через их территорию и ускорять их перегрузку с одного вида транспорта на другой,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осуществления контроля за ходом развития транзитной торговли в рамках настоящего Соглашения будет создан Комитет ЭКО по транзитной торговле в составе одного представителя от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- 5 -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страны-члена, подписавшей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Помимо осуществления контроля за деятельностью в рамках настоящего Соглашения, упомянутый выше в пункте а). Комитет будет разрабатывать процедуры, необходимые для его реализации. Комитет будет также разрешать любые спорные вопросы, которые могут возникнуть в ходе реализации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Комитет будет собираться раз в год, но в случае необходимости может собираться чаще.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XIII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Комитет, который будет учрежден согласно пункту а) Статьи XII или страна-член могут вносить любые поправки, подлежащие утверждению Совета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Раздел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Ратификация и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Каждая страна-член, подписавшая Соглашение, должна ратифицировать настоящее Соглашение согласно своему действующему законодательству и конституционной практике и сообщить об этом в Секретариат.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Настоящее Соглашение вступает в силу на шестидесятый день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того, как более трех-стран-членов подпишут, ратифицируют 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передадут в Секретариат ратификационные грамоты.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 случае, когда какая-либо страна-член вступает в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после его вступления в силу, то настоящее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вступает в силу в отношении данной страны-члена сразу после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ею своей ратификационной грамоты в Секретариат ЭКО.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подтверждении чего нижеперечисленные полномочные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подписали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- 6 -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день 15 марта 1995 года на английском языке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 - оригиналах, которые будут переданы в Секретариат ЭКО,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в свою очередь передаст одну заверенную копию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стране-члену.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Исламской Республики Иран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Исламской Республики Пакистан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