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2e38" w14:textId="9ac2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Казахстан, Республикой Беларусь, Кыргызской Республикой и Российской Федерацией об углублении интеграции в экономической и гуманитарной областях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мая 1996 г. N 1-1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Договор прекратил свое действие в отношении Республики Казахстан Законом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266-V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Договор между Республикой Казахстан, Республикой Беларусь, Кыргызской Республикой и Российской Федерацией об углублении интеграции в экономической и гуманитарной областях, подписанный в городе Москве 29 марта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Договор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между Республикой Казахстан, Республикой Беларусь,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Кыргызской Республикой и Российской Федерацией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об углублении интеграции в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и гуманитарной областях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Зарегистрирован в Секретариате ООН 1 мая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Белоруссия, Республика Казахстан, Киргизская Республика и Российская Федерация, именуемые далее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исторически сложившихся связях своих народов, их стремлении к дальнейшей интеграции и всестороннему сближению,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необходимость согласованного использования материального интеллектуального потенциалов своих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государственную независимость, суверенитет и территориальную целостность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свое участие в Содружестве Независимых Государств и готовность осуществлять в его рамках интеграционные процессы,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общепризнанными нормами и принципами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ЦЕЛИ И ПРИНЦИПЫ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создания в перспективе Сообщества интегрированных государств Стороны решили направить совместные усилия на поэтапное углубление интеграции участников настоящего Договора в экономике, науке, образовании, культуре, социальной сфере и иных областях при соблюдении суверенитета Сторон, принципов равноправия и взаимной выгоды, нерушимости существующих между ними государственных границ, невмешательстве во внутренние дела друг друга.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целями интеграции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последовательное улучшение условий жизни, защита прав и свобод личности, достижение социального прогресса;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устойчивого демократического развития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единого экономического пространства, предусматривающего эффективное функционирование общего рынка товаров, услуг, капиталов и рабочей силы, развитие единых транспортных, энергетических,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разработка минимальных стандартов социальной защиты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создание равных возможностей получения образования и доступа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достижениям науки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гармонизация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согласование внешнеполитического курса, обеспечение достойного места на международной арене;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совместная охрана внешних границ Сторон, борьба с преступностью и терроризмом. 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ЭКОНОМИЧЕСКОЕ СОТРУДНИЧЕСТВО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согласование основных направлений, этапов и сроков проводимых экономических реформ, создают необходимые условия функционирования общего рынка, обеспечивают равноблагоприятные условия для свободной экономической деятельности хозяйствующих субъектов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равное право на приобретение имущества в собственность, владение, пользование и распоряжение им на территории любого из этих государств в соответствии с их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создают единую модельную нормативную базу гражданского законодательства и государственного регулирования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проводят согласованную политику ценообразования, исключающую ценовую дискриминацию в отношении хозяйствующих субъектов Сторон, применяют свободные (договорные) цены, складывающиеся на своих внутренних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завершают в 1996 году создание единой таможенной территории с обеспечением общей системы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согласовывают структурную политику, имея в виду создание промышленного и аграрного хозяйственного комплексов, основанных на взаимодополняемости экономик, максимальном использовании преимуществ рационального разделения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совместно разрабатывают и осуществляют систему мер государственной поддержки развития производственной кооперации, поощрения производственных капиталовложений, включая субсидирование целевых программ и проектов, создание объектов, представляющих общий интерес, поощряют образование транснациональных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последовательно усиливают координацию политики в денежно- кредитной и валютно-финансовой сферах, создают эффективную платежно- расчетную систему.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начальном этапе Стороны добиваются существенного снижения инфляции и стабилизации обменных курсов национальных валют, полной конвертируемости национальных валют, обеспечивают равный доступ субъектов - резидентов Сторон на рынки валют государств-участников Договора. Центральные банки Сторон создадут межбанковский союз в целях взаимных консультаций и координации осуществляемых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последующих этапах Стороны осуществляют переход к единым стандартам и практике регулирования банковской деятельности и, в зависимости от достигнутой степени интеграции, будут вводить единую валюту.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создадут единое научно-технологическое пространство, обеспечивают взаимодействие в проведении фундаментальных и прикладных научных исследований, включая организацию совместных научных работ по проблемам, представляющим общий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наращивают сотрудничество в области охраны окружающей среды, включая разработку и принятие единых стандартов экологической безопасности, предпринимают совместные меры по предотвращению ликвидации последствий аварий, стихийных бедствий, ядерных и экологических катастроф.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СОТРУДНИЧЕСТВО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 СОЦИАЛЬНОЙ И КУЛЬТУРНОЙ ОБЛАСТЯХ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проводят согласованную социальную политику, гармонизируют национальные системы социальной защиты, поэтапно выравнивают уровни пенсионного обеспечения, пособий и льгот ветеранам войны и труда, инвалидам и малообеспеченным семьям.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создадут условия для сохранения и укрепления общего культурного пространства на основе исторически сложившихся связей и деловых контактов между творческими союзами и объединениями, деятелями культуры, литературы и искусства, сохранения этнической и языковой самобытности народов.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определяют межгосударственную стратегию образования, разрабатывают совместные программы обучения студентов, подготовки и переподготовки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взаимно признают без легализации дипломы, свидетельства об образовании, соответствующие документы о присвоении ученой степени и ученого звания.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 Сторон, постоянно проживающим на территории других государств-участников настоящего Договора, предоставляется правовой статус, установленный их национальным законодательством, двусторонними и многосторонними договорами; обеспечивается упрощенный порядок приобретения гражданства гражданами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СОТРУДНИЧЕСТВО В ДРУГИХ ОБЛАСТЯХ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 учетом накопленного опыта сотрудничества совершенствуют механизм координации действий при планировании и реализации внешней политики, создании и укреплении общей системы обеспечения безопасности и охраны государственных границ.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координируют законопроектную работу, создают модельные законодательные акты, обмениваются правовой информацией, оказывают правовую помощь по гражданским, семейным и уголовным делам, содействуют развитию правовой науки и подготовке юридических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тесное взаимодействие правоохранительных и иных компетентных органов, объединяют усилия в борьбе с общеуголовной и организованной преступностью, терроризмом, незаконным оборотом оружия и наркотиков, контрабандой, нелегальной иммиграцией и эмиграцией, производством и использованием поддельных платежных и других документов, любыми действиями, создающими угрозу общественной безопасности, а также исполнению судебных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ОРГАНЫ УПРАВЛЕНИЯ ИНТЕГРАЦИЕЙ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целей настоящего Договора Стороны учреждают совместные органы управления интеграцией: Межгосударственный Совет, Интеграционный Комитет, Межпарламентский Комитет.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из указанных органов действует в рамках полномочий, определенных для него настоящим Договором и соответствующим Положением об этом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является высшим органом управления интеграцией. В нем представлены главы государств, главы правительств, министры иностранных дел, а также председатель Интеграционного Комитета с правом совещательного голоса.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возглавляется председателем, избираемым из числа глав государств Сторон сроком на один год на ротационной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разрабатывает стратегию сотрудничества, определяет его основные этапы, принимает соответствующие решения и контролирует ход их исполнения, утверждает положения об органах управления интеграцией и порядке их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содержание органов управления интеграцией финансируются Сторонами в фиксированных размерах и направляются исключительно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Интеграционный Комитет - постоянно действующий исполнительный орган, принимающий и осуществляющий меры, необходимые для реализации целей и задач интеграции, определенных настоящим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Интеграционного Комитета входят первые заместители глав Правительств каждой из Сторон, а также министры, ответственные за вопросы сотрудничества с государствами СНГ, экономики и финансов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Интеграционный Комитет возглавляется Председателем, назначаемым Межгосударственным Советом на ротационной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Интеграционный Комитет: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Правительства Сторон контролирует выполнение решений органов управления интеграцией;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 пределах своей компетенции проведение в жизнь решений Межгосударственного Совета, программ интеграции, договоров и соглашений, действующих между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учреждает соответствующие межгосударственные комиссии и комитеты, привлекает независимых экспертов в различных областях экономики, права, управления и иных сферах интеграции.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Информационное, материально-техническое и организационное обеспечение деятельности Межгосударственного Совета и других органов управления интеграцией осуществляется аппаратом Интеграционного Комитета, формируемым на паритетной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управления интеграцией располагаются, по договоренности, в столицах государств-участников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освещения практического опыта и результатов интеграции Сторон, публикации официальных правовых актов и других документов органов управления Интеграционный Комитет издает печатный орган "Бюллетень развития интеграции".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Межпарламентский Комитет является органом межпарламентского сотрудничества и формируется на паритетных началах из парламентариев, делегируемых парламентами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Межпарламентский Комитет в целях сближения и гармонизации законодательства Сторон в пределах своих полномочий: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модельные акты, на основе которых разрабатываются акты национальных законодательств;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вопросам развития правовой основы интеграции;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иных предусмотренных Положением о Межпарламентском Комитете формах законодательной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Рекомендательные акты Межпарламентского Комитета предлагаются к рассмотрению в парламентах Сторон в порядке, установленном их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ФИНАНСОВОЕ И ПРАВОВОЕ ОБЕСПЕЧЕНИЕ ИНТЕГРАЦИИ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Интеграционный Комитет ежегодно разрабатывает конкретные предложения по финансово-бюджетным вопросам интеграции и представляет их на рассмотрение Межгосударственного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вправе принимать решения, имеющие обязательный характер для органов и организаций Сторон, обеспечивающих непосредственное их исполнение, либо решения, подлежащие трансформации в национальное законодательство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ответственность должностных лиц своих органов государственной власти за исполнение положений настоящего Договора и решений совместных органов управления интеграцией.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Разногласия, возникающие в ходе реализации настоящего Договора, разрешаются путем консультаций между Сторонами, при необходимости - Межгосударственным Советом по представлению Интеграционного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Договора не ограничивают экономические и политические отношения каждой из Сторон с другими странами мирового сообщества, не наносят ущерба международной правосубъектности каждой из Сторон и не затрагивают их обязательств по ранее принятым международным договорам и соглашениям, в том числе в рамках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ЗАКЛЮЧИТЕЛЬНЫЕ ПОЛОЖЕНИЯ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временно применяется со дня подписания и вступает в силу со дня сдачи депозитарию, которым признается Российская Федерация, уведомлений, подтверждающих выполнение Сторонами внутригосударственных процедур, необходимых для вступления Договора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открыт для присоединения к нему других государств, разделяющих его цели и принципы и принимающих на себя в полном объеме обязательства, вытекающие из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Договора, признавая возможность разноуровневой интеграции в рамках Содружества Независимых Государств, могут подписывать двусторонние и многосторонние соглашения, обеспечивающие более продвинутые интеграционные отношения в политической, экономической и иных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действует в течение пяти лет и затем автоматически продлевается на следующие пять лет, если ни одна из Сторон не заявит о своем желании прекратить его действие не менее, чем за двенадцать месяцев до истечения срока действия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имеет право выйти из настоящего Договора путем письменного уведомления об этом депозитария не менее, чем за двенадцать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Москве 29 марта 1996 года в четырех экземплярах на белорусском, казахском, киргизском и русском языках, причем все тексты имеют одинаковую силу. Подлинные экземпляры Договора хранятся в Российской Федерации, которая направляет каждому государству-участнику настоящего Договора его заверенную копию.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