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78d54" w14:textId="1678d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досрочном прекращении полномочий Верховного Совета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10 декабря 1993 года. Утратил силу - Законом РК от 20 декабря 2004 года N 12 (вводится в действие с 1 января 2005 года).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Законом РК от 20.12.2004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</w:t>
      </w:r>
      <w:r>
        <w:rPr>
          <w:rFonts w:ascii="Times New Roman"/>
          <w:b/>
          <w:i w:val="false"/>
          <w:color w:val="000000"/>
          <w:sz w:val="28"/>
        </w:rPr>
        <w:t xml:space="preserve">Прекратить досрочно полномочия Верховного Совета Республики Казахстан XII созыва по завершению его одиннадцатой сессии.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2. </w:t>
      </w:r>
      <w:r>
        <w:rPr>
          <w:rFonts w:ascii="Times New Roman"/>
          <w:b/>
          <w:i/>
          <w:color w:val="000000"/>
          <w:sz w:val="28"/>
        </w:rPr>
        <w:t>(</w:t>
      </w:r>
      <w:r>
        <w:rPr>
          <w:rFonts w:ascii="Times New Roman"/>
          <w:b/>
          <w:i/>
          <w:color w:val="000000"/>
          <w:sz w:val="28"/>
        </w:rPr>
        <w:t>у.с</w:t>
      </w:r>
      <w:r>
        <w:rPr>
          <w:rFonts w:ascii="Times New Roman"/>
          <w:b/>
          <w:i/>
          <w:color w:val="000000"/>
          <w:sz w:val="28"/>
        </w:rPr>
        <w:t xml:space="preserve">. Указом Президента имеющего силу Закона от 13 июня 1995 г. N 2328).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3. </w:t>
      </w:r>
      <w:r>
        <w:rPr>
          <w:rFonts w:ascii="Times New Roman"/>
          <w:b/>
          <w:i/>
          <w:color w:val="000000"/>
          <w:sz w:val="28"/>
        </w:rPr>
        <w:t>(</w:t>
      </w:r>
      <w:r>
        <w:rPr>
          <w:rFonts w:ascii="Times New Roman"/>
          <w:b/>
          <w:i/>
          <w:color w:val="000000"/>
          <w:sz w:val="28"/>
        </w:rPr>
        <w:t>у.с</w:t>
      </w:r>
      <w:r>
        <w:rPr>
          <w:rFonts w:ascii="Times New Roman"/>
          <w:b/>
          <w:i/>
          <w:color w:val="000000"/>
          <w:sz w:val="28"/>
        </w:rPr>
        <w:t xml:space="preserve">. Указом Президента имеющего силу Закона от 13 июня 1995 г. N 2328).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2. </w:t>
      </w:r>
      <w:r>
        <w:rPr>
          <w:rFonts w:ascii="Times New Roman"/>
          <w:b/>
          <w:i w:val="false"/>
          <w:color w:val="000000"/>
          <w:sz w:val="28"/>
        </w:rPr>
        <w:t xml:space="preserve">Настоящий Закон вступает в силу с момента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