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9177" w14:textId="48e9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административно-территориальном устройстве Республики Казахстан</w:t>
      </w:r>
    </w:p>
    <w:p>
      <w:pPr>
        <w:spacing w:after="0"/>
        <w:ind w:left="0"/>
        <w:jc w:val="both"/>
      </w:pPr>
      <w:r>
        <w:rPr>
          <w:rFonts w:ascii="Times New Roman"/>
          <w:b w:val="false"/>
          <w:i w:val="false"/>
          <w:color w:val="000000"/>
          <w:sz w:val="28"/>
        </w:rPr>
        <w:t>Закон Республики Казахстан от 8 декабря 1993 года № 2572-XII.</w:t>
      </w:r>
    </w:p>
    <w:p>
      <w:pPr>
        <w:spacing w:after="0"/>
        <w:ind w:left="0"/>
        <w:jc w:val="both"/>
      </w:pPr>
      <w:r>
        <w:rPr>
          <w:rFonts w:ascii="Times New Roman"/>
          <w:b w:val="false"/>
          <w:i w:val="false"/>
          <w:color w:val="ff0000"/>
          <w:sz w:val="28"/>
        </w:rPr>
        <w:t xml:space="preserve">
      Сноска. В тексте после слова "Раздел" цифры "I - IV" заменены соответственно цифрами "1 - 4" - Законом РК от 20 декабря 2004г.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p>
      <w:pPr>
        <w:spacing w:after="0"/>
        <w:ind w:left="0"/>
        <w:jc w:val="both"/>
      </w:pPr>
      <w:r>
        <w:rPr>
          <w:rFonts w:ascii="Times New Roman"/>
          <w:b w:val="false"/>
          <w:i w:val="false"/>
          <w:color w:val="000000"/>
          <w:sz w:val="28"/>
        </w:rPr>
        <w:t xml:space="preserve">
      Сноска. По всему тексту слова "аул (село)", "аульный (сельский)", "аулов (сел)", "аульных (сельских)", "аулы (села)", "аульные (сельские)", "аула (села)", "аульного (сельского)" заменены соответственно словами "село", "сельский", "сел", "сельских", "села", "сельские", "села", "сельского" Законом РК от 21.01.2013 </w:t>
      </w:r>
      <w:r>
        <w:rPr>
          <w:rFonts w:ascii="Times New Roman"/>
          <w:b w:val="false"/>
          <w:i w:val="false"/>
          <w:color w:val="000000"/>
          <w:sz w:val="28"/>
        </w:rPr>
        <w:t>№ 72-V</w:t>
      </w:r>
      <w:r>
        <w:rPr>
          <w:rFonts w:ascii="Times New Roman"/>
          <w:b w:val="false"/>
          <w:i w:val="false"/>
          <w:color w:val="000000"/>
          <w:sz w:val="28"/>
        </w:rPr>
        <w:t xml:space="preserve"> (вводится в действие по истечении трех месяцев после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p>
      <w:pPr>
        <w:spacing w:after="0"/>
        <w:ind w:left="0"/>
        <w:jc w:val="both"/>
      </w:pPr>
      <w:r>
        <w:rPr>
          <w:rFonts w:ascii="Times New Roman"/>
          <w:b/>
          <w:i w:val="false"/>
          <w:color w:val="000000"/>
          <w:sz w:val="28"/>
        </w:rPr>
        <w:t>Статья 1. Система административно-территориального устройства Республики Казахстан</w:t>
      </w:r>
    </w:p>
    <w:p>
      <w:pPr>
        <w:spacing w:after="0"/>
        <w:ind w:left="0"/>
        <w:jc w:val="both"/>
      </w:pPr>
      <w:r>
        <w:rPr>
          <w:rFonts w:ascii="Times New Roman"/>
          <w:b w:val="false"/>
          <w:i w:val="false"/>
          <w:color w:val="000000"/>
          <w:sz w:val="28"/>
        </w:rPr>
        <w:t xml:space="preserve">
      В систему административно-территориального устройства Республики Казахстан входят административно-территориальные единицы: село, поселок, сельский округ, район в городе, город, район, область. </w:t>
      </w:r>
    </w:p>
    <w:p>
      <w:pPr>
        <w:spacing w:after="0"/>
        <w:ind w:left="0"/>
        <w:jc w:val="both"/>
      </w:pPr>
      <w:r>
        <w:rPr>
          <w:rFonts w:ascii="Times New Roman"/>
          <w:b/>
          <w:i w:val="false"/>
          <w:color w:val="000000"/>
          <w:sz w:val="28"/>
        </w:rPr>
        <w:t>Статья 2. Категории административно-территориальных единиц</w:t>
      </w:r>
    </w:p>
    <w:bookmarkStart w:name="z46" w:id="0"/>
    <w:p>
      <w:pPr>
        <w:spacing w:after="0"/>
        <w:ind w:left="0"/>
        <w:jc w:val="both"/>
      </w:pPr>
      <w:r>
        <w:rPr>
          <w:rFonts w:ascii="Times New Roman"/>
          <w:b w:val="false"/>
          <w:i w:val="false"/>
          <w:color w:val="000000"/>
          <w:sz w:val="28"/>
        </w:rPr>
        <w:t>
      1. Для осуществления государственного управления на началах оптимального сочетания республиканских и местных интересов территория Республики Казахстан подразделяется на две основные категории – регионы и населенные пункты.</w:t>
      </w:r>
    </w:p>
    <w:bookmarkEnd w:id="0"/>
    <w:bookmarkStart w:name="z47" w:id="1"/>
    <w:p>
      <w:pPr>
        <w:spacing w:after="0"/>
        <w:ind w:left="0"/>
        <w:jc w:val="both"/>
      </w:pPr>
      <w:r>
        <w:rPr>
          <w:rFonts w:ascii="Times New Roman"/>
          <w:b w:val="false"/>
          <w:i w:val="false"/>
          <w:color w:val="000000"/>
          <w:sz w:val="28"/>
        </w:rPr>
        <w:t>
      2. Регион – это часть территории Республики Казахстан, включающая несколько населенных пунктов, образуемая и управляемая в интересах Республики Казахстан.</w:t>
      </w:r>
    </w:p>
    <w:bookmarkEnd w:id="1"/>
    <w:bookmarkStart w:name="z48" w:id="2"/>
    <w:p>
      <w:pPr>
        <w:spacing w:after="0"/>
        <w:ind w:left="0"/>
        <w:jc w:val="both"/>
      </w:pPr>
      <w:r>
        <w:rPr>
          <w:rFonts w:ascii="Times New Roman"/>
          <w:b w:val="false"/>
          <w:i w:val="false"/>
          <w:color w:val="000000"/>
          <w:sz w:val="28"/>
        </w:rPr>
        <w:t>
      Регионами являются область, район и сельский округ как основные звенья республиканского административно-территориального устройства.</w:t>
      </w:r>
    </w:p>
    <w:bookmarkEnd w:id="2"/>
    <w:bookmarkStart w:name="z49" w:id="3"/>
    <w:p>
      <w:pPr>
        <w:spacing w:after="0"/>
        <w:ind w:left="0"/>
        <w:jc w:val="both"/>
      </w:pPr>
      <w:r>
        <w:rPr>
          <w:rFonts w:ascii="Times New Roman"/>
          <w:b w:val="false"/>
          <w:i w:val="false"/>
          <w:color w:val="000000"/>
          <w:sz w:val="28"/>
        </w:rPr>
        <w:t>
      Область состоит из городов областного значения и районов.</w:t>
      </w:r>
    </w:p>
    <w:bookmarkEnd w:id="3"/>
    <w:bookmarkStart w:name="z50" w:id="4"/>
    <w:p>
      <w:pPr>
        <w:spacing w:after="0"/>
        <w:ind w:left="0"/>
        <w:jc w:val="both"/>
      </w:pPr>
      <w:r>
        <w:rPr>
          <w:rFonts w:ascii="Times New Roman"/>
          <w:b w:val="false"/>
          <w:i w:val="false"/>
          <w:color w:val="000000"/>
          <w:sz w:val="28"/>
        </w:rPr>
        <w:t>
      Район состоит из городов районного значения, сел, поселков, сельских округов с общей численностью населения не более 300 тысяч человек.</w:t>
      </w:r>
    </w:p>
    <w:bookmarkEnd w:id="4"/>
    <w:bookmarkStart w:name="z51" w:id="5"/>
    <w:p>
      <w:pPr>
        <w:spacing w:after="0"/>
        <w:ind w:left="0"/>
        <w:jc w:val="both"/>
      </w:pPr>
      <w:r>
        <w:rPr>
          <w:rFonts w:ascii="Times New Roman"/>
          <w:b w:val="false"/>
          <w:i w:val="false"/>
          <w:color w:val="000000"/>
          <w:sz w:val="28"/>
        </w:rPr>
        <w:t>
      Сельский округ состоит из двух и более сельских населенных пунктов с общей численностью населения не менее 500 человек.</w:t>
      </w:r>
    </w:p>
    <w:bookmarkEnd w:id="5"/>
    <w:bookmarkStart w:name="z52" w:id="6"/>
    <w:p>
      <w:pPr>
        <w:spacing w:after="0"/>
        <w:ind w:left="0"/>
        <w:jc w:val="both"/>
      </w:pPr>
      <w:r>
        <w:rPr>
          <w:rFonts w:ascii="Times New Roman"/>
          <w:b w:val="false"/>
          <w:i w:val="false"/>
          <w:color w:val="000000"/>
          <w:sz w:val="28"/>
        </w:rPr>
        <w:t>
      3. Населенный пункт – это часть компактно заселенной территории Республики Казахстан, сложившаяся в результате хозяйственной и иной общественной деятельности граждан, с численностью населения не менее 50 человек, учтенная и зарегистрированная в установленном законами Республики Казахстан порядке и управляемая местными представительными и исполнительными органами.</w:t>
      </w:r>
    </w:p>
    <w:bookmarkEnd w:id="6"/>
    <w:bookmarkStart w:name="z53" w:id="7"/>
    <w:p>
      <w:pPr>
        <w:spacing w:after="0"/>
        <w:ind w:left="0"/>
        <w:jc w:val="both"/>
      </w:pPr>
      <w:r>
        <w:rPr>
          <w:rFonts w:ascii="Times New Roman"/>
          <w:b w:val="false"/>
          <w:i w:val="false"/>
          <w:color w:val="000000"/>
          <w:sz w:val="28"/>
        </w:rPr>
        <w:t>
      Крестьянские и иные поселения с численностью населения менее 50 человек включаются в состав ближайшего населенного пункта.</w:t>
      </w:r>
    </w:p>
    <w:bookmarkEnd w:id="7"/>
    <w:bookmarkStart w:name="z54" w:id="8"/>
    <w:p>
      <w:pPr>
        <w:spacing w:after="0"/>
        <w:ind w:left="0"/>
        <w:jc w:val="both"/>
      </w:pPr>
      <w:r>
        <w:rPr>
          <w:rFonts w:ascii="Times New Roman"/>
          <w:b w:val="false"/>
          <w:i w:val="false"/>
          <w:color w:val="000000"/>
          <w:sz w:val="28"/>
        </w:rPr>
        <w:t>
      4. Населенные пункты, находящиеся на территории Республики Казахстан, подразделяются на городские и сельские:</w:t>
      </w:r>
    </w:p>
    <w:bookmarkEnd w:id="8"/>
    <w:bookmarkStart w:name="z55" w:id="9"/>
    <w:p>
      <w:pPr>
        <w:spacing w:after="0"/>
        <w:ind w:left="0"/>
        <w:jc w:val="both"/>
      </w:pPr>
      <w:r>
        <w:rPr>
          <w:rFonts w:ascii="Times New Roman"/>
          <w:b w:val="false"/>
          <w:i w:val="false"/>
          <w:color w:val="000000"/>
          <w:sz w:val="28"/>
        </w:rPr>
        <w:t xml:space="preserve">
      1) к городским населенным пунктам относятся города республиканского, областного и районного значения, а также поселки, находящиеся на территории их административной подчиненности; </w:t>
      </w:r>
    </w:p>
    <w:bookmarkEnd w:id="9"/>
    <w:bookmarkStart w:name="z56" w:id="10"/>
    <w:p>
      <w:pPr>
        <w:spacing w:after="0"/>
        <w:ind w:left="0"/>
        <w:jc w:val="both"/>
      </w:pPr>
      <w:r>
        <w:rPr>
          <w:rFonts w:ascii="Times New Roman"/>
          <w:b w:val="false"/>
          <w:i w:val="false"/>
          <w:color w:val="000000"/>
          <w:sz w:val="28"/>
        </w:rPr>
        <w:t>
      2) к сельским населенным пунктам относятся все остальные населенные пункты независимо от их административной подчиненности.</w:t>
      </w:r>
    </w:p>
    <w:bookmarkEnd w:id="10"/>
    <w:bookmarkStart w:name="z57" w:id="11"/>
    <w:p>
      <w:pPr>
        <w:spacing w:after="0"/>
        <w:ind w:left="0"/>
        <w:jc w:val="both"/>
      </w:pPr>
      <w:r>
        <w:rPr>
          <w:rFonts w:ascii="Times New Roman"/>
          <w:b w:val="false"/>
          <w:i w:val="false"/>
          <w:color w:val="000000"/>
          <w:sz w:val="28"/>
        </w:rPr>
        <w:t>
      5. Населенные пункты имеют составные части.</w:t>
      </w:r>
    </w:p>
    <w:bookmarkEnd w:id="11"/>
    <w:bookmarkStart w:name="z58" w:id="12"/>
    <w:p>
      <w:pPr>
        <w:spacing w:after="0"/>
        <w:ind w:left="0"/>
        <w:jc w:val="both"/>
      </w:pPr>
      <w:r>
        <w:rPr>
          <w:rFonts w:ascii="Times New Roman"/>
          <w:b w:val="false"/>
          <w:i w:val="false"/>
          <w:color w:val="000000"/>
          <w:sz w:val="28"/>
        </w:rPr>
        <w:t>
      Составными частями населенных пунктов являются микрорайоны, районы в городе, площади, проспекты, бульвары, улицы, переулки, парки, скверы, мосты и другие части.</w:t>
      </w:r>
    </w:p>
    <w:bookmarkEnd w:id="12"/>
    <w:bookmarkStart w:name="z59" w:id="13"/>
    <w:p>
      <w:pPr>
        <w:spacing w:after="0"/>
        <w:ind w:left="0"/>
        <w:jc w:val="both"/>
      </w:pPr>
      <w:r>
        <w:rPr>
          <w:rFonts w:ascii="Times New Roman"/>
          <w:b w:val="false"/>
          <w:i w:val="false"/>
          <w:color w:val="000000"/>
          <w:sz w:val="28"/>
        </w:rPr>
        <w:t>
      Районом в городе является район в городе областного значения, городе республиканского значения, столице. Район в городе областного значения, городе республиканского значения, столице создается при численности населения в них свыше 400 тысяч человек. Численность населения района в городе должна составлять не менее 200 тысяч человек.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Категории населенных пунктов</w:t>
      </w:r>
    </w:p>
    <w:bookmarkStart w:name="z60" w:id="14"/>
    <w:p>
      <w:pPr>
        <w:spacing w:after="0"/>
        <w:ind w:left="0"/>
        <w:jc w:val="both"/>
      </w:pPr>
      <w:r>
        <w:rPr>
          <w:rFonts w:ascii="Times New Roman"/>
          <w:b w:val="false"/>
          <w:i w:val="false"/>
          <w:color w:val="000000"/>
          <w:sz w:val="28"/>
        </w:rPr>
        <w:t>
      Населенные пункты подразделяются на:</w:t>
      </w:r>
    </w:p>
    <w:bookmarkEnd w:id="14"/>
    <w:bookmarkStart w:name="z61" w:id="15"/>
    <w:p>
      <w:pPr>
        <w:spacing w:after="0"/>
        <w:ind w:left="0"/>
        <w:jc w:val="both"/>
      </w:pPr>
      <w:r>
        <w:rPr>
          <w:rFonts w:ascii="Times New Roman"/>
          <w:b w:val="false"/>
          <w:i w:val="false"/>
          <w:color w:val="000000"/>
          <w:sz w:val="28"/>
        </w:rPr>
        <w:t>
      1) города республиканского значения, к которым относятся населенные пункты, имеющие особое государственное значение или численность населения более одного миллиона человек;</w:t>
      </w:r>
    </w:p>
    <w:bookmarkEnd w:id="15"/>
    <w:bookmarkStart w:name="z62" w:id="16"/>
    <w:p>
      <w:pPr>
        <w:spacing w:after="0"/>
        <w:ind w:left="0"/>
        <w:jc w:val="both"/>
      </w:pPr>
      <w:r>
        <w:rPr>
          <w:rFonts w:ascii="Times New Roman"/>
          <w:b w:val="false"/>
          <w:i w:val="false"/>
          <w:color w:val="000000"/>
          <w:sz w:val="28"/>
        </w:rPr>
        <w:t>
      2) города областного значения, к которым относятся населенные пункты, являющиеся крупными экономическими и культурными центрами, имеющие развитую производственную и социальную инфраструктуру и численность населения более 50 тысяч человек;</w:t>
      </w:r>
    </w:p>
    <w:bookmarkEnd w:id="16"/>
    <w:bookmarkStart w:name="z63" w:id="17"/>
    <w:p>
      <w:pPr>
        <w:spacing w:after="0"/>
        <w:ind w:left="0"/>
        <w:jc w:val="both"/>
      </w:pPr>
      <w:r>
        <w:rPr>
          <w:rFonts w:ascii="Times New Roman"/>
          <w:b w:val="false"/>
          <w:i w:val="false"/>
          <w:color w:val="000000"/>
          <w:sz w:val="28"/>
        </w:rPr>
        <w:t>
      3) города районного значения, к которым относятся населенные пункты, на территории которых имеются промышленные предприятия, коммунальное хозяйство, государственный жилищный фонд, развитая сеть организаций образования и здравоохранения, культурно-просветительных и торговых объектов, с численностью населения не менее 10 тысяч человек;</w:t>
      </w:r>
    </w:p>
    <w:bookmarkEnd w:id="17"/>
    <w:bookmarkStart w:name="z64" w:id="18"/>
    <w:p>
      <w:pPr>
        <w:spacing w:after="0"/>
        <w:ind w:left="0"/>
        <w:jc w:val="both"/>
      </w:pPr>
      <w:r>
        <w:rPr>
          <w:rFonts w:ascii="Times New Roman"/>
          <w:b w:val="false"/>
          <w:i w:val="false"/>
          <w:color w:val="000000"/>
          <w:sz w:val="28"/>
        </w:rPr>
        <w:t>
      4) поселки, к которым относятся населенные пункты с численностью населения не менее 3 тысяч человек.</w:t>
      </w:r>
    </w:p>
    <w:bookmarkEnd w:id="18"/>
    <w:bookmarkStart w:name="z65" w:id="19"/>
    <w:p>
      <w:pPr>
        <w:spacing w:after="0"/>
        <w:ind w:left="0"/>
        <w:jc w:val="both"/>
      </w:pPr>
      <w:r>
        <w:rPr>
          <w:rFonts w:ascii="Times New Roman"/>
          <w:b w:val="false"/>
          <w:i w:val="false"/>
          <w:color w:val="000000"/>
          <w:sz w:val="28"/>
        </w:rPr>
        <w:t>
      К поселкам также приравниваются населенные пункты, расположенные в местности, имеющей лечебное значение, с численностью населения не менее 2 тысяч человек, из которых число приезжающих ежегодно для лечения и отдыха составляет не менее половины. К ним относятся также дачные поселки, являющиеся местами летнего отдыха граждан, в которых не менее 25 процентов взрослого населения постоянно занимается сельским хозяйством;</w:t>
      </w:r>
    </w:p>
    <w:bookmarkEnd w:id="19"/>
    <w:bookmarkStart w:name="z66" w:id="20"/>
    <w:p>
      <w:pPr>
        <w:spacing w:after="0"/>
        <w:ind w:left="0"/>
        <w:jc w:val="both"/>
      </w:pPr>
      <w:r>
        <w:rPr>
          <w:rFonts w:ascii="Times New Roman"/>
          <w:b w:val="false"/>
          <w:i w:val="false"/>
          <w:color w:val="000000"/>
          <w:sz w:val="28"/>
        </w:rPr>
        <w:t>
      5) села – населенные пункты с численностью населения не менее 50 человек.</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об административно-территориальном устройстве</w:t>
      </w:r>
    </w:p>
    <w:p>
      <w:pPr>
        <w:spacing w:after="0"/>
        <w:ind w:left="0"/>
        <w:jc w:val="both"/>
      </w:pPr>
      <w:r>
        <w:rPr>
          <w:rFonts w:ascii="Times New Roman"/>
          <w:b w:val="false"/>
          <w:i w:val="false"/>
          <w:color w:val="000000"/>
          <w:sz w:val="28"/>
        </w:rPr>
        <w:t xml:space="preserve">
      1. Законодательство Республики Казахстан об административно-территориальном устройстве основывается на Конституции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Органы, принимающие решения об образовании, упразднении административно-территориальных единиц, установлении и изменении их границ, их наименовании и переименовании</w:t>
      </w:r>
    </w:p>
    <w:p>
      <w:pPr>
        <w:spacing w:after="0"/>
        <w:ind w:left="0"/>
        <w:jc w:val="both"/>
      </w:pPr>
      <w:r>
        <w:rPr>
          <w:rFonts w:ascii="Times New Roman"/>
          <w:b w:val="false"/>
          <w:i w:val="false"/>
          <w:color w:val="000000"/>
          <w:sz w:val="28"/>
        </w:rPr>
        <w:t xml:space="preserve">
      Президент и Правительство Республики Казахстан, местные представительные и исполнительные органы в пределах своих полномочий принимают решения об образовании и упразднении административно-территориальных единиц, установлении и изменении их границ, их наименовании и переименовании. </w:t>
      </w:r>
    </w:p>
    <w:bookmarkStart w:name="z78" w:id="21"/>
    <w:p>
      <w:pPr>
        <w:spacing w:after="0"/>
        <w:ind w:left="0"/>
        <w:jc w:val="both"/>
      </w:pPr>
      <w:r>
        <w:rPr>
          <w:rFonts w:ascii="Times New Roman"/>
          <w:b w:val="false"/>
          <w:i w:val="false"/>
          <w:color w:val="000000"/>
          <w:sz w:val="28"/>
        </w:rPr>
        <w:t>
      Центральные и местные исполнительные органы в пределах своих полномочий принимают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Республиканской ономастической комиссии.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Указом Президента РК, имеющим силу Закона, от 19.12.1995 </w:t>
      </w:r>
      <w:r>
        <w:rPr>
          <w:rFonts w:ascii="Times New Roman"/>
          <w:b w:val="false"/>
          <w:i w:val="false"/>
          <w:color w:val="000000"/>
          <w:sz w:val="28"/>
        </w:rPr>
        <w:t>№ 2691</w:t>
      </w:r>
      <w:r>
        <w:rPr>
          <w:rFonts w:ascii="Times New Roman"/>
          <w:b w:val="false"/>
          <w:i w:val="false"/>
          <w:color w:val="ff0000"/>
          <w:sz w:val="28"/>
        </w:rPr>
        <w:t xml:space="preserve">;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Расходы, связанные с наименованием и переименованием областей, районов, городов</w:t>
      </w:r>
    </w:p>
    <w:p>
      <w:pPr>
        <w:spacing w:after="0"/>
        <w:ind w:left="0"/>
        <w:jc w:val="both"/>
      </w:pPr>
      <w:r>
        <w:rPr>
          <w:rFonts w:ascii="Times New Roman"/>
          <w:b w:val="false"/>
          <w:i w:val="false"/>
          <w:color w:val="000000"/>
          <w:sz w:val="28"/>
        </w:rPr>
        <w:t>
      Расходы, связанные с наименованием и переименованием областей, районов, городов производятся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Ономастические комиссии</w:t>
      </w:r>
    </w:p>
    <w:p>
      <w:pPr>
        <w:spacing w:after="0"/>
        <w:ind w:left="0"/>
        <w:jc w:val="both"/>
      </w:pPr>
      <w:r>
        <w:rPr>
          <w:rFonts w:ascii="Times New Roman"/>
          <w:b w:val="false"/>
          <w:i w:val="false"/>
          <w:color w:val="000000"/>
          <w:sz w:val="28"/>
        </w:rPr>
        <w:t>
      Ономастические комиссии создаются в целях упорядочения работы по наименованию и переименованию административно-территориальных единиц, составных частей населенных пунктов, аэропортов, портов, железнодорожных вокзалов, железнодорожных станций, станций метрополитена, автовокзалов, автостанций, физико-географических и других объектов государственной собственности на территории Республики Казахстан,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 а также восстановлению, сохранению исторических названий как составной части историко-культурного наследия Республики Казахстан.</w:t>
      </w:r>
    </w:p>
    <w:p>
      <w:pPr>
        <w:spacing w:after="0"/>
        <w:ind w:left="0"/>
        <w:jc w:val="both"/>
      </w:pPr>
      <w:r>
        <w:rPr>
          <w:rFonts w:ascii="Times New Roman"/>
          <w:b w:val="false"/>
          <w:i w:val="false"/>
          <w:color w:val="000000"/>
          <w:sz w:val="28"/>
        </w:rPr>
        <w:t>
      При уполномоченном органе образуется Республиканская ономастическая комиссия, при местных исполнительных органах областей, городов республиканского значения, столицы образуются соответственно ономастические комиссии областей,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Учет и регистрация административно-территориальных единиц, исключение их из учетных данных</w:t>
      </w:r>
    </w:p>
    <w:p>
      <w:pPr>
        <w:spacing w:after="0"/>
        <w:ind w:left="0"/>
        <w:jc w:val="both"/>
      </w:pPr>
      <w:r>
        <w:rPr>
          <w:rFonts w:ascii="Times New Roman"/>
          <w:b w:val="false"/>
          <w:i w:val="false"/>
          <w:color w:val="000000"/>
          <w:sz w:val="28"/>
        </w:rPr>
        <w:t xml:space="preserve">
      Учету и регистрации подлежат поселения, численность постоянного населения которых более пятидесяти человек и которые считаются самостоятельными населенными пунктами. </w:t>
      </w:r>
    </w:p>
    <w:bookmarkStart w:name="z33" w:id="22"/>
    <w:p>
      <w:pPr>
        <w:spacing w:after="0"/>
        <w:ind w:left="0"/>
        <w:jc w:val="both"/>
      </w:pPr>
      <w:r>
        <w:rPr>
          <w:rFonts w:ascii="Times New Roman"/>
          <w:b w:val="false"/>
          <w:i w:val="false"/>
          <w:color w:val="000000"/>
          <w:sz w:val="28"/>
        </w:rPr>
        <w:t xml:space="preserve">
      Одиночные дома, фермы, поселения, являющиеся объектами служебного назначения (дома лесников, путевых обходчиков, дорожных мастеров, заимки, зимовья, полевые станы, метеостанции и другие), учитываются в составе населенных пунктов, с которыми связаны административно или территориально. </w:t>
      </w:r>
    </w:p>
    <w:bookmarkEnd w:id="22"/>
    <w:bookmarkStart w:name="z34" w:id="23"/>
    <w:p>
      <w:pPr>
        <w:spacing w:after="0"/>
        <w:ind w:left="0"/>
        <w:jc w:val="both"/>
      </w:pPr>
      <w:r>
        <w:rPr>
          <w:rFonts w:ascii="Times New Roman"/>
          <w:b w:val="false"/>
          <w:i w:val="false"/>
          <w:color w:val="000000"/>
          <w:sz w:val="28"/>
        </w:rPr>
        <w:t>
      Утрачивают свой статус самостоятельных административно- территориальных единиц и исключаются из учетных данных населенные пункты, включенные в состав городов, поселков или сел и ставшие их частью, а также поселения, из которых выехали или переселились все жители.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8" w:id="24"/>
    <w:p>
      <w:pPr>
        <w:spacing w:after="0"/>
        <w:ind w:left="0"/>
        <w:jc w:val="left"/>
      </w:pPr>
      <w:r>
        <w:rPr>
          <w:rFonts w:ascii="Times New Roman"/>
          <w:b/>
          <w:i w:val="false"/>
          <w:color w:val="000000"/>
        </w:rPr>
        <w:t xml:space="preserve"> Раздел 2. Полномочия республиканских органов по решению</w:t>
      </w:r>
      <w:r>
        <w:br/>
      </w:r>
      <w:r>
        <w:rPr>
          <w:rFonts w:ascii="Times New Roman"/>
          <w:b/>
          <w:i w:val="false"/>
          <w:color w:val="000000"/>
        </w:rPr>
        <w:t>вопросов административно-территориального устройства</w:t>
      </w:r>
    </w:p>
    <w:bookmarkEnd w:id="24"/>
    <w:p>
      <w:pPr>
        <w:spacing w:after="0"/>
        <w:ind w:left="0"/>
        <w:jc w:val="both"/>
      </w:pPr>
      <w:r>
        <w:rPr>
          <w:rFonts w:ascii="Times New Roman"/>
          <w:b/>
          <w:i w:val="false"/>
          <w:color w:val="000000"/>
          <w:sz w:val="28"/>
        </w:rPr>
        <w:t xml:space="preserve">Статья 9. Полномочия Президента Республики Казахстан </w:t>
      </w:r>
    </w:p>
    <w:p>
      <w:pPr>
        <w:spacing w:after="0"/>
        <w:ind w:left="0"/>
        <w:jc w:val="both"/>
      </w:pPr>
      <w:r>
        <w:rPr>
          <w:rFonts w:ascii="Times New Roman"/>
          <w:b w:val="false"/>
          <w:i w:val="false"/>
          <w:color w:val="000000"/>
          <w:sz w:val="28"/>
        </w:rPr>
        <w:t xml:space="preserve">
      Президент Республики Казахстан по представлению Правительства Республики Казахстан и с учетом мнения местных представительных и исполнительных органов: </w:t>
      </w:r>
    </w:p>
    <w:p>
      <w:pPr>
        <w:spacing w:after="0"/>
        <w:ind w:left="0"/>
        <w:jc w:val="both"/>
      </w:pPr>
      <w:r>
        <w:rPr>
          <w:rFonts w:ascii="Times New Roman"/>
          <w:b w:val="false"/>
          <w:i w:val="false"/>
          <w:color w:val="000000"/>
          <w:sz w:val="28"/>
        </w:rPr>
        <w:t xml:space="preserve">
      1) образует и упраздняет области и районы, устанавливает и переносит их административные центры;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относит населенные пункты к категории городов республиканского, областного и районного значения, устанавливает и изменяет их подчиненность; </w:t>
      </w:r>
    </w:p>
    <w:p>
      <w:pPr>
        <w:spacing w:after="0"/>
        <w:ind w:left="0"/>
        <w:jc w:val="both"/>
      </w:pPr>
      <w:r>
        <w:rPr>
          <w:rFonts w:ascii="Times New Roman"/>
          <w:b w:val="false"/>
          <w:i w:val="false"/>
          <w:color w:val="000000"/>
          <w:sz w:val="28"/>
        </w:rPr>
        <w:t>
      4) решает вопросы наименования и переименования областей, районов и городов, а также уточнения и изменения транскрипции их названий;</w:t>
      </w:r>
    </w:p>
    <w:bookmarkStart w:name="z42" w:id="25"/>
    <w:p>
      <w:pPr>
        <w:spacing w:after="0"/>
        <w:ind w:left="0"/>
        <w:jc w:val="both"/>
      </w:pPr>
      <w:r>
        <w:rPr>
          <w:rFonts w:ascii="Times New Roman"/>
          <w:b w:val="false"/>
          <w:i w:val="false"/>
          <w:color w:val="000000"/>
          <w:sz w:val="28"/>
        </w:rPr>
        <w:t>
      4-1) принимает решение по преобразованию городов республиканского, областного и районного значения в иные населенные пункты;</w:t>
      </w:r>
    </w:p>
    <w:bookmarkEnd w:id="25"/>
    <w:p>
      <w:pPr>
        <w:spacing w:after="0"/>
        <w:ind w:left="0"/>
        <w:jc w:val="both"/>
      </w:pPr>
      <w:r>
        <w:rPr>
          <w:rFonts w:ascii="Times New Roman"/>
          <w:b w:val="false"/>
          <w:i w:val="false"/>
          <w:color w:val="000000"/>
          <w:sz w:val="28"/>
        </w:rPr>
        <w:t xml:space="preserve">
      5) осуществляет другие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Указа Президента РК, имеющего силу Закона, от 19.12.1995 </w:t>
      </w:r>
      <w:r>
        <w:rPr>
          <w:rFonts w:ascii="Times New Roman"/>
          <w:b w:val="false"/>
          <w:i w:val="false"/>
          <w:color w:val="000000"/>
          <w:sz w:val="28"/>
        </w:rPr>
        <w:t>№ 2691</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12.12.2020 </w:t>
      </w:r>
      <w:r>
        <w:rPr>
          <w:rFonts w:ascii="Times New Roman"/>
          <w:b w:val="false"/>
          <w:i w:val="false"/>
          <w:color w:val="000000"/>
          <w:sz w:val="28"/>
        </w:rPr>
        <w:t>№ 383-VI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bookmarkStart w:name="z40" w:id="26"/>
    <w:p>
      <w:pPr>
        <w:spacing w:after="0"/>
        <w:ind w:left="0"/>
        <w:jc w:val="both"/>
      </w:pPr>
      <w:r>
        <w:rPr>
          <w:rFonts w:ascii="Times New Roman"/>
          <w:b w:val="false"/>
          <w:i w:val="false"/>
          <w:color w:val="000000"/>
          <w:sz w:val="28"/>
        </w:rPr>
        <w:t xml:space="preserve">
      1) вносит Президенту Республики Казахстан представления об образовании и упразднении областей и районов, установлении и изменении их административных центров; </w:t>
      </w:r>
    </w:p>
    <w:bookmarkEnd w:id="26"/>
    <w:bookmarkStart w:name="z41" w:id="27"/>
    <w:p>
      <w:pPr>
        <w:spacing w:after="0"/>
        <w:ind w:left="0"/>
        <w:jc w:val="both"/>
      </w:pPr>
      <w:r>
        <w:rPr>
          <w:rFonts w:ascii="Times New Roman"/>
          <w:b w:val="false"/>
          <w:i w:val="false"/>
          <w:color w:val="000000"/>
          <w:sz w:val="28"/>
        </w:rPr>
        <w:t>
      1-1) устанавливает и изменяет границы областей и городов республиканского значения;</w:t>
      </w:r>
    </w:p>
    <w:bookmarkEnd w:id="27"/>
    <w:p>
      <w:pPr>
        <w:spacing w:after="0"/>
        <w:ind w:left="0"/>
        <w:jc w:val="both"/>
      </w:pPr>
      <w:r>
        <w:rPr>
          <w:rFonts w:ascii="Times New Roman"/>
          <w:b w:val="false"/>
          <w:i w:val="false"/>
          <w:color w:val="000000"/>
          <w:sz w:val="28"/>
        </w:rPr>
        <w:t xml:space="preserve">
      2) вносит Президенту Республики Казахстан представления об отнесении населенных пунктов к категории городов республиканского, областного и районного значения, установлении и изменении их подчиненности; </w:t>
      </w:r>
    </w:p>
    <w:bookmarkStart w:name="z43" w:id="28"/>
    <w:p>
      <w:pPr>
        <w:spacing w:after="0"/>
        <w:ind w:left="0"/>
        <w:jc w:val="both"/>
      </w:pPr>
      <w:r>
        <w:rPr>
          <w:rFonts w:ascii="Times New Roman"/>
          <w:b w:val="false"/>
          <w:i w:val="false"/>
          <w:color w:val="000000"/>
          <w:sz w:val="28"/>
        </w:rPr>
        <w:t>
      2-1) вносит Президенту Республики Казахстан представление о преобразовании городов республиканского, областного и районного значения в иные населенные пункты;</w:t>
      </w:r>
    </w:p>
    <w:bookmarkEnd w:id="28"/>
    <w:p>
      <w:pPr>
        <w:spacing w:after="0"/>
        <w:ind w:left="0"/>
        <w:jc w:val="both"/>
      </w:pPr>
      <w:r>
        <w:rPr>
          <w:rFonts w:ascii="Times New Roman"/>
          <w:b w:val="false"/>
          <w:i w:val="false"/>
          <w:color w:val="000000"/>
          <w:sz w:val="28"/>
        </w:rPr>
        <w:t>
      3) утверждает правила присвоения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 а также переименования, уточнения и изменения транскрипции их наименований и присвоения собственных имен лиц государственным юридическим лицам, юридическим лицам с участием государства;</w:t>
      </w:r>
    </w:p>
    <w:p>
      <w:pPr>
        <w:spacing w:after="0"/>
        <w:ind w:left="0"/>
        <w:jc w:val="both"/>
      </w:pPr>
      <w:r>
        <w:rPr>
          <w:rFonts w:ascii="Times New Roman"/>
          <w:b w:val="false"/>
          <w:i w:val="false"/>
          <w:color w:val="000000"/>
          <w:sz w:val="28"/>
        </w:rPr>
        <w:t>
      4) на основании заключения Республиканской ономастической комиссии и с учетом мнения населения соответствующей территории, ее местных представительных и исполнительных органов вносит Президенту Республики Казахстан представления по наименованию и переименованию областей, районов, городов, а также уточнению и изменению транскрипции их наименований;</w:t>
      </w:r>
    </w:p>
    <w:p>
      <w:pPr>
        <w:spacing w:after="0"/>
        <w:ind w:left="0"/>
        <w:jc w:val="both"/>
      </w:pPr>
      <w:r>
        <w:rPr>
          <w:rFonts w:ascii="Times New Roman"/>
          <w:b w:val="false"/>
          <w:i w:val="false"/>
          <w:color w:val="000000"/>
          <w:sz w:val="28"/>
        </w:rPr>
        <w:t>
      4-1) принимает решение о присвоении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19.12.1995 </w:t>
      </w:r>
      <w:r>
        <w:rPr>
          <w:rFonts w:ascii="Times New Roman"/>
          <w:b w:val="false"/>
          <w:i w:val="false"/>
          <w:color w:val="000000"/>
          <w:sz w:val="28"/>
        </w:rPr>
        <w:t>№ 2691</w:t>
      </w:r>
      <w:r>
        <w:rPr>
          <w:rFonts w:ascii="Times New Roman"/>
          <w:b w:val="false"/>
          <w:i w:val="false"/>
          <w:color w:val="ff0000"/>
          <w:sz w:val="28"/>
        </w:rPr>
        <w:t xml:space="preserve">;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12.12.2020 </w:t>
      </w:r>
      <w:r>
        <w:rPr>
          <w:rFonts w:ascii="Times New Roman"/>
          <w:b w:val="false"/>
          <w:i w:val="false"/>
          <w:color w:val="000000"/>
          <w:sz w:val="28"/>
        </w:rPr>
        <w:t>№ 383-VI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9"/>
    <w:p>
      <w:pPr>
        <w:spacing w:after="0"/>
        <w:ind w:left="0"/>
        <w:jc w:val="left"/>
      </w:pPr>
      <w:r>
        <w:rPr>
          <w:rFonts w:ascii="Times New Roman"/>
          <w:b/>
          <w:i w:val="false"/>
          <w:color w:val="000000"/>
        </w:rPr>
        <w:t xml:space="preserve"> Раздел 3. Полномочия местных представительных и исполнительных органов по решению вопросов административно-территориального устройства</w:t>
      </w:r>
    </w:p>
    <w:bookmarkEnd w:id="29"/>
    <w:p>
      <w:pPr>
        <w:spacing w:after="0"/>
        <w:ind w:left="0"/>
        <w:jc w:val="both"/>
      </w:pPr>
      <w:r>
        <w:rPr>
          <w:rFonts w:ascii="Times New Roman"/>
          <w:b/>
          <w:i w:val="false"/>
          <w:color w:val="000000"/>
          <w:sz w:val="28"/>
        </w:rPr>
        <w:t>Статья 11. Полномочия областных представительных и исполнительных органов</w:t>
      </w:r>
    </w:p>
    <w:p>
      <w:pPr>
        <w:spacing w:after="0"/>
        <w:ind w:left="0"/>
        <w:jc w:val="both"/>
      </w:pPr>
      <w:r>
        <w:rPr>
          <w:rFonts w:ascii="Times New Roman"/>
          <w:b w:val="false"/>
          <w:i w:val="false"/>
          <w:color w:val="000000"/>
          <w:sz w:val="28"/>
        </w:rPr>
        <w:t xml:space="preserve">
      Областные представительные и исполнительные органы совместным решением: </w:t>
      </w:r>
    </w:p>
    <w:p>
      <w:pPr>
        <w:spacing w:after="0"/>
        <w:ind w:left="0"/>
        <w:jc w:val="both"/>
      </w:pPr>
      <w:r>
        <w:rPr>
          <w:rFonts w:ascii="Times New Roman"/>
          <w:b w:val="false"/>
          <w:i w:val="false"/>
          <w:color w:val="000000"/>
          <w:sz w:val="28"/>
        </w:rPr>
        <w:t xml:space="preserve">
      1) вносят в Правительство Республики Казахстан предложения об изменении границ области, об образовании и упразднении районов области, установлении и перенесении их административных центров, об отнесении населенных пунктов к категории городов республиканского, областного и районного значения; </w:t>
      </w:r>
    </w:p>
    <w:p>
      <w:pPr>
        <w:spacing w:after="0"/>
        <w:ind w:left="0"/>
        <w:jc w:val="both"/>
      </w:pPr>
      <w:r>
        <w:rPr>
          <w:rFonts w:ascii="Times New Roman"/>
          <w:b w:val="false"/>
          <w:i w:val="false"/>
          <w:color w:val="000000"/>
          <w:sz w:val="28"/>
        </w:rPr>
        <w:t>
      2) по согласованию с Правительством Республики Казахстан устанавливают и изменяют границы городов областного значения; устанавливают и изменяют границы районов области, городов районного значения, сельских округов, решают вопросы о передаче поселков, сел из одного района в другой или в административное подчинение городских органов власти;</w:t>
      </w:r>
    </w:p>
    <w:p>
      <w:pPr>
        <w:spacing w:after="0"/>
        <w:ind w:left="0"/>
        <w:jc w:val="both"/>
      </w:pPr>
      <w:r>
        <w:rPr>
          <w:rFonts w:ascii="Times New Roman"/>
          <w:b w:val="false"/>
          <w:i w:val="false"/>
          <w:color w:val="000000"/>
          <w:sz w:val="28"/>
        </w:rPr>
        <w:t xml:space="preserve">
      3) с учетом мнения районных (города областного значения) представительных и исполнительных органов относят населенные пункты, не являющиеся городами, к категории иных населенных пунктов, установленных настоящим Законом; образуют, упраздняют и преобразуют поселки, села, сельские округа, а также изменяют их подчиненность; </w:t>
      </w:r>
    </w:p>
    <w:bookmarkStart w:name="z44" w:id="30"/>
    <w:p>
      <w:pPr>
        <w:spacing w:after="0"/>
        <w:ind w:left="0"/>
        <w:jc w:val="both"/>
      </w:pPr>
      <w:r>
        <w:rPr>
          <w:rFonts w:ascii="Times New Roman"/>
          <w:b w:val="false"/>
          <w:i w:val="false"/>
          <w:color w:val="000000"/>
          <w:sz w:val="28"/>
        </w:rPr>
        <w:t>
      3-1) вносят в Правительство Республики Казахстан предложения о преобразовании городов областного и районного значения в иные населенные пункты;</w:t>
      </w:r>
    </w:p>
    <w:bookmarkEnd w:id="30"/>
    <w:p>
      <w:pPr>
        <w:spacing w:after="0"/>
        <w:ind w:left="0"/>
        <w:jc w:val="both"/>
      </w:pPr>
      <w:r>
        <w:rPr>
          <w:rFonts w:ascii="Times New Roman"/>
          <w:b w:val="false"/>
          <w:i w:val="false"/>
          <w:color w:val="000000"/>
          <w:sz w:val="28"/>
        </w:rPr>
        <w:t>
      4) с учетом мнения населения соответствующей территории на основании заключения областной ономастической комиссии, согласованного с Республиканской ономастической комиссией, по представлению местных представительных и исполнительных органов районов, городов областного значения решают вопросы по наименованию, переименованию сел, поселков, сельских округов, а также уточнению и изменению транскрипции их наименований;</w:t>
      </w:r>
    </w:p>
    <w:p>
      <w:pPr>
        <w:spacing w:after="0"/>
        <w:ind w:left="0"/>
        <w:jc w:val="both"/>
      </w:pPr>
      <w:r>
        <w:rPr>
          <w:rFonts w:ascii="Times New Roman"/>
          <w:b w:val="false"/>
          <w:i w:val="false"/>
          <w:color w:val="000000"/>
          <w:sz w:val="28"/>
        </w:rPr>
        <w:t>
      4-1) с учетом мнения населения соответствующей территории на основании заключения Республиканской ономастической комиссии решают вопросы по наименованию, переименованию районов в городе, составных частей городов областного значения, а также уточнению и изменению транскрипции их наименований;</w:t>
      </w:r>
    </w:p>
    <w:p>
      <w:pPr>
        <w:spacing w:after="0"/>
        <w:ind w:left="0"/>
        <w:jc w:val="both"/>
      </w:pPr>
      <w:r>
        <w:rPr>
          <w:rFonts w:ascii="Times New Roman"/>
          <w:b w:val="false"/>
          <w:i w:val="false"/>
          <w:color w:val="000000"/>
          <w:sz w:val="28"/>
        </w:rPr>
        <w:t>
      4-2) вносят на рассмотрение Республиканской ономастической комиссии предложения по присвоению наименования аэропортам, портам, железнодорожным вокзалам, железнодорожным станциям, автовокзалам, автостанциям, станциям метрополитена, физико-географическим и другим объектам государственной собственности, а также переименованию,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w:t>
      </w:r>
    </w:p>
    <w:p>
      <w:pPr>
        <w:spacing w:after="0"/>
        <w:ind w:left="0"/>
        <w:jc w:val="both"/>
      </w:pPr>
      <w:r>
        <w:rPr>
          <w:rFonts w:ascii="Times New Roman"/>
          <w:b w:val="false"/>
          <w:i w:val="false"/>
          <w:color w:val="000000"/>
          <w:sz w:val="28"/>
        </w:rPr>
        <w:t>
      5) осуществляют иные полномочия, возлагаемые на местные представительные и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xml:space="preserve">
      Областные исполнительные органы по представлению районных (города областного значения) исполнительных органов осуществляют учет существующих и регистрацию вновь создаваемых административно- территориальных единиц и отдельных населенных пунктов в границах областей, а также исключают их из учетных данных.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Указом Президента РК, имеющим силу Закона, от 19.12.1995 </w:t>
      </w:r>
      <w:r>
        <w:rPr>
          <w:rFonts w:ascii="Times New Roman"/>
          <w:b w:val="false"/>
          <w:i w:val="false"/>
          <w:color w:val="000000"/>
          <w:sz w:val="28"/>
        </w:rPr>
        <w:t>№ 2691</w:t>
      </w:r>
      <w:r>
        <w:rPr>
          <w:rFonts w:ascii="Times New Roman"/>
          <w:b w:val="false"/>
          <w:i w:val="false"/>
          <w:color w:val="ff0000"/>
          <w:sz w:val="28"/>
        </w:rPr>
        <w:t xml:space="preserve">;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12.12.2020 </w:t>
      </w:r>
      <w:r>
        <w:rPr>
          <w:rFonts w:ascii="Times New Roman"/>
          <w:b w:val="false"/>
          <w:i w:val="false"/>
          <w:color w:val="000000"/>
          <w:sz w:val="28"/>
        </w:rPr>
        <w:t>№ 383-VI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районных представительных и исполнительных органов</w:t>
      </w:r>
    </w:p>
    <w:p>
      <w:pPr>
        <w:spacing w:after="0"/>
        <w:ind w:left="0"/>
        <w:jc w:val="both"/>
      </w:pPr>
      <w:r>
        <w:rPr>
          <w:rFonts w:ascii="Times New Roman"/>
          <w:b w:val="false"/>
          <w:i w:val="false"/>
          <w:color w:val="000000"/>
          <w:sz w:val="28"/>
        </w:rPr>
        <w:t xml:space="preserve">
      Районные представительные и исполнительные органы совместным решением: </w:t>
      </w:r>
    </w:p>
    <w:p>
      <w:pPr>
        <w:spacing w:after="0"/>
        <w:ind w:left="0"/>
        <w:jc w:val="both"/>
      </w:pPr>
      <w:r>
        <w:rPr>
          <w:rFonts w:ascii="Times New Roman"/>
          <w:b w:val="false"/>
          <w:i w:val="false"/>
          <w:color w:val="000000"/>
          <w:sz w:val="28"/>
        </w:rPr>
        <w:t xml:space="preserve">
      1) вносят в областные представительные и исполнительные органы предложения об отнесении населенных пунктов к категории городов районного значения; </w:t>
      </w:r>
    </w:p>
    <w:p>
      <w:pPr>
        <w:spacing w:after="0"/>
        <w:ind w:left="0"/>
        <w:jc w:val="both"/>
      </w:pPr>
      <w:r>
        <w:rPr>
          <w:rFonts w:ascii="Times New Roman"/>
          <w:b w:val="false"/>
          <w:i w:val="false"/>
          <w:color w:val="000000"/>
          <w:sz w:val="28"/>
        </w:rPr>
        <w:t xml:space="preserve">
      2) вносят в областные представительные и исполнительные органы предложения об отнесении населенных пунктов к категории поселков или сел; об образовании или преобразовании поселков или сел, изменении их подчиненности, их учете и регистрации; </w:t>
      </w:r>
    </w:p>
    <w:p>
      <w:pPr>
        <w:spacing w:after="0"/>
        <w:ind w:left="0"/>
        <w:jc w:val="both"/>
      </w:pPr>
      <w:r>
        <w:rPr>
          <w:rFonts w:ascii="Times New Roman"/>
          <w:b w:val="false"/>
          <w:i w:val="false"/>
          <w:color w:val="000000"/>
          <w:sz w:val="28"/>
        </w:rPr>
        <w:t xml:space="preserve">
      3) с учетом мнения органов управления поселков и сел устанавливают и изменяют границы этих населенных пунктов; </w:t>
      </w:r>
    </w:p>
    <w:p>
      <w:pPr>
        <w:spacing w:after="0"/>
        <w:ind w:left="0"/>
        <w:jc w:val="both"/>
      </w:pPr>
      <w:r>
        <w:rPr>
          <w:rFonts w:ascii="Times New Roman"/>
          <w:b w:val="false"/>
          <w:i w:val="false"/>
          <w:color w:val="000000"/>
          <w:sz w:val="28"/>
        </w:rPr>
        <w:t xml:space="preserve">
      4) вносят в областные представительные и исполнительные органы предложения об изменении границ районов, сельских округов; </w:t>
      </w:r>
    </w:p>
    <w:p>
      <w:pPr>
        <w:spacing w:after="0"/>
        <w:ind w:left="0"/>
        <w:jc w:val="both"/>
      </w:pPr>
      <w:r>
        <w:rPr>
          <w:rFonts w:ascii="Times New Roman"/>
          <w:b w:val="false"/>
          <w:i w:val="false"/>
          <w:color w:val="000000"/>
          <w:sz w:val="28"/>
        </w:rPr>
        <w:t>
      5) с учетом мнения населения соответствующей территории вносят предложения в областные представительные и исполнительные органы о наименовании и переименовании поселков, сельских округов, сел, а также уточнении и изменении транскрипции их наименований;</w:t>
      </w:r>
    </w:p>
    <w:p>
      <w:pPr>
        <w:spacing w:after="0"/>
        <w:ind w:left="0"/>
        <w:jc w:val="both"/>
      </w:pPr>
      <w:r>
        <w:rPr>
          <w:rFonts w:ascii="Times New Roman"/>
          <w:b w:val="false"/>
          <w:i w:val="false"/>
          <w:color w:val="000000"/>
          <w:sz w:val="28"/>
        </w:rPr>
        <w:t>
      5-1) с учетом мнения населения соответствующей территории на основании заключения областной ономастической комиссии, согласованного с Республиканской ономастической комиссией, решают вопросы по наименованию, переименованию составных частей города районного значения, а также уточнению и изменению транскрипции их наименований;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осуществляют иные полномочия, возлагаемые на местные представительные и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xml:space="preserve">
      Районные исполнительные органы осуществляют учет существующих и регистрацию вновь создаваемых населенных пунктов в границах района, а также исключают их из учетных данных.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09.02.2009 </w:t>
      </w:r>
      <w:r>
        <w:rPr>
          <w:rFonts w:ascii="Times New Roman"/>
          <w:b w:val="false"/>
          <w:i w:val="false"/>
          <w:color w:val="00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Полномочия городских представительных и исполнительных органов</w:t>
      </w:r>
    </w:p>
    <w:p>
      <w:pPr>
        <w:spacing w:after="0"/>
        <w:ind w:left="0"/>
        <w:jc w:val="both"/>
      </w:pPr>
      <w:r>
        <w:rPr>
          <w:rFonts w:ascii="Times New Roman"/>
          <w:b w:val="false"/>
          <w:i w:val="false"/>
          <w:color w:val="000000"/>
          <w:sz w:val="28"/>
        </w:rPr>
        <w:t xml:space="preserve">
      Городские представительные и исполнительные органы совместным решением: </w:t>
      </w:r>
    </w:p>
    <w:p>
      <w:pPr>
        <w:spacing w:after="0"/>
        <w:ind w:left="0"/>
        <w:jc w:val="both"/>
      </w:pPr>
      <w:r>
        <w:rPr>
          <w:rFonts w:ascii="Times New Roman"/>
          <w:b w:val="false"/>
          <w:i w:val="false"/>
          <w:color w:val="000000"/>
          <w:sz w:val="28"/>
        </w:rPr>
        <w:t xml:space="preserve">
      1) вносят предложения в областные представительные и исполнительные органы об отнесении городов к категории республиканского, областного и районного значения; </w:t>
      </w:r>
    </w:p>
    <w:p>
      <w:pPr>
        <w:spacing w:after="0"/>
        <w:ind w:left="0"/>
        <w:jc w:val="both"/>
      </w:pPr>
      <w:r>
        <w:rPr>
          <w:rFonts w:ascii="Times New Roman"/>
          <w:b w:val="false"/>
          <w:i w:val="false"/>
          <w:color w:val="000000"/>
          <w:sz w:val="28"/>
        </w:rPr>
        <w:t xml:space="preserve">
      2) вносят в областные представительные и исполнительные органы, а представительные и исполнительные органы городов республиканского значения, столицы в - Правительство Республики Казахстан, предложения об изменении границ городов, в том числе о включении в их состав отдельных населенных пунктов; </w:t>
      </w:r>
    </w:p>
    <w:p>
      <w:pPr>
        <w:spacing w:after="0"/>
        <w:ind w:left="0"/>
        <w:jc w:val="both"/>
      </w:pPr>
      <w:r>
        <w:rPr>
          <w:rFonts w:ascii="Times New Roman"/>
          <w:b w:val="false"/>
          <w:i w:val="false"/>
          <w:color w:val="000000"/>
          <w:sz w:val="28"/>
        </w:rPr>
        <w:t xml:space="preserve">
      3) образуют и упраздняют районы в городе, устанавливают и изменяют их границы; </w:t>
      </w:r>
    </w:p>
    <w:p>
      <w:pPr>
        <w:spacing w:after="0"/>
        <w:ind w:left="0"/>
        <w:jc w:val="both"/>
      </w:pPr>
      <w:r>
        <w:rPr>
          <w:rFonts w:ascii="Times New Roman"/>
          <w:b w:val="false"/>
          <w:i w:val="false"/>
          <w:color w:val="000000"/>
          <w:sz w:val="28"/>
        </w:rPr>
        <w:t>
      4) местные представительные и исполнительные органы городов республиканского значения, столицы:</w:t>
      </w:r>
    </w:p>
    <w:p>
      <w:pPr>
        <w:spacing w:after="0"/>
        <w:ind w:left="0"/>
        <w:jc w:val="both"/>
      </w:pPr>
      <w:r>
        <w:rPr>
          <w:rFonts w:ascii="Times New Roman"/>
          <w:b w:val="false"/>
          <w:i w:val="false"/>
          <w:color w:val="000000"/>
          <w:sz w:val="28"/>
        </w:rPr>
        <w:t>
      с учетом мнения населения соответствующей территории решают вопросы по наименованию, переименованию, а также уточнению и изменению транскрипции их наименований районов в городе, составных частей городов республиканского значения, столицы на основании заключения ономастической комиссии городов республиканского значения, столицы, согласованного с Республиканской ономастической комиссией;</w:t>
      </w:r>
    </w:p>
    <w:p>
      <w:pPr>
        <w:spacing w:after="0"/>
        <w:ind w:left="0"/>
        <w:jc w:val="both"/>
      </w:pPr>
      <w:r>
        <w:rPr>
          <w:rFonts w:ascii="Times New Roman"/>
          <w:b w:val="false"/>
          <w:i w:val="false"/>
          <w:color w:val="000000"/>
          <w:sz w:val="28"/>
        </w:rPr>
        <w:t>
      вносят на рассмотрение Республиканской ономастической комиссии предложения по присвоению наименования аэропортам, портам, железнодорожным вокзалам, железнодорожным станциям, автовокзалам, автостанциям, станциям метрополитена, физико-географическим и другим объектам государственной собственности, переименованию, уточнению, а также изменению транскрипции их наименований и присвоению собственных имен лиц государственным юридическим лицам, юридическим лицам с участием государства;</w:t>
      </w:r>
    </w:p>
    <w:bookmarkStart w:name="z67" w:id="31"/>
    <w:p>
      <w:pPr>
        <w:spacing w:after="0"/>
        <w:ind w:left="0"/>
        <w:jc w:val="both"/>
      </w:pPr>
      <w:r>
        <w:rPr>
          <w:rFonts w:ascii="Times New Roman"/>
          <w:b w:val="false"/>
          <w:i w:val="false"/>
          <w:color w:val="000000"/>
          <w:sz w:val="28"/>
        </w:rPr>
        <w:t>
      4-1) местные представительные и исполнительные органы городов областного значения:</w:t>
      </w:r>
    </w:p>
    <w:bookmarkEnd w:id="31"/>
    <w:bookmarkStart w:name="z68" w:id="32"/>
    <w:p>
      <w:pPr>
        <w:spacing w:after="0"/>
        <w:ind w:left="0"/>
        <w:jc w:val="both"/>
      </w:pPr>
      <w:r>
        <w:rPr>
          <w:rFonts w:ascii="Times New Roman"/>
          <w:b w:val="false"/>
          <w:i w:val="false"/>
          <w:color w:val="000000"/>
          <w:sz w:val="28"/>
        </w:rPr>
        <w:t xml:space="preserve">
      с учетом мнения органов управления поселков и сел устанавливают и изменяют границы этих населенных пунктов; </w:t>
      </w:r>
    </w:p>
    <w:bookmarkEnd w:id="32"/>
    <w:bookmarkStart w:name="z69" w:id="33"/>
    <w:p>
      <w:pPr>
        <w:spacing w:after="0"/>
        <w:ind w:left="0"/>
        <w:jc w:val="both"/>
      </w:pPr>
      <w:r>
        <w:rPr>
          <w:rFonts w:ascii="Times New Roman"/>
          <w:b w:val="false"/>
          <w:i w:val="false"/>
          <w:color w:val="000000"/>
          <w:sz w:val="28"/>
        </w:rPr>
        <w:t>
      вносят в областные представительные и исполнительные органы предложения об изменении границ сельских округов;</w:t>
      </w:r>
    </w:p>
    <w:bookmarkEnd w:id="33"/>
    <w:bookmarkStart w:name="z70" w:id="34"/>
    <w:p>
      <w:pPr>
        <w:spacing w:after="0"/>
        <w:ind w:left="0"/>
        <w:jc w:val="both"/>
      </w:pPr>
      <w:r>
        <w:rPr>
          <w:rFonts w:ascii="Times New Roman"/>
          <w:b w:val="false"/>
          <w:i w:val="false"/>
          <w:color w:val="000000"/>
          <w:sz w:val="28"/>
        </w:rPr>
        <w:t>
      с учетом мнения населения соответствующей территории вносят предложения в областные представительные и исполнительные органы о наименовании и переименовании сел, поселков, сельских округов, а также уточнении и изменении транскрипции их наименований;</w:t>
      </w:r>
    </w:p>
    <w:bookmarkEnd w:id="34"/>
    <w:p>
      <w:pPr>
        <w:spacing w:after="0"/>
        <w:ind w:left="0"/>
        <w:jc w:val="both"/>
      </w:pPr>
      <w:r>
        <w:rPr>
          <w:rFonts w:ascii="Times New Roman"/>
          <w:b w:val="false"/>
          <w:i w:val="false"/>
          <w:color w:val="000000"/>
          <w:sz w:val="28"/>
        </w:rPr>
        <w:t>
      5) обеспечивает выполнение работ по наименованию и переименованию районов в городе, площадей, проспектов, бульваров, улиц, переулков, парков, скверов, мостов и других составных частей города, изменению транскрипции их названий;</w:t>
      </w:r>
    </w:p>
    <w:p>
      <w:pPr>
        <w:spacing w:after="0"/>
        <w:ind w:left="0"/>
        <w:jc w:val="both"/>
      </w:pPr>
      <w:r>
        <w:rPr>
          <w:rFonts w:ascii="Times New Roman"/>
          <w:b w:val="false"/>
          <w:i w:val="false"/>
          <w:color w:val="000000"/>
          <w:sz w:val="28"/>
        </w:rPr>
        <w:t>
      6) осуществляют иные полномочия, возлагаемые на местные представительные и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Указом Президента РК, имеющим силу Закона, от 19.12.1995 </w:t>
      </w:r>
      <w:r>
        <w:rPr>
          <w:rFonts w:ascii="Times New Roman"/>
          <w:b w:val="false"/>
          <w:i w:val="false"/>
          <w:color w:val="000000"/>
          <w:sz w:val="28"/>
        </w:rPr>
        <w:t>№ 2691</w:t>
      </w:r>
      <w:r>
        <w:rPr>
          <w:rFonts w:ascii="Times New Roman"/>
          <w:b w:val="false"/>
          <w:i w:val="false"/>
          <w:color w:val="ff0000"/>
          <w:sz w:val="28"/>
        </w:rPr>
        <w:t xml:space="preserve">;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акима города районного значения, поселка, села, сельского округа</w:t>
      </w:r>
    </w:p>
    <w:p>
      <w:pPr>
        <w:spacing w:after="0"/>
        <w:ind w:left="0"/>
        <w:jc w:val="both"/>
      </w:pPr>
      <w:r>
        <w:rPr>
          <w:rFonts w:ascii="Times New Roman"/>
          <w:b w:val="false"/>
          <w:i w:val="false"/>
          <w:color w:val="ff0000"/>
          <w:sz w:val="28"/>
        </w:rPr>
        <w:t xml:space="preserve">
      Сноска. Заголовок - в редакции Закона РК от 12.12.2020 </w:t>
      </w:r>
      <w:r>
        <w:rPr>
          <w:rFonts w:ascii="Times New Roman"/>
          <w:b w:val="false"/>
          <w:i w:val="false"/>
          <w:color w:val="ff0000"/>
          <w:sz w:val="28"/>
        </w:rPr>
        <w:t>№ 383-VI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5" w:id="35"/>
    <w:p>
      <w:pPr>
        <w:spacing w:after="0"/>
        <w:ind w:left="0"/>
        <w:jc w:val="both"/>
      </w:pPr>
      <w:r>
        <w:rPr>
          <w:rFonts w:ascii="Times New Roman"/>
          <w:b w:val="false"/>
          <w:i w:val="false"/>
          <w:color w:val="000000"/>
          <w:sz w:val="28"/>
        </w:rPr>
        <w:t>
      Аким города районного значения вносит в районные представительные и исполнительные органы предложение об отнесении города районного значения к категории поселка, села.</w:t>
      </w:r>
    </w:p>
    <w:bookmarkEnd w:id="35"/>
    <w:p>
      <w:pPr>
        <w:spacing w:after="0"/>
        <w:ind w:left="0"/>
        <w:jc w:val="both"/>
      </w:pPr>
      <w:r>
        <w:rPr>
          <w:rFonts w:ascii="Times New Roman"/>
          <w:b w:val="false"/>
          <w:i w:val="false"/>
          <w:color w:val="000000"/>
          <w:sz w:val="28"/>
        </w:rPr>
        <w:t xml:space="preserve">
      Аким поселка, села, сельского округа: </w:t>
      </w:r>
    </w:p>
    <w:p>
      <w:pPr>
        <w:spacing w:after="0"/>
        <w:ind w:left="0"/>
        <w:jc w:val="both"/>
      </w:pPr>
      <w:r>
        <w:rPr>
          <w:rFonts w:ascii="Times New Roman"/>
          <w:b w:val="false"/>
          <w:i w:val="false"/>
          <w:color w:val="000000"/>
          <w:sz w:val="28"/>
        </w:rPr>
        <w:t xml:space="preserve">
      1) вносит в районные (города областного значения) представительные и исполнительные органы предложения об отнесении этих населенных пунктов к категории городов районного значения, поселков, сел, об их упразднении и преобразовании; </w:t>
      </w:r>
    </w:p>
    <w:p>
      <w:pPr>
        <w:spacing w:after="0"/>
        <w:ind w:left="0"/>
        <w:jc w:val="both"/>
      </w:pPr>
      <w:r>
        <w:rPr>
          <w:rFonts w:ascii="Times New Roman"/>
          <w:b w:val="false"/>
          <w:i w:val="false"/>
          <w:color w:val="000000"/>
          <w:sz w:val="28"/>
        </w:rPr>
        <w:t xml:space="preserve">
      2) с учетом мнения населения соответствующего населенного пункта вносит в районные (города областного значения) представительные и исполнительные органы предложения о наименовании и переименовании поселков, сельских округов, сел, а также уточнении и изменении транскрипции их наименований; </w:t>
      </w:r>
    </w:p>
    <w:p>
      <w:pPr>
        <w:spacing w:after="0"/>
        <w:ind w:left="0"/>
        <w:jc w:val="both"/>
      </w:pPr>
      <w:r>
        <w:rPr>
          <w:rFonts w:ascii="Times New Roman"/>
          <w:b w:val="false"/>
          <w:i w:val="false"/>
          <w:color w:val="000000"/>
          <w:sz w:val="28"/>
        </w:rPr>
        <w:t xml:space="preserve">
      3) вносит в районные (города областного значения) представительные и исполнительные органы предложения об установлении и изменении границ поселков, сельских округов, сел; </w:t>
      </w:r>
    </w:p>
    <w:p>
      <w:pPr>
        <w:spacing w:after="0"/>
        <w:ind w:left="0"/>
        <w:jc w:val="both"/>
      </w:pPr>
      <w:r>
        <w:rPr>
          <w:rFonts w:ascii="Times New Roman"/>
          <w:b w:val="false"/>
          <w:i w:val="false"/>
          <w:color w:val="000000"/>
          <w:sz w:val="28"/>
        </w:rPr>
        <w:t>
      4) с учетом мнения населения соответствующей территории на основании заключения областной ономастической комиссии, согласованного с Республиканской ономастической комиссией, решает вопросы по наименованию, переименованию составных частей этих населенных пунктов, а также уточнению и изменению транскрипции их наименований.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Указом Президента РК, имеющим силу Закона, от 19.12.1995 </w:t>
      </w:r>
      <w:r>
        <w:rPr>
          <w:rFonts w:ascii="Times New Roman"/>
          <w:b w:val="false"/>
          <w:i w:val="false"/>
          <w:color w:val="000000"/>
          <w:sz w:val="28"/>
        </w:rPr>
        <w:t>№ 2691</w:t>
      </w:r>
      <w:r>
        <w:rPr>
          <w:rFonts w:ascii="Times New Roman"/>
          <w:b w:val="false"/>
          <w:i w:val="false"/>
          <w:color w:val="ff0000"/>
          <w:sz w:val="28"/>
        </w:rPr>
        <w:t xml:space="preserve">; законами РК от 09.02.2009 </w:t>
      </w:r>
      <w:r>
        <w:rPr>
          <w:rFonts w:ascii="Times New Roman"/>
          <w:b w:val="false"/>
          <w:i w:val="false"/>
          <w:color w:val="00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12.12.2020 </w:t>
      </w:r>
      <w:r>
        <w:rPr>
          <w:rFonts w:ascii="Times New Roman"/>
          <w:b w:val="false"/>
          <w:i w:val="false"/>
          <w:color w:val="000000"/>
          <w:sz w:val="28"/>
        </w:rPr>
        <w:t>№ 383-VI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Учет мнения населения соответствующей территории при наименовании и переименовании административно-территориальных единиц, составных частей населенных пунктов, а также уточнении и изменении транскрипции их наименований</w:t>
      </w:r>
    </w:p>
    <w:bookmarkStart w:name="z38" w:id="36"/>
    <w:p>
      <w:pPr>
        <w:spacing w:after="0"/>
        <w:ind w:left="0"/>
        <w:jc w:val="both"/>
      </w:pPr>
      <w:r>
        <w:rPr>
          <w:rFonts w:ascii="Times New Roman"/>
          <w:b w:val="false"/>
          <w:i w:val="false"/>
          <w:color w:val="000000"/>
          <w:sz w:val="28"/>
        </w:rPr>
        <w:t>
      1. Учет мнения населения соответствующей территории при наименовании, переименовании административно-территориальных единиц, составных частей населенных пунктов, а также уточнении и изменении транскрипции их наименований проводится местными исполнительными органами в порядке, определяемом уполномоченным органом в области ономастики.</w:t>
      </w:r>
    </w:p>
    <w:bookmarkEnd w:id="36"/>
    <w:bookmarkStart w:name="z39" w:id="37"/>
    <w:p>
      <w:pPr>
        <w:spacing w:after="0"/>
        <w:ind w:left="0"/>
        <w:jc w:val="both"/>
      </w:pPr>
      <w:r>
        <w:rPr>
          <w:rFonts w:ascii="Times New Roman"/>
          <w:b w:val="false"/>
          <w:i w:val="false"/>
          <w:color w:val="000000"/>
          <w:sz w:val="28"/>
        </w:rPr>
        <w:t>
      2. Местные представительные и исполнительные органы по итогам учета мнения населения соответствующей территории совместным решением вносят на рассмотрение соответствующих ономастических комиссий предложения по наименованию, переименованию административно-территориальных единиц, составных частей населенных пунктов, а также уточнению и изменению транскрипции их наименований.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14-1 в соответствии с Законом РК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Порядок изменения категорий населенных пунктов</w:t>
      </w:r>
    </w:p>
    <w:bookmarkStart w:name="z72" w:id="38"/>
    <w:p>
      <w:pPr>
        <w:spacing w:after="0"/>
        <w:ind w:left="0"/>
        <w:jc w:val="both"/>
      </w:pPr>
      <w:r>
        <w:rPr>
          <w:rFonts w:ascii="Times New Roman"/>
          <w:b w:val="false"/>
          <w:i w:val="false"/>
          <w:color w:val="000000"/>
          <w:sz w:val="28"/>
        </w:rPr>
        <w:t xml:space="preserve">
      1. Изменение статуса города осуществляется в случае несоответствия в течение пяти лет требованиям, установленным подпунктами 1), 2)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38"/>
    <w:bookmarkStart w:name="z73" w:id="39"/>
    <w:p>
      <w:pPr>
        <w:spacing w:after="0"/>
        <w:ind w:left="0"/>
        <w:jc w:val="both"/>
      </w:pPr>
      <w:r>
        <w:rPr>
          <w:rFonts w:ascii="Times New Roman"/>
          <w:b w:val="false"/>
          <w:i w:val="false"/>
          <w:color w:val="000000"/>
          <w:sz w:val="28"/>
        </w:rPr>
        <w:t xml:space="preserve">
      2. Изменение статуса села, поселка осуществляется в случае несоответствия в течение трех лет требованиям, установленным подпунктами 4) и 5)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39"/>
    <w:bookmarkStart w:name="z74" w:id="40"/>
    <w:p>
      <w:pPr>
        <w:spacing w:after="0"/>
        <w:ind w:left="0"/>
        <w:jc w:val="both"/>
      </w:pPr>
      <w:r>
        <w:rPr>
          <w:rFonts w:ascii="Times New Roman"/>
          <w:b w:val="false"/>
          <w:i w:val="false"/>
          <w:color w:val="000000"/>
          <w:sz w:val="28"/>
        </w:rPr>
        <w:t xml:space="preserve">
      3. В случае несоответствия в течение трех лет требованиям части пятой пункта 2 </w:t>
      </w:r>
      <w:r>
        <w:rPr>
          <w:rFonts w:ascii="Times New Roman"/>
          <w:b w:val="false"/>
          <w:i w:val="false"/>
          <w:color w:val="000000"/>
          <w:sz w:val="28"/>
        </w:rPr>
        <w:t>статьи 2</w:t>
      </w:r>
      <w:r>
        <w:rPr>
          <w:rFonts w:ascii="Times New Roman"/>
          <w:b w:val="false"/>
          <w:i w:val="false"/>
          <w:color w:val="000000"/>
          <w:sz w:val="28"/>
        </w:rPr>
        <w:t xml:space="preserve"> настоящего Закона сельский округ упраздняется, а его сельские населенные пункты присоединяются к близлежащим сельским округам или иным населенным пунктам, если иное не установлено законами Республики Казахстан.</w:t>
      </w:r>
    </w:p>
    <w:bookmarkEnd w:id="40"/>
    <w:bookmarkStart w:name="z75" w:id="41"/>
    <w:p>
      <w:pPr>
        <w:spacing w:after="0"/>
        <w:ind w:left="0"/>
        <w:jc w:val="both"/>
      </w:pPr>
      <w:r>
        <w:rPr>
          <w:rFonts w:ascii="Times New Roman"/>
          <w:b w:val="false"/>
          <w:i w:val="false"/>
          <w:color w:val="000000"/>
          <w:sz w:val="28"/>
        </w:rPr>
        <w:t>
      4. Процедура изменения категории населенного пункта осуществляется в порядке, установленном настоящим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14-2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42"/>
    <w:p>
      <w:pPr>
        <w:spacing w:after="0"/>
        <w:ind w:left="0"/>
        <w:jc w:val="left"/>
      </w:pPr>
      <w:r>
        <w:rPr>
          <w:rFonts w:ascii="Times New Roman"/>
          <w:b/>
          <w:i w:val="false"/>
          <w:color w:val="000000"/>
        </w:rPr>
        <w:t xml:space="preserve"> Раздел 4. Документы и материалы, необходимые для рассмотрения вопросов административно-территориального устройства</w:t>
      </w:r>
    </w:p>
    <w:bookmarkEnd w:id="42"/>
    <w:p>
      <w:pPr>
        <w:spacing w:after="0"/>
        <w:ind w:left="0"/>
        <w:jc w:val="both"/>
      </w:pPr>
      <w:r>
        <w:rPr>
          <w:rFonts w:ascii="Times New Roman"/>
          <w:b/>
          <w:i w:val="false"/>
          <w:color w:val="000000"/>
          <w:sz w:val="28"/>
        </w:rPr>
        <w:t>Статья 15. Перечень документов и материалов, необходимых для решения вопросов административно-территориального устройства на региональном уровне</w:t>
      </w:r>
    </w:p>
    <w:p>
      <w:pPr>
        <w:spacing w:after="0"/>
        <w:ind w:left="0"/>
        <w:jc w:val="both"/>
      </w:pPr>
      <w:r>
        <w:rPr>
          <w:rFonts w:ascii="Times New Roman"/>
          <w:b w:val="false"/>
          <w:i w:val="false"/>
          <w:color w:val="000000"/>
          <w:sz w:val="28"/>
        </w:rPr>
        <w:t xml:space="preserve">
      Для решения вопросов административно-территориального устройства на региональном уровне необходимы: </w:t>
      </w:r>
    </w:p>
    <w:p>
      <w:pPr>
        <w:spacing w:after="0"/>
        <w:ind w:left="0"/>
        <w:jc w:val="both"/>
      </w:pPr>
      <w:r>
        <w:rPr>
          <w:rFonts w:ascii="Times New Roman"/>
          <w:b w:val="false"/>
          <w:i w:val="false"/>
          <w:color w:val="000000"/>
          <w:sz w:val="28"/>
        </w:rPr>
        <w:t xml:space="preserve">
      1) решение Президента Республики Казахстан или представление (совместное) областных представительных и исполнительных органов, решающие вопрос по-существу; </w:t>
      </w:r>
    </w:p>
    <w:p>
      <w:pPr>
        <w:spacing w:after="0"/>
        <w:ind w:left="0"/>
        <w:jc w:val="both"/>
      </w:pPr>
      <w:r>
        <w:rPr>
          <w:rFonts w:ascii="Times New Roman"/>
          <w:b w:val="false"/>
          <w:i w:val="false"/>
          <w:color w:val="000000"/>
          <w:sz w:val="28"/>
        </w:rPr>
        <w:t xml:space="preserve">
      2) представление Правительства Республики Казахстан, содержащее соответствующее ходатайство и обоснование целесообразности вносимого предложения, сведения о размере изменяемой территории, численности населения на ней проживающего, перечень основных юридических лиц, их производственные показатели, численность работающих на каждом из них, сведения о структуре и штатах местных представительных и исполнительных органов, их изменения в связи с реорганизацией, вопросы наименования и переименования, а также все остальные сведения, необходимые для решения вопроса по-существу; </w:t>
      </w:r>
    </w:p>
    <w:p>
      <w:pPr>
        <w:spacing w:after="0"/>
        <w:ind w:left="0"/>
        <w:jc w:val="both"/>
      </w:pPr>
      <w:r>
        <w:rPr>
          <w:rFonts w:ascii="Times New Roman"/>
          <w:b w:val="false"/>
          <w:i w:val="false"/>
          <w:color w:val="000000"/>
          <w:sz w:val="28"/>
        </w:rPr>
        <w:t xml:space="preserve">
      3) предложения местных (областных, районных, городских) представительных и исполнительных органов, акимов поселков, сел, сельских округов по рассматриваемому вопросу; </w:t>
      </w:r>
    </w:p>
    <w:p>
      <w:pPr>
        <w:spacing w:after="0"/>
        <w:ind w:left="0"/>
        <w:jc w:val="both"/>
      </w:pPr>
      <w:r>
        <w:rPr>
          <w:rFonts w:ascii="Times New Roman"/>
          <w:b w:val="false"/>
          <w:i w:val="false"/>
          <w:color w:val="000000"/>
          <w:sz w:val="28"/>
        </w:rPr>
        <w:t xml:space="preserve">
      4) схематическая карта с указанием на ней новых границ административно-территориальных единиц, других географических данных, имеющих значение для решения вопроса по-существу. Карта подписывается представителем Правительства, а также руководителями представительных и исполнительных органов, принимающих и передающих территории, подписи скрепляются печатями; </w:t>
      </w:r>
    </w:p>
    <w:p>
      <w:pPr>
        <w:spacing w:after="0"/>
        <w:ind w:left="0"/>
        <w:jc w:val="both"/>
      </w:pPr>
      <w:r>
        <w:rPr>
          <w:rFonts w:ascii="Times New Roman"/>
          <w:b w:val="false"/>
          <w:i w:val="false"/>
          <w:color w:val="000000"/>
          <w:sz w:val="28"/>
        </w:rPr>
        <w:t xml:space="preserve">
      5) акт научной экспертизы и экономический расчет по проводимым преобразованиям и переименованиям.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Указом Президента Республики Казахстан, имеющим силу Закона, от 19 декабря 1995 г. </w:t>
      </w:r>
      <w:r>
        <w:rPr>
          <w:rFonts w:ascii="Times New Roman"/>
          <w:b w:val="false"/>
          <w:i w:val="false"/>
          <w:color w:val="000000"/>
          <w:sz w:val="28"/>
        </w:rPr>
        <w:t>№ 2691</w:t>
      </w:r>
      <w:r>
        <w:rPr>
          <w:rFonts w:ascii="Times New Roman"/>
          <w:b w:val="false"/>
          <w:i w:val="false"/>
          <w:color w:val="ff0000"/>
          <w:sz w:val="28"/>
        </w:rPr>
        <w:t xml:space="preserve">; Законом РК от 09.02.2009 </w:t>
      </w:r>
      <w:r>
        <w:rPr>
          <w:rFonts w:ascii="Times New Roman"/>
          <w:b w:val="false"/>
          <w:i w:val="false"/>
          <w:color w:val="00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Перечень документов и материалов, необходимых для решения вопросов административно-территориального устройства в пределах регионов</w:t>
      </w:r>
    </w:p>
    <w:bookmarkStart w:name="z76" w:id="43"/>
    <w:p>
      <w:pPr>
        <w:spacing w:after="0"/>
        <w:ind w:left="0"/>
        <w:jc w:val="both"/>
      </w:pPr>
      <w:r>
        <w:rPr>
          <w:rFonts w:ascii="Times New Roman"/>
          <w:b w:val="false"/>
          <w:i w:val="false"/>
          <w:color w:val="000000"/>
          <w:sz w:val="28"/>
        </w:rPr>
        <w:t>
      Для решения вопросов административно-территориального устройства в пределах региона необходимы:</w:t>
      </w:r>
    </w:p>
    <w:bookmarkEnd w:id="43"/>
    <w:p>
      <w:pPr>
        <w:spacing w:after="0"/>
        <w:ind w:left="0"/>
        <w:jc w:val="both"/>
      </w:pPr>
      <w:r>
        <w:rPr>
          <w:rFonts w:ascii="Times New Roman"/>
          <w:b w:val="false"/>
          <w:i w:val="false"/>
          <w:color w:val="000000"/>
          <w:sz w:val="28"/>
        </w:rPr>
        <w:t xml:space="preserve">
      1) совместное постановление представительного и исполнительного органа, решающее вопрос по-существу; </w:t>
      </w:r>
    </w:p>
    <w:p>
      <w:pPr>
        <w:spacing w:after="0"/>
        <w:ind w:left="0"/>
        <w:jc w:val="both"/>
      </w:pPr>
      <w:r>
        <w:rPr>
          <w:rFonts w:ascii="Times New Roman"/>
          <w:b w:val="false"/>
          <w:i w:val="false"/>
          <w:color w:val="000000"/>
          <w:sz w:val="28"/>
        </w:rPr>
        <w:t>
      2) протоколы схода местного сообщества, касающиеся существа разрешаемого вопроса;</w:t>
      </w:r>
    </w:p>
    <w:p>
      <w:pPr>
        <w:spacing w:after="0"/>
        <w:ind w:left="0"/>
        <w:jc w:val="both"/>
      </w:pPr>
      <w:r>
        <w:rPr>
          <w:rFonts w:ascii="Times New Roman"/>
          <w:b w:val="false"/>
          <w:i w:val="false"/>
          <w:color w:val="000000"/>
          <w:sz w:val="28"/>
        </w:rPr>
        <w:t xml:space="preserve">
      3) пояснительная записка, содержащая обоснование целесообразности вносимого предложения, сведения об изменяемой территории, численности населения, перечень населенных пунктов, промышленных и иных объектов, а также все иные сведения, необходимые для решения вопроса по-существу; </w:t>
      </w:r>
    </w:p>
    <w:p>
      <w:pPr>
        <w:spacing w:after="0"/>
        <w:ind w:left="0"/>
        <w:jc w:val="both"/>
      </w:pPr>
      <w:r>
        <w:rPr>
          <w:rFonts w:ascii="Times New Roman"/>
          <w:b w:val="false"/>
          <w:i w:val="false"/>
          <w:color w:val="000000"/>
          <w:sz w:val="28"/>
        </w:rPr>
        <w:t xml:space="preserve">
      4) схематическая карта с указанием на ней новых границ населенных пунктов и иных географических данных, имеющих значение для решения вопроса по существу. Карта подписывается руководителями представительных и исполнительных органов изменяемой территории; </w:t>
      </w:r>
    </w:p>
    <w:p>
      <w:pPr>
        <w:spacing w:after="0"/>
        <w:ind w:left="0"/>
        <w:jc w:val="both"/>
      </w:pPr>
      <w:r>
        <w:rPr>
          <w:rFonts w:ascii="Times New Roman"/>
          <w:b w:val="false"/>
          <w:i w:val="false"/>
          <w:color w:val="000000"/>
          <w:sz w:val="28"/>
        </w:rPr>
        <w:t>
      5) акт научной экспертизы и экономические расчеты по проводимым преобразованиям и переименованиям.</w:t>
      </w:r>
    </w:p>
    <w:bookmarkStart w:name="z77" w:id="44"/>
    <w:p>
      <w:pPr>
        <w:spacing w:after="0"/>
        <w:ind w:left="0"/>
        <w:jc w:val="both"/>
      </w:pPr>
      <w:r>
        <w:rPr>
          <w:rFonts w:ascii="Times New Roman"/>
          <w:b w:val="false"/>
          <w:i w:val="false"/>
          <w:color w:val="000000"/>
          <w:sz w:val="28"/>
        </w:rPr>
        <w:t xml:space="preserve">
      Не требуется предоставление акта научной экспертизы при упразднении населенных пунктов, не соответствующих требованиям, установленным подпунктами 4) и 5)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