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272e" w14:textId="9c92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выбоpах депутатов Веpховного Совета и местных пpедставительных оpганов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декабpя 1993 года. Утратил силу - Законом РК от 20 декабря 2004 года N 12 (вводится в действие с 1 января 2005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Законом РК от 20.12.2004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Совет Республики Казахстан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выборы депутатов Верховного Совета Республики Казахстан первого созыва, как постоянно действующего единственного законодательного и высшего представительного органа государства, и депутатов областных, районных и городских представительных органов Республики Казахстан на 7 марта 1994 года.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