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00c4" w14:textId="bdc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и использовании объектов истоpико-культуpного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1992 года № 1488-XII. Утратил силу Законом Республики Казахстан от 26 декабря 2019 года № 288-VІ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документом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"Раздел" цифры "I - IX" заменены соответственно цифрами "1 - 9"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По всему тексту: слово "РАЗДЕЛ" заменено словом "Глава"; слова "Уполномоченный орган по охране и использованию историко-культурного наследия", "уполномоченный орган по охране и использованию историко-культурного наследия", "уполномоченного органа по охране и использованию историко-культурного наследия", "уполномоченным органом по охране и использованию историко-культурного наследия" заменены соответственно словами "Уполномоченный орган", "уполномоченный орган", "уполномоченного органа", "уполномоченным органом" -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"областей (города республиканского значения, столицы)", "области (города республиканского значения, столицы)" заменены соответственно словами "областей, городов республиканского значения, столицы", "области, города республиканского значения, столицы" Законом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цели, задачи и правовые основы в области охраны и использования объектов историко-культурного наследия.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Законодательство Республики Казахстан об охране и использовании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об охране и использовании объектов историко-культурного наследия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Цели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Закона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объектов историко-культурного наследия, их охраны и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закрепление статуса памятника истории и культуры за объектами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регламентация прав и обязанностей физических и юридических лиц в сфере сохранения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разграничение компетенции государственных органов в области охраны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мер ответственности за нанесение ущерба объектам историко-культурного наследия.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предварительного учета - список объектов историко-культурного наследия, выявленных в целях придания им статуса памятников истории и культуры; 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ансамбли - группы изолированных или объединенных памятников, строений и сооружений фортификационного, дворцового, жилого, общественного, административного, торгового, производственного, научного, учебного назначения, а также памятников и сооружений религиозного назначения, в том числе фрагменты исторических планировок и застроек поселений, локализуемые на исторически сложившихся территориях; 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памятники археологии - стоянки, городища, курганы, остатки древних поселений, укреплений, производств, каналов, дорог, древние места захоронений, каменные изваяния, наскальные изображения и надписи, участки исторического культурного слоя древних населенных пунктов и иные места, имеющие следы жизни и деятельности древнего человека; 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памятники градостроительства и архитектуры - архитектурные ансамбли и комплексы, исторические центры, кварталы, площади, улицы, остатки древней планировки и застройки городов и других населенных пунктов; сооружения гражданской, жилой, промышленной, военной, культовой архитектуры, народного зодчества, а также связанные с ними произведения монументального, декоративно-прикладного и садово-паркового искусства, природные ландшафты; 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охранное обязательство -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мемориальная доска – плита из мрамора, гранита, металла или других материалов, содержащая информацию о выдающейся личности и знаменательном событии, устанавливаемая на фасадах зданий и сооружений;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новые сооружения монументального искусства – произведения монументального искусства (памятники, стелы, бюсты), устанавливаемые для увековечивания памяти о выдающихся личностях, значимых исторических событиях;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музей-заповедник – организация культуры, созданная для сохранения, изучения и публичного представления объектов историко-культурного наследия и культурных ценностей;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 Государственный список памятников истории и культуры; 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археологические работы на памятниках истории и культуры - проведение полевых исследований путем археологических раскопок, разведок и экспертиз памятников археологии;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пользователь памятника истории и культуры - физическое или юридическое лицо, которому в соответствии с настоящим Законом предоставлено право пользования памятником истории и культуры на основании договора с его собственником; 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научно-реставрационные работы на памятниках истории и культуры - все виды производственных, научно-исследовательских и проектных работ, за исключением археологических, проводящихся на памятниках истории и культуры; 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объекты историко-культурного наследия - объекты недвижимого имущества со связанными с ними произведениями живописи, скульптуры, прикладного искусства,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культуры; 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по охране и использованию объектов историко-культурного наследия (уполномоченный орган) - центральный исполнительный орган, осуществляющий государственное регулирование в области охраны и использования объектов историко-культурного наследия; 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историко-культурная экспертиза - заключение, включающее в себя совокупность организационных, аналитических и практических мероприятий, направленных на установление историко-культурной значимости и степени сохранности объекта историко-культурного наследия; 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историко-архитектурный опорный план - документ, фиксирующий расположение памятников истории и культуры и вновь выявленных объектов, представляющих историческую, научную, художественную и культурную ценность.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Виды памятников истории и культуры, их охрана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Памятники Истории и культуры подразделяются на следующие виды: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памятники градостроительства и архитектуры;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археологии;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ансамбли.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Охрана и использование памятников истории и культуры включают систему мер, направленных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выявление, исследование и пропаганду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закрепление за объектами историко-культурного наследия статуса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защиты от уничтожения, акта вандализма, фальсификации, мистификации, искажения, внесения необоснованных изменений, изъятия из исторического контекста;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возрождение и сохранение путем проведения археологических и научно-реставрационных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содержание в соответствии с нормами, обеспечивающими их сохранность;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в процессе возрождения этнокультурной среды, а также в научных и воспитательных целях.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Статус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историко-культурного наследия приобретают статус памятников истории и культуры с момента признания их таковыми в порядке, установленном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решения о включении объектов историко-культурного наследия в Государственный список памятников истории и культуры представляются документы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объектов историко-культурного наследия памятниками истории и культуры закрепляется утверждением их в Государственном списке памятников истории и культуры международного, республиканского и местного значения, подлежащем обязательному официальному опубликованию. Памятники археологии приобретают статус памятников истории и культуры с момента их выявления.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 в Республике Казахстан подлежат обязательной защите и сохранению в порядке, предусмотренном настоящим Законом, обладают особым правовым режимом их использования, изменения права собственности на них и лишения их статуса.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(или) утраты историко-культурного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объекты историко-культурного наследия включаются в список предварительного учета и до принятия окончательного решения об их статусе подлежат охране наравне с памятниками истории и культуры в соответствии с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</w:t>
      </w:r>
      <w:r>
        <w:rPr>
          <w:rFonts w:ascii="Times New Roman"/>
          <w:b/>
          <w:i/>
          <w:color w:val="000000"/>
          <w:sz w:val="28"/>
        </w:rPr>
        <w:t xml:space="preserve">(Исключена - Законом РК от 20 декабря 2004 г.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Республики Казахстан по защите, сохранению и использованию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в лице соответствующих государственных органов обеспечивает защиту, сохранение и использование памятников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международными договорами защите, сохранению и использованию подлежат также памятники истории и культуры: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являющиеся собственностью Республики Казахстан, но расположенные на территориях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являющиеся собственностью других государств, но расположенные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являющиеся собственностью других государств, расположенные на их территориях, но исторически связанные с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принимает меры по выявлению, организации учета, сохранению и возвращению на историческую родину объектов историко-культурного наследия, находящихся за ее пределами и признанных историко-культурным достоянием народа Казахстана.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-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ОСУЩЕСТВЛЕНИЯ ПРАВА СОБСТВЕННОСТИ</w:t>
      </w:r>
      <w:r>
        <w:br/>
      </w:r>
      <w:r>
        <w:rPr>
          <w:rFonts w:ascii="Times New Roman"/>
          <w:b/>
          <w:i w:val="false"/>
          <w:color w:val="000000"/>
        </w:rPr>
        <w:t>НА ОБЪЕКТЫ ИСТОРИКО-КУЛЬТУРНОГО НАСЛЕДИЯ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Регулирование отношений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собственности на памятники истории и культуры регулируются Гражданским кодексом Республики Казахстан и иными законами Республики Казахстан. Особенности осуществления права собственности на памятники истории и культуры устанавливаются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.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Объекты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права собственности на памятники истории и культуры являются объекты историко-культурного наследия, признанные памятниками истории и культуры в порядке, установленном настоящим Законом.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Субъекты права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права собственности на объекты историко-культурного наследия являются Республика Казахстан, физические и юридические лица.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Государственная собственность на памятники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культуры, находящиеся на территории Республики Казахстан и не принадлежащие другим субъектам, являются исключительной собственностью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может приобретать права собственности на памятники истории и культуры, составляющие историко-культурное наследие казахского и других народов, проживающих в Республике Казахстан, имеющие историко-культурную ценность, по договорам с их собственниками.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Республики Казахстан полномочия собственника на памятники международного и республиканского значения осуществляет уполномоченный орган, а на памятники истории и культуры местного значения - местные исполнительные органы областей, городов республиканского значения, столицы, районов (городов областного значения).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Права субъектов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Собственнику принадлежат права владения, пользования и распоряжения памятниками истории и культуры как объектами собственности, за исключением права их самостоятельного уничтожения.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имеющий в собственности памятник истории и культуры, вправе требовать неразглашения его содержания или недоступность для исследований и публичного осмотра на срок до пятидесяти лет, если объект собственности принадлежит ему на правах наследства и по своему происхождению или содержанию связан с личностью завещателя или предками собственника.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имеет право извлечения прибыли (получения дохода) в результате использования и эксплуатации памятников истории и культуры, ограниченное обязательствами по их охране.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Обязанности собственников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памятников истории и культуры осуществляют деятельность по их сохранению 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меры по обеспечению сохранности памятников истории и культуры;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-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уведомлять местные исполнительные органы областей, городов республиканского значения, столицы, районов (городов областного значения) о предполагаемых или свершившихся изменениях прав собственности;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(исключен -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согласовывать проведение научно-реставрационных работ на памятниках истории и культуры международного и республиканского значения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направлять в местные исполнительные органы областей, городов республиканского значения, столицы в установленном Законом Республики Казахстан "О разрешениях и уведомлениях" порядке уведомление о начале проведения научно-реставрационных работ на памятниках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доступ к памятнику истории и культуры в научных, культурных и иных целях в порядке и пределах, устанавливаемых специальными договорами с местными исполнительными органами областей, городов республиканского значения, столицы, районов (городов областного значения).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собственников и пользователей памятников истории и культуры фиксируются в охранном обязательстве, выдаваемом местными исполнительными органами областей, городов республиканского значения,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предусмотренные в части первой настоящей статьи, в равной степени относятся и к пользователям памятников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29.03.2016 </w:t>
      </w:r>
      <w:r>
        <w:rPr>
          <w:rFonts w:ascii="Times New Roman"/>
          <w:b w:val="false"/>
          <w:i w:val="false"/>
          <w:color w:val="ff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Изъятие бесхозяйственно содержащихся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собственник памятников истории и культуры бесхозяйственно содержит эти памятники, что грозит утратой ими своего значения, такие памятники по решению суда изымаются у собственника государством путем выкупа или продаются с публичных торгов с учетом особенностей, предусмотренных настоящей статьей.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у собственника памятника истории и культуры, являющегося его жилым домом или жилым помещением, находящимся в частной собственности, не может быть осуществлено без предоставления ему иного жилого помещения в порядке, установленном законодательством Республики Казахстан, и соответствующей компенсации по договору.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Преимущества при приобретении права собственности на памятник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частей памятника истории и культуры, находящегося в общей долевой собственности, имеют преимущественное право приобретения в собственность других частей этого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приобретения других частей памятника истории и культуры, предусмотренное в части первой настоящей статьи, распространяется и на случаи, когда собственность покупателя не имеет статус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публичной продаже памятников истории и культуры государство имеет право преимущественного приобретения по рыночной (аукционной) цене за исключением случаев, оговоренных в частях первой и второй настоящей статьи.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УПРАВЛЕНИЕ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 ОБЪЕКТОВ ИСТОРИКО-КУЛЬТУРНОГО НАСЛЕДИЯ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с изменениями, внесенными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Должностные лица и система органов государственного управления в области защиты, сохранения и использования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области защиты, сохранения и использования объектов историко-культурного наследия в Республике Казахстан осуществляют: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местные исполнительные органы областей, городов республиканского значения, столицы, районов, городов областного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Компетенция Правительства Республики Казахстан в области охраны и использования объектов историко-культурного наследия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охраны и использования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положение об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положение о Национальном пантеоне;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Компетенция местных исполнительных органов областей, городов республиканского значения, столицы, районов (городов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областей, городов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предусматривают мероприятия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соответствующих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решают вопрос о предоставлении в пользование памятников истории и культуры местного значения, являющихся государственной собственностью;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(исключен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 обеспечивают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оформляют охранные обязательства на памятники истории и культуры и контролируют их выполнение собственниками и 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ходатайствуют о привлечении к ответственности физических и юридических лиц, нарушающих законодательство Республики Казахстан  об охране и использовании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вносят в местный представительный орган области, города республиканского значения, столицы предложения по образованию комиссий по охране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ведут работу по выявлению, учету, охране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ведут работу по установлению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ведут работу по установлению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рассматривают и согласовывают научно-проектную документацию на все виды работ по памятникам истории и культуры и их охранным зонам, проекты планировки, застройки и реконструкции;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осуществляют охрану и использование памятников истории и культуры и объектов окружающей среды, связанных с памятниками истории и культуры, по согласованию с заинтересованными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осуществляют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выдают собственникам и пользователям памятников истории и культуры предписания о нарушении ими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признают объекты историко-культурного наследия памятниками истории и культуры местного значения и включают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лишают памятник истории и культуры местного значения его статуса и исключают из Государственного списка памятников истории и культуры местного значения на основании заключения историко-культурной экспертизы и требований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районов (городов областного значения) на своей территории: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содействуют организации шефства физических и юридических лиц над памятниками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привлекают общественность к проведению мероприятий по охране и пропаганде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соблюдение законодательства Республики Казахстан об охране и использовании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представлению уполномоченного органа решают вопрос о приостановлении, а также запрещении строительных и иных работ, создающих опасность для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вносят предложения в местные исполнительные органы областей, городов республиканского значения, столицы или в уполномоченный орган в пределах их компетенции, по устранению порчи, угрозы разрушения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историко-культурной экспертизы вносят предложения об объявлении охраняемыми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 и использования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государственный контроль за исполнением археологических и научно-реставрационных работ на памятниках истории и культуры международного и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нормативные правовые акты по вопросам охраны и использования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деятельности по осуществлению археологических и (или) научно-реставрационных работ на памятниках истории и культуры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утверждает нормативы расценок выполнения научно-реставрационных работ на памятниках истории и культуры, находящихся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предоставление в пользование памятников истории и культуры международного и республиканского значения, являющихся государственной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правила проведения историко-культурной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согласовывает проекты планировки, застройки и реконструкции городов и других населенных пунктов, имеющих памятники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соблюдение требований законодательства Республики Казахстан в области охраны и использования объектов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государственный контроль за использованием и порядком содержания памятников истории и культуры международного и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установкой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порядок определения и режим использования охранных зон, зон регулирования застройки и зон охраняемого природного ландшафта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устанавливает ставки арендной платы за использование памятников истории и культуры, находящихся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утверждает правила охраны и содержания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утверждает правила выявления, учета, придания и лишения статуса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утверждает правила выдачи охранных обязательств на памятники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утверждает квалификационные требования, предъявляемые при лицензировании деятельности по осуществлению археологических и (или)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утверждает правила предоставления в пользование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 утверждает Государственный список памятников истории и культуры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14-8)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по согласованию со специальной комиссией уполномоченного органа на основании заключения историко-культурной экспертизы и требований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14-9) утверждает правила проведения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14-10) утверждает правила установления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14-11) создает комиссию по установлению новых сооружений монументального искусства и утверждает положение о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14-12) утверждает критерии и правила установления мемориальных досок;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Компетенция государственного органа управления архивами и документацией Республики Казахстан в области охраны и использования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исключена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Государственный контроль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государственного контроля в области охраны и использования объектов историко-культурного наследия является обеспечение соблюдения физическими и юридическими лицами законодательства Республики Казахстан в области охраны и использования объектов историко-культурного наследия. 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охраны и использования объектов историко-культурного наследия, осуществляемый уполномоченным органом, включает в себя контроль за: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состоянием использования и порядком содержания памятников истории и культуры всех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установлением новых сооружений монументального искусства;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исполнением археологических и научно-реставрационных работ на памятниках истории и культуры международного и республиканского значения. </w:t>
      </w:r>
    </w:p>
    <w:bookmarkStart w:name="z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и использования объектов историко-культурного наследия, осуществляемый местными исполнительными органами областей, городов республиканского значения, столицы, включает в себя: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контроль за состоянием использования и порядком содержания памятников истории и культуры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контроль за исполнением археологических и научно-реставрационных работ на памятниках истории и культуры местного значения. </w:t>
      </w:r>
    </w:p>
    <w:bookmarkStart w:name="z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контроль в области охраны и использования объектов историко-культурного наследия осуществляется уполномоченным органом, местными исполнительными органами областей, городов республиканского значения, столицы в форме проверок и профилактического контроля в соответствии с Предпринимательским кодексом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20-1 в соответствии с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СФЕРЫ ОХРАНЫ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(Глава 4 исключена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</w:t>
      </w:r>
      <w:r>
        <w:rPr>
          <w:rFonts w:ascii="Times New Roman"/>
          <w:b/>
          <w:i/>
          <w:color w:val="000000"/>
          <w:sz w:val="28"/>
        </w:rPr>
        <w:t xml:space="preserve">(Исключена - Законом РК от 20 декабря 2004 г.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Участие физических и юридических лиц в осуществлении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охране и использованию объектов</w:t>
      </w:r>
      <w:r>
        <w:br/>
      </w:r>
      <w:r>
        <w:rPr>
          <w:rFonts w:ascii="Times New Roman"/>
          <w:b/>
          <w:i w:val="false"/>
          <w:color w:val="000000"/>
        </w:rPr>
        <w:t>историко-культурного наследия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Закона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Участие физических и юридических лиц в осуществлении мероприятий по охране и использованию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участвуют в пропаганде и популяризации памятников истории и культуры, содействуют местным исполнительным органам областей, городов республиканского значения, столицы в осуществлении мероприятий по защите, сохранению и использованию памятников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вправе устанавливать шефство над памятниками истории и культуры в целях обеспечения их сохранности.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Участие Казахского общества охраны памятников истории и культуры в осуществлении мероприятий по охране и использованию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исключена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Участие Национальной Академии наук Республики Казахстан в охране и использовании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исключена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ГОСУДАРСТВЕННЫЙ УЧЕТ ПАМЯТНИКОВ</w:t>
      </w:r>
      <w:r>
        <w:br/>
      </w:r>
      <w:r>
        <w:rPr>
          <w:rFonts w:ascii="Times New Roman"/>
          <w:b/>
          <w:i w:val="false"/>
          <w:color w:val="000000"/>
        </w:rPr>
        <w:t>ИСТОРИИ И КУЛЬТУРЫ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</w:t>
      </w:r>
      <w:r>
        <w:rPr>
          <w:rFonts w:ascii="Times New Roman"/>
          <w:b/>
          <w:i/>
          <w:color w:val="000000"/>
          <w:sz w:val="28"/>
        </w:rPr>
        <w:t xml:space="preserve">(Исключена - Законом РК от 20 декабря 2004 г. </w:t>
      </w:r>
      <w:r>
        <w:rPr>
          <w:rFonts w:ascii="Times New Roman"/>
          <w:b/>
          <w:i w:val="false"/>
          <w:color w:val="000000"/>
          <w:sz w:val="28"/>
        </w:rPr>
        <w:t>№ 13</w:t>
      </w:r>
      <w:r>
        <w:rPr>
          <w:rFonts w:ascii="Times New Roman"/>
          <w:b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Отнесение памятников истории и культуры к категориям памятников международного, республиканского и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эффективной организации учета и охраны памятников истории и культуры памятники подразделяются на следующие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памятники истории и культуры международного значения, представляющие историческую, научную, архитектурную, художественную и мемориальную ценность, включенные в Список Всемирного Культурного и Природного Наследия ЮНЕСКО;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памятники истории и культуры республиканского значения, представляющие историческую, научную, архитектурную, художественную и мемориальную ценность, имеющие особое значение для истории и культуры всей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памятники истории и культуры местного значения, представляющие историческую, научную, архитектурную, художественную и мемориальную ценность, имеющие особое значение для истории и культуры областей, городов республиканского значения, столицы, районов (городов областного значения).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Порядок утверждения списков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памятников истории и культуры, предлагаемых для включения в Список Всемирного Культурного и Природного Наследия ЮНЕСКО, представляется Правительством Республики Казахстан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список памятников истории и культуры республиканского значения утверждается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список памятников истории и культуры местного значения утверждаются местными исполнительными органами областей, городов республиканского значения, столицы по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Порядок образования и состав специальной комиссии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заключения о признании объектов историко-культурного наследия памятниками истории и культуры, а также о лишении их статуса уполномоченным органом создается специальная комиссия, в состав которой входят ученые, специалисты, деятели культуры и искусства, представители творческих союзов и иных общественных объединений.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использования памятников истории и культуры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Закона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Использование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Памятники истории и культуры используются в целях возрождения и развития духовных и культурных традиций народов Казахстана, а также в научных и воспитательных целях.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использования памятников истории и культуры городов и других населенных пунктов определяется в проектах их зон охраны, утверждаемых местными исполнительными органами области, города республиканского значения, столицы, в соответствии с правилами охраны и использования памятников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29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Порядок и условия предоставления памятников истории и культуры в пользование</w:t>
      </w:r>
    </w:p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памятников истории и культуры физическим и юридическим лицам осуществляется для научных, культурно-просветительских, туристических целей.</w:t>
      </w:r>
    </w:p>
    <w:bookmarkEnd w:id="28"/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Памятники истории и культуры местного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местного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коммунальной собственностью, предоставляются в пользование по решению местных исполнительных органов областей, городов республиканского значения, столицы по согласованию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Памятники истории и культуры международного и республиканского значения, являющиеся республиканской собственностью, предоставляются в пользование по решению уполномоченного органа по управлению государственным имуществом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редакции Закона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Деятельность музеев, библиотек, архивов, учебных заведений, других учреждений и организаций по обеспечению защиты и сохранения памятников истории и культуры, находящихся в их пользовании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исключена Законом РК от 21 июля 2007 г.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(порядок введения в действие см. статью 2 </w:t>
      </w:r>
      <w:r>
        <w:rPr>
          <w:rFonts w:ascii="Times New Roman"/>
          <w:b w:val="false"/>
          <w:i w:val="false"/>
          <w:color w:val="ff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Лишения права пользования памятником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в пользовании которых находятся памятники истории и культуры, лишаются права пользования в случае нарушения ими обязанности пользования памятниками истории и культуры в соответствии с их характером и назначением, в результате чего памятник истории и культуры подвергается угрозе уничтожения или порчи.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права пользования памятником истории и культуры в зависимости от его категории может быть осуществлено только по решению суда на основании заявления собственника памятника истории и культуры или уполномоченного органа, местного исполнительного органа области, города республиканского значения, столицы, если иное не предусмотрено охранным обязательством памятника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32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Статья с изменениями, внесенными Законом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Обеспечение сохранности памятников истории и культуры, находящихся на землях, предоставленных в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 обеспечить сохранность памятников истории и культуры, находящихся на землях, предоставленных им в пользование.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34. Научно-реставрационные работы на памятниках истории и культуры </w:t>
      </w:r>
    </w:p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научно-реставрационным работам на памятниках истории и культуры относятся: 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научное исследование - комплекс мероприятий, направленных на изучение, оценку качества и степени сохранности памятника истории и культуры в целях составления проектно-сметной документации и проведения необходимых работ по его сохранению;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консервация - комплекс мероприятий, предохраняющих памятник истории и культуры от дальнейшего разрушения и обеспечивающих закрепление и защиту конструктивных частей и декоративных элементов без изменений исторически сложившегося облика памятника. К консервации относятся и противоаварийные работы, состоящие из мероприятий, обеспечивающих физическую сохранность памятника; 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реставрация - комплекс мероприятий, обеспечивающих сохранение и раскрытие исторического, архитектурно-художественного облика памятника истории и культуры путем освобождения его от наслоений, не имеющих ценности и искажающих облик памятника, восполнение утраченных элементов здания, ансамбля, комплекса на основе научно обоснованных данных; 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воссоздание - комплекс мероприятий по восстановлению утраченного памятника истории и культуры при наличии достаточных научных данных и особой исторической, научной, художественной или иной культурной значимости памятника истории и культуры; 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ремонт - комплекс мероприятий по поддержанию технического состояния памятника истории и культуры путем проведения периодических работ без изменения его существующего облика; 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приспособление - комплекс мероприятий, проводимых в целях создания условий для современного использования памятника истории и культуры без нанесения ущерба его исторической, художественной ценности и сохранности. 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Научно-реставрационные работы на памятниках истории и культуры международного и республиканского значения осуществляются под контролем уполномоченного органа, на памятниках истории и культуры местного значения - подконтролем местных исполнительных органов областей, городов республиканского значения, столицы. 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Научно-реставрационные работы на памятниках истории и культуры осуществляются за счет бюджетных средств, привлечения инвестиций, а также за счет средств собственников и пользователей памятников истории и культуры. 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Научно-реставрационные работы на памятниках истории и культуры осуществляются физическими и юридическими лицами на основании лицензии.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Согласование с уполномоченным органом проектов планировки, застройки и реконструкции городов и других населенных пунктов, имеющих памятники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планировки, застройки и реконструкции городов и других населенных пунктов, а также карты землепользования, имеющих памятники истории и культуры,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35 внесены изменения - в редакции Закона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Зоны охраны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памятников истории и культуры устанавливаются охранные зоны, зоны регулирования застройки и зоны охраняемого природного ландшафта в порядке, определяемом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Границы охранных зон, зон регулирования застройки и зон охраняемого природного ландшафта объектов историко-культурного наследия утверждаются местными представительными органами (маслихатами) областей, городов республиканского значения, столицы по представлению соответствующих местных исполнительных органов и вносятся в историко-архитектурный опорный план и карту-схему соответствующей местности, где фиксируется расположение памятников истории и культуры и вновь выявленных объектов.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органом в пределах указанных зон могут быть применены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Музеи-заповедники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скопления объектов историко-культурного наследия и культурных ценностей могут создаваться музеи-заповедники, деятельность которых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в редакции Закона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Запрещение перемещения и изменения памятников истории 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Перемещение и изменение памятников истории и культуры запрещаются.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допускается лишь в случаях разрушения более семидесяти процентов памятника истории и культуры либо утраты историко-культурной ценности, либо если его перемещение повлечет улучшение условий его сохранения, по согласованию со специальной комиссией уполномоченного органа на основании заключения историко-культурной экспертизы: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решением Правительства Республики Казахстан по представлению уполномоченного органа на памятники истории и культуры международного и республиканского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решением уполномоченного органа по представлению местных исполнительных органов областей, городов республиканского значения, столицы на памятники истории и культуры местного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получившие такое решение, при перемещении или изменении памятника обязаны обеспечить соблюдение условий, предусмотренных законодательством Республики Казахстан , а уполномоченный орган обязан провести работы по научному изучению и фиксации памятника истории и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Расходы, связанные с осуществлением указанных работ, производятся за счет физических и юридических лиц, получивших решение на перемещение или изменение памятника истории и культуры.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38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39. Обеспечение сохранности объектов историко-культурного наследия при освоении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освоении территорий до отвода земельных участков должны производиться исследовательские работы по выявлению объектов историко-культурного наследия.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обнаружения объектов, имеющих историческую, научную, художественную и иную культурную ценность, физические и юридические лица обязаны приостановить дальнейшее ведение работ и сообщить об этом уполномоченному органу.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проведение работ, которые могут создавать угрозу существованию объектов историко-культурного наследия.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40. Ведение раскопок и разведок на памятниках археологии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раскопок и разведок на памятниках археологии допускается при наличии лицензий.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на археологические и (или) научно-реставрационные работы на памятниках истории и культуры на территории Республики Казахстан выдаются уполномоченным органом по согласованию с местными исполнительными органами областей, городов республиканского значения, столицы.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материалы и находки, полученные физическими и юридическими лицами Республики Казахстан и других государств в результате археологических исследований на территории Казахстана, передаются в порядке, определяемом уполномоченным органом, в государственные музеи Республики Казахстан после научной фиксации и обработки. Вывоз их за пределы Республики Казахстан запрещается.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с изменениями, внесенными законами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28.10.2015 </w:t>
      </w:r>
      <w:r>
        <w:rPr>
          <w:rFonts w:ascii="Times New Roman"/>
          <w:b w:val="false"/>
          <w:i w:val="false"/>
          <w:color w:val="00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41. Ввоз и вывоз памятников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41 исключена Законом РК от 28.10.2015 </w:t>
      </w:r>
      <w:r>
        <w:rPr>
          <w:rFonts w:ascii="Times New Roman"/>
          <w:b w:val="false"/>
          <w:i w:val="false"/>
          <w:color w:val="ff0000"/>
          <w:sz w:val="28"/>
        </w:rPr>
        <w:t>№ 368-V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ОХРАНЕ 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ОБЪЕКТОВ ИСТОРИКО-КУЛЬТУРНОГО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И КОНТРОЛЬ ЗА ЕГО ИСПОЛНЕНИЕМ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с изменениями, внесенными Законом РК от 21.07.2007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Ответственность за нарушение законодательства Республики Казахстан об охране объектов историко-культурного наследия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об охране объектов историко-культурного наследия, выраженном в действии или бездействии, несут ответственность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причинившие вред памятнику истории и культуры или его охранной зоне, обязаны восстановить памятник истории и культуры или его охранную зону, а при невозможности этого – возместить причиненные убытки в соответствии с гражданским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42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21.07.2007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Контроль за исполнением законодательства Республики Казахстан об охране и использовании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законодательства Республики Казахстан об охране и использовании объектов историко-культурного наследия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местные исполнительные органы областей, городов республиканского значения, столицы, районов (городов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43 в редакции Закона РК от 21 июля 2007 г.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статью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(Исключен - Законом РК от 20 декабря 2004 г. </w:t>
      </w:r>
      <w:r>
        <w:rPr>
          <w:rFonts w:ascii="Times New Roman"/>
          <w:b/>
          <w:i w:val="false"/>
          <w:color w:val="000000"/>
        </w:rPr>
        <w:t>№ 13</w:t>
      </w:r>
      <w:r>
        <w:rPr>
          <w:rFonts w:ascii="Times New Roman"/>
          <w:b/>
          <w:i w:val="false"/>
          <w:color w:val="000000"/>
        </w:rPr>
        <w:t>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