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9be3" w14:textId="4a19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Казахской ССР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15 июня 1991 года. Утратил силу Конституционным Законом Республики Казахстан от 3 июля 2013 года № 121-V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Конституционным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B ЗАКОН КАЗАХСКОЙ CCP "O ПОРЯДКЕ ОПУБЛИКОВАНИЯ И ВСТУПЛЕНИЯ B СИЛУ ЗАКОНОВ КАЗАХСКОЙ CCP И ДРУГИХ АКТОВ, ПРИНЯТЫХ ВЕРХОВНЫМ COBETOM КАЗАХСКОЙ CCP И ЕГО ОРГАНАМИ, ПРЕЗИДЕНТОМ КАЗАХСКОЙ CCP" (ВЕДОМОСТИ ВЕРХОВНОГО COBETA КАЗАХСКОЙ ССР, 1990 Г. N 19, СТ. 212) ИЗМЕНЕНИЯ, УТВЕРДИВ ЕГО НОВУЮ РЕДАКЦИЮ.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