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aef6" w14:textId="78da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ИНВЕСТИЦИОННОЙ ДЕЯТЕЛЬНОСТИ 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10 июня 1991 года. Утратил силу - Законом РК от 28 февраля 1997 г. N 76-1 ~Z970076</w:t>
      </w:r>
    </w:p>
    <w:p>
      <w:pPr>
        <w:spacing w:after="0"/>
        <w:ind w:left="0"/>
        <w:jc w:val="both"/>
      </w:pPr>
      <w:bookmarkStart w:name="z0" w:id="0"/>
      <w:r>
        <w:rPr>
          <w:rFonts w:ascii="Times New Roman"/>
          <w:b w:val="false"/>
          <w:i w:val="false"/>
          <w:color w:val="000000"/>
          <w:sz w:val="28"/>
        </w:rPr>
        <w:t xml:space="preserve">
      Настоящий Закон определяет основные правовые условия и гарантии инвестиционной деятельности на территории Казахской ССР, порядок государственного регулирования, а также полномочия и обязанности государственных органов Казахской ССР и субъектов инвестиционной деятельности. Закон направлен на обеспечение равной защиты прав, интересов и имущества субъектов инвестиционной деятельности независимо от форм собственности и ведомственной подчиненности.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РАЗДЕЛ I. ОБЩИЕ ПОЛОЖЕНИЯ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 все виды вложений финансовых и материально-технических средств, а также имущественные права и интеллектуальные ценности, вкладываемые в объекты предпринимательской и других видов деятельности с целью получения прибыли, социального, экономического, экологического и научно-технического эффекта. Инвестиции могут осуществляться в советской и иностранной валюте, а также в натурально-вещественной и смешанной форме. </w:t>
      </w:r>
      <w:r>
        <w:br/>
      </w:r>
      <w:r>
        <w:rPr>
          <w:rFonts w:ascii="Times New Roman"/>
          <w:b w:val="false"/>
          <w:i w:val="false"/>
          <w:color w:val="000000"/>
          <w:sz w:val="28"/>
        </w:rPr>
        <w:t xml:space="preserve">
      Основными видами инвестиций являются: </w:t>
      </w:r>
      <w:r>
        <w:br/>
      </w:r>
      <w:r>
        <w:rPr>
          <w:rFonts w:ascii="Times New Roman"/>
          <w:b w:val="false"/>
          <w:i w:val="false"/>
          <w:color w:val="000000"/>
          <w:sz w:val="28"/>
        </w:rPr>
        <w:t xml:space="preserve">
      - движимое и недвижимое имущество (здания, сооружения, оборудование и другие материальные ценности); </w:t>
      </w:r>
      <w:r>
        <w:br/>
      </w:r>
      <w:r>
        <w:rPr>
          <w:rFonts w:ascii="Times New Roman"/>
          <w:b w:val="false"/>
          <w:i w:val="false"/>
          <w:color w:val="000000"/>
          <w:sz w:val="28"/>
        </w:rPr>
        <w:t xml:space="preserve">
      - денежные средства, целевые банковские вклады, акции, облигации и другие ценные бумаги и банковские депозиты; </w:t>
      </w:r>
      <w:r>
        <w:br/>
      </w:r>
      <w:r>
        <w:rPr>
          <w:rFonts w:ascii="Times New Roman"/>
          <w:b w:val="false"/>
          <w:i w:val="false"/>
          <w:color w:val="000000"/>
          <w:sz w:val="28"/>
        </w:rPr>
        <w:t xml:space="preserve">
      - имущественные права, вытекающие из авторского права; </w:t>
      </w:r>
      <w:r>
        <w:br/>
      </w:r>
      <w:r>
        <w:rPr>
          <w:rFonts w:ascii="Times New Roman"/>
          <w:b w:val="false"/>
          <w:i w:val="false"/>
          <w:color w:val="000000"/>
          <w:sz w:val="28"/>
        </w:rPr>
        <w:t xml:space="preserve">
      - "ноу-хау", опыт и другие интеллектуальные ценности; </w:t>
      </w:r>
      <w:r>
        <w:br/>
      </w:r>
      <w:r>
        <w:rPr>
          <w:rFonts w:ascii="Times New Roman"/>
          <w:b w:val="false"/>
          <w:i w:val="false"/>
          <w:color w:val="000000"/>
          <w:sz w:val="28"/>
        </w:rPr>
        <w:t xml:space="preserve">
      - права пользования землей и другими природными ресурсами, а также иные имущественные права; </w:t>
      </w:r>
      <w:r>
        <w:br/>
      </w:r>
      <w:r>
        <w:rPr>
          <w:rFonts w:ascii="Times New Roman"/>
          <w:b w:val="false"/>
          <w:i w:val="false"/>
          <w:color w:val="000000"/>
          <w:sz w:val="28"/>
        </w:rPr>
        <w:t xml:space="preserve">
      - другие виды инвестиций. </w:t>
      </w:r>
      <w:r>
        <w:br/>
      </w:r>
      <w:r>
        <w:rPr>
          <w:rFonts w:ascii="Times New Roman"/>
          <w:b w:val="false"/>
          <w:i w:val="false"/>
          <w:color w:val="000000"/>
          <w:sz w:val="28"/>
        </w:rPr>
        <w:t xml:space="preserve">
      Инвестиции в воспроизводство основных фондов могут осуществляться в форме капитальных вложений. </w:t>
      </w:r>
      <w:r>
        <w:br/>
      </w:r>
      <w:r>
        <w:rPr>
          <w:rFonts w:ascii="Times New Roman"/>
          <w:b w:val="false"/>
          <w:i w:val="false"/>
          <w:color w:val="000000"/>
          <w:sz w:val="28"/>
        </w:rPr>
        <w:t xml:space="preserve">
      2. Инвесторы - субъекты инвестиционной деятельности, осуществляющие вложения собственных, заемных и привлеченных инвестиций. </w:t>
      </w:r>
      <w:r>
        <w:br/>
      </w:r>
      <w:r>
        <w:rPr>
          <w:rFonts w:ascii="Times New Roman"/>
          <w:b w:val="false"/>
          <w:i w:val="false"/>
          <w:color w:val="000000"/>
          <w:sz w:val="28"/>
        </w:rPr>
        <w:t xml:space="preserve">
      3. Инвестиционная деятельность - совокупность практических действий непосредственных участников общественного воспроизводства по реализации инвестиций различных видов и форм.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Субъекты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Субъектами (инвесторами и участниками) инвестиционной деятельности в Казахской ССР , независимо от форм собственности, могут быть: </w:t>
      </w:r>
      <w:r>
        <w:br/>
      </w:r>
      <w:r>
        <w:rPr>
          <w:rFonts w:ascii="Times New Roman"/>
          <w:b w:val="false"/>
          <w:i w:val="false"/>
          <w:color w:val="000000"/>
          <w:sz w:val="28"/>
        </w:rPr>
        <w:t xml:space="preserve">
      - граждане Казахской ССР, других союзных республик, иностранные граждане, а также лица без гражданства, кроме ограниченных в правоспособности в установленном законом порядке; </w:t>
      </w:r>
      <w:r>
        <w:br/>
      </w:r>
      <w:r>
        <w:rPr>
          <w:rFonts w:ascii="Times New Roman"/>
          <w:b w:val="false"/>
          <w:i w:val="false"/>
          <w:color w:val="000000"/>
          <w:sz w:val="28"/>
        </w:rPr>
        <w:t xml:space="preserve">
      - юридические лица Казахской ССР, Союза ССР, союзных республик и иностранных государств и международные организации; </w:t>
      </w:r>
      <w:r>
        <w:br/>
      </w:r>
      <w:r>
        <w:rPr>
          <w:rFonts w:ascii="Times New Roman"/>
          <w:b w:val="false"/>
          <w:i w:val="false"/>
          <w:color w:val="000000"/>
          <w:sz w:val="28"/>
        </w:rPr>
        <w:t xml:space="preserve">
      - государственные органы Казахской ССР, Союза ССР, союзных республик и иностранные государства. </w:t>
      </w:r>
      <w:r>
        <w:br/>
      </w:r>
      <w:r>
        <w:rPr>
          <w:rFonts w:ascii="Times New Roman"/>
          <w:b w:val="false"/>
          <w:i w:val="false"/>
          <w:color w:val="000000"/>
          <w:sz w:val="28"/>
        </w:rPr>
        <w:t xml:space="preserve">
      2. Инвесторы могут выступать в роли вкладчиков, кредиторов, а также выполнять функции любого участника инвестиционной деятельности. </w:t>
      </w:r>
      <w:r>
        <w:br/>
      </w:r>
      <w:r>
        <w:rPr>
          <w:rFonts w:ascii="Times New Roman"/>
          <w:b w:val="false"/>
          <w:i w:val="false"/>
          <w:color w:val="000000"/>
          <w:sz w:val="28"/>
        </w:rPr>
        <w:t xml:space="preserve">
      3. Участники инвестиционной деятельности обеспечивают реализацию инвестиций в качестве исполнителей заказов или на основании поручения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Объекты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Объектами инвестиционной деятельности являются вновь создаваемые, модернизируемые и существующие основные фонды и оборотные средства во всех отраслях и сферах народного хозяйства республики, ценные бумаги, целевые денежные вклады, научно-техническая продукция, интеллектуальные ценности, другие объекты собственности, а также имущественные права и права на использование природных ресурсов Казахской ССР для осуществления хозяйственной и иной деятельности на территории Казахской ССР. </w:t>
      </w:r>
      <w:r>
        <w:br/>
      </w:r>
      <w:r>
        <w:rPr>
          <w:rFonts w:ascii="Times New Roman"/>
          <w:b w:val="false"/>
          <w:i w:val="false"/>
          <w:color w:val="000000"/>
          <w:sz w:val="28"/>
        </w:rPr>
        <w:t xml:space="preserve">
      2. Запрещается инвестирование в объекты, создание и функционирование которых не отвечают требованиям технической безопасности, экологических, санитарно-гигиенических и других норм, установленных законодательством Казахской ССР, а также наносит ущерб охраняемым законом правам и интересам граждан, юридических лиц и государства.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xml:space="preserve">
     Статья 4. Законодательство, регулирующее </w:t>
      </w:r>
    </w:p>
    <w:bookmarkEnd w:id="3"/>
    <w:p>
      <w:pPr>
        <w:spacing w:after="0"/>
        <w:ind w:left="0"/>
        <w:jc w:val="both"/>
      </w:pPr>
      <w:r>
        <w:rPr>
          <w:rFonts w:ascii="Times New Roman"/>
          <w:b w:val="false"/>
          <w:i w:val="false"/>
          <w:color w:val="000000"/>
          <w:sz w:val="28"/>
        </w:rPr>
        <w:t>               инвестиционную деятельность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Отношения, связанные с осуществлением инвестиционной деятельности в Казахской ССР, регулируются настоящим Законом, Основами законодательства об инвестиционной деятельности в СССР, а также другими законодательными актами Казахской ССР. </w:t>
      </w:r>
      <w:r>
        <w:br/>
      </w:r>
      <w:r>
        <w:rPr>
          <w:rFonts w:ascii="Times New Roman"/>
          <w:b w:val="false"/>
          <w:i w:val="false"/>
          <w:color w:val="000000"/>
          <w:sz w:val="28"/>
        </w:rPr>
        <w:t xml:space="preserve">
      2. Инвестиционная деятельность регулируется: </w:t>
      </w:r>
      <w:r>
        <w:br/>
      </w:r>
      <w:r>
        <w:rPr>
          <w:rFonts w:ascii="Times New Roman"/>
          <w:b w:val="false"/>
          <w:i w:val="false"/>
          <w:color w:val="000000"/>
          <w:sz w:val="28"/>
        </w:rPr>
        <w:t xml:space="preserve">
      - субъектов Казахской ССР в других союзных республиках и иностранных государствах - законодательством той республики или страны, на территории которых эта деятельность осуществляется, соответствующими международными договорами, а также специальным законодательством Союза ССР и союзных республик; </w:t>
      </w:r>
      <w:r>
        <w:br/>
      </w:r>
      <w:r>
        <w:rPr>
          <w:rFonts w:ascii="Times New Roman"/>
          <w:b w:val="false"/>
          <w:i w:val="false"/>
          <w:color w:val="000000"/>
          <w:sz w:val="28"/>
        </w:rPr>
        <w:t xml:space="preserve">
      - иностранных субъектов в Казахской ССР - настоящим Законом и Законом Казахской ССР "Об иностранных инвестициях в Казахской ССР"; </w:t>
      </w:r>
      <w:r>
        <w:br/>
      </w:r>
      <w:r>
        <w:rPr>
          <w:rFonts w:ascii="Times New Roman"/>
          <w:b w:val="false"/>
          <w:i w:val="false"/>
          <w:color w:val="000000"/>
          <w:sz w:val="28"/>
        </w:rPr>
        <w:t xml:space="preserve">
      - советских и иностранных субъектов в свободных экономических зонах республики - настоящим Законом и Законом Казахской ССР "О свободных экономических зонах в Казахской ССР". </w:t>
      </w:r>
      <w:r>
        <w:br/>
      </w: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РАЗДЕЛ II. ОСУЩЕСТВЛЕНИЕ ИНВЕСТИЦИОННОЙ ДЕЯТЕЛЬНОСТИ</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 Отношения между субъектами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Основным правовым документом, регулирующим взаимоотношения между субъектами инвестиционной деятельности является договор (соглашение, контракт). </w:t>
      </w:r>
      <w:r>
        <w:br/>
      </w:r>
      <w:r>
        <w:rPr>
          <w:rFonts w:ascii="Times New Roman"/>
          <w:b w:val="false"/>
          <w:i w:val="false"/>
          <w:color w:val="000000"/>
          <w:sz w:val="28"/>
        </w:rPr>
        <w:t xml:space="preserve">
      Заключение договоров, выбор партнеров, определение обязательств, любых других условий хозяйственных взаимоотношений, не противоречащих законодательству Казахской ССР, являются исключительной компетенцией субъектов инвестиционной деятельности. Вмешательство государственных органов в осуществление договорных отношений между субъектами инвестиционной деятельности не допускается. </w:t>
      </w:r>
      <w:r>
        <w:br/>
      </w:r>
      <w:r>
        <w:rPr>
          <w:rFonts w:ascii="Times New Roman"/>
          <w:b w:val="false"/>
          <w:i w:val="false"/>
          <w:color w:val="000000"/>
          <w:sz w:val="28"/>
        </w:rPr>
        <w:t xml:space="preserve">
      2. Условия договоров, заключенных между субъектами инвестиционной деятельности, сохраняют свою силу на весь срок действия договоров и в случаях, когда после их заключения законодательством установлены условия, ухудшающие положение субъектов, если они не пришли к соглашению об изменении условий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Права субъектов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Субъекты инвестиционной деятельности, независимо от форм собственности и видов деятельности, имеют равные права по ее осуществлению, которые охраняются законом. </w:t>
      </w:r>
      <w:r>
        <w:br/>
      </w:r>
      <w:r>
        <w:rPr>
          <w:rFonts w:ascii="Times New Roman"/>
          <w:b w:val="false"/>
          <w:i w:val="false"/>
          <w:color w:val="000000"/>
          <w:sz w:val="28"/>
        </w:rPr>
        <w:t xml:space="preserve">
      2. Прибыль субъектов инвестиционной деятельности, в том числе в иностранной валюте, после уплаты налогов и выплат по обязательствам, остается в их полном распоряжении. </w:t>
      </w:r>
      <w:r>
        <w:br/>
      </w:r>
      <w:r>
        <w:rPr>
          <w:rFonts w:ascii="Times New Roman"/>
          <w:b w:val="false"/>
          <w:i w:val="false"/>
          <w:color w:val="000000"/>
          <w:sz w:val="28"/>
        </w:rPr>
        <w:t xml:space="preserve">
      3. Инвестор имеет право: </w:t>
      </w:r>
      <w:r>
        <w:br/>
      </w:r>
      <w:r>
        <w:rPr>
          <w:rFonts w:ascii="Times New Roman"/>
          <w:b w:val="false"/>
          <w:i w:val="false"/>
          <w:color w:val="000000"/>
          <w:sz w:val="28"/>
        </w:rPr>
        <w:t xml:space="preserve">
      - по собственной инициативе принимать все решения и осуществлять любые действия по использованию имеющихся в его распоряжении имущественных прав и интеллектуальных ценностей, если они не противоречат действующему законодательству Казахской ССР и обеспечиваются установленной имущественной или иной ответственностью; </w:t>
      </w:r>
      <w:r>
        <w:br/>
      </w:r>
      <w:r>
        <w:rPr>
          <w:rFonts w:ascii="Times New Roman"/>
          <w:b w:val="false"/>
          <w:i w:val="false"/>
          <w:color w:val="000000"/>
          <w:sz w:val="28"/>
        </w:rPr>
        <w:t xml:space="preserve">
      - самостоятельно определять объемы и направления осуществляемых инвестиций, по своему усмотрению привлекать на договорной основе юридических лиц и граждан, необходимых ему для реализации инвестиций; </w:t>
      </w:r>
      <w:r>
        <w:br/>
      </w:r>
      <w:r>
        <w:rPr>
          <w:rFonts w:ascii="Times New Roman"/>
          <w:b w:val="false"/>
          <w:i w:val="false"/>
          <w:color w:val="000000"/>
          <w:sz w:val="28"/>
        </w:rPr>
        <w:t xml:space="preserve">
      - владеть, пользоваться и управлять объектами и распоряжаться результатами инвестиций в соответствии с законодательными актами Казахской ССР. По решению инвестора права владения, пользования и управления инвестициями и распоряжения результатами их осуществления могут быть переданы другим юридическим лицам и гражданам на договорной основе в порядке, установленном законом; </w:t>
      </w:r>
      <w:r>
        <w:br/>
      </w:r>
      <w:r>
        <w:rPr>
          <w:rFonts w:ascii="Times New Roman"/>
          <w:b w:val="false"/>
          <w:i w:val="false"/>
          <w:color w:val="000000"/>
          <w:sz w:val="28"/>
        </w:rPr>
        <w:t xml:space="preserve">
      - приобретать необходимое ему имущество у юридических лиц и граждан непосредственно или через посредников по ценам и на условиях, определяемых по договоренности сторон, если это не противоречит законодательству; </w:t>
      </w:r>
      <w:r>
        <w:br/>
      </w:r>
      <w:r>
        <w:rPr>
          <w:rFonts w:ascii="Times New Roman"/>
          <w:b w:val="false"/>
          <w:i w:val="false"/>
          <w:color w:val="000000"/>
          <w:sz w:val="28"/>
        </w:rPr>
        <w:t xml:space="preserve">
      - привлекать для инвестирования финансовые средства в виде кредитов, выпуска в установленном законодательством Казахской ССР порядке ценных бумаг и займов. Имущество инвестора может использоваться им в качестве обеспечения его обязательств. В залог принимается только такое имущество, которое находится в собственности заемщика или принадлежит ему на правах полного хозяйственного ведения, если иное не предусмотрено законодательными актами Казахской ССР. Заложенное имущество при нарушении залоговых обязательств может быть реализовано в установленном законодательством порядке; </w:t>
      </w:r>
      <w:r>
        <w:br/>
      </w:r>
      <w:r>
        <w:rPr>
          <w:rFonts w:ascii="Times New Roman"/>
          <w:b w:val="false"/>
          <w:i w:val="false"/>
          <w:color w:val="000000"/>
          <w:sz w:val="28"/>
        </w:rPr>
        <w:t xml:space="preserve">
      - осуществлять инвестиционную деятельность в Казахской ССР, других союзных республиках и иностранных государствах. </w:t>
      </w:r>
      <w:r>
        <w:br/>
      </w:r>
      <w:r>
        <w:rPr>
          <w:rFonts w:ascii="Times New Roman"/>
          <w:b w:val="false"/>
          <w:i w:val="false"/>
          <w:color w:val="000000"/>
          <w:sz w:val="28"/>
        </w:rPr>
        <w:t xml:space="preserve">
      4. Законодательством Казахской ССР могут быть определены объекты, инвестирование в которые не влечет за собой приобретение права собственности на них. </w:t>
      </w:r>
      <w:r>
        <w:br/>
      </w:r>
      <w:r>
        <w:rPr>
          <w:rFonts w:ascii="Times New Roman"/>
          <w:b w:val="false"/>
          <w:i w:val="false"/>
          <w:color w:val="000000"/>
          <w:sz w:val="28"/>
        </w:rPr>
        <w:t xml:space="preserve">
      5. Исключен. </w:t>
      </w:r>
      <w:r>
        <w:br/>
      </w:r>
      <w:r>
        <w:rPr>
          <w:rFonts w:ascii="Times New Roman"/>
          <w:b w:val="false"/>
          <w:i w:val="false"/>
          <w:color w:val="000000"/>
          <w:sz w:val="28"/>
        </w:rPr>
        <w:t xml:space="preserve">
      Сноска. Статья 6 - с изменениями, внесенными Указом Президента Республики Казахстан, имеющим силу Закона от 5 октября 1995 г. N 2488.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Обязанности субъектов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Субъекты инвестиционной деятельности в случаях и порядке, установленных законодательством Казахской ССР, обязаны: </w:t>
      </w:r>
      <w:r>
        <w:br/>
      </w:r>
      <w:r>
        <w:rPr>
          <w:rFonts w:ascii="Times New Roman"/>
          <w:b w:val="false"/>
          <w:i w:val="false"/>
          <w:color w:val="000000"/>
          <w:sz w:val="28"/>
        </w:rPr>
        <w:t xml:space="preserve">
      - выполнять требования соответствующих государственных органов, предъявляемые в пределах их компетенции; </w:t>
      </w:r>
      <w:r>
        <w:br/>
      </w:r>
      <w:r>
        <w:rPr>
          <w:rFonts w:ascii="Times New Roman"/>
          <w:b w:val="false"/>
          <w:i w:val="false"/>
          <w:color w:val="000000"/>
          <w:sz w:val="28"/>
        </w:rPr>
        <w:t xml:space="preserve">
      - осуществлять производственную и иную деятельность с соблюдением норм, правил и стандартов; </w:t>
      </w:r>
      <w:r>
        <w:br/>
      </w:r>
      <w:r>
        <w:rPr>
          <w:rFonts w:ascii="Times New Roman"/>
          <w:b w:val="false"/>
          <w:i w:val="false"/>
          <w:color w:val="000000"/>
          <w:sz w:val="28"/>
        </w:rPr>
        <w:t xml:space="preserve">
      - строго соблюдать действующее законодательство, в том числе природоохранное,гарантировать безопасное ведение работ и изысканий; </w:t>
      </w:r>
      <w:r>
        <w:br/>
      </w:r>
      <w:r>
        <w:rPr>
          <w:rFonts w:ascii="Times New Roman"/>
          <w:b w:val="false"/>
          <w:i w:val="false"/>
          <w:color w:val="000000"/>
          <w:sz w:val="28"/>
        </w:rPr>
        <w:t xml:space="preserve">
      - не допускать проявлений недобросовестной конкуренции и выполнять требования антимонопольного законодательства; </w:t>
      </w:r>
      <w:r>
        <w:br/>
      </w:r>
      <w:r>
        <w:rPr>
          <w:rFonts w:ascii="Times New Roman"/>
          <w:b w:val="false"/>
          <w:i w:val="false"/>
          <w:color w:val="000000"/>
          <w:sz w:val="28"/>
        </w:rPr>
        <w:t xml:space="preserve">
      - получить заключение экспертизы по проектам на строительство объектов в части соблюдения градостроительных, сейсмозащитных, санитарно-гигиенических, по технике безопасности, экологических и взрывопожаробезопасных норм и правил; </w:t>
      </w:r>
      <w:r>
        <w:br/>
      </w:r>
      <w:r>
        <w:rPr>
          <w:rFonts w:ascii="Times New Roman"/>
          <w:b w:val="false"/>
          <w:i w:val="false"/>
          <w:color w:val="000000"/>
          <w:sz w:val="28"/>
        </w:rPr>
        <w:t xml:space="preserve">
      - осуществлять оперативный и бухгалтерский учет результатов деятельности, вести статистическую отчетность. </w:t>
      </w:r>
      <w:r>
        <w:br/>
      </w:r>
      <w:r>
        <w:rPr>
          <w:rFonts w:ascii="Times New Roman"/>
          <w:b w:val="false"/>
          <w:i w:val="false"/>
          <w:color w:val="000000"/>
          <w:sz w:val="28"/>
        </w:rPr>
        <w:t xml:space="preserve">
      2. Каждый участник инвестиционной деятельности, выполняющий специальные виды работ, требующие соответствующей аттестации исполнителя, должен иметь лицензию на право осуществления данного вида работ. Перечень таких работ и порядок их лицензирования устанавливаются нормативными актами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Источники финансирования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Инвестиционная деятельность может осуществляться за счет: </w:t>
      </w:r>
      <w:r>
        <w:br/>
      </w:r>
      <w:r>
        <w:rPr>
          <w:rFonts w:ascii="Times New Roman"/>
          <w:b w:val="false"/>
          <w:i w:val="false"/>
          <w:color w:val="000000"/>
          <w:sz w:val="28"/>
        </w:rPr>
        <w:t xml:space="preserve">
      - собственных финансовых ресурсов инвестора (прибыль,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амортизационные отчисления, денежные накопления, сбережения</w:t>
      </w:r>
    </w:p>
    <w:p>
      <w:pPr>
        <w:spacing w:after="0"/>
        <w:ind w:left="0"/>
        <w:jc w:val="both"/>
      </w:pPr>
      <w:r>
        <w:rPr>
          <w:rFonts w:ascii="Times New Roman"/>
          <w:b w:val="false"/>
          <w:i w:val="false"/>
          <w:color w:val="000000"/>
          <w:sz w:val="28"/>
        </w:rPr>
        <w:t>граждан, юридических лиц и другие);</w:t>
      </w:r>
    </w:p>
    <w:p>
      <w:pPr>
        <w:spacing w:after="0"/>
        <w:ind w:left="0"/>
        <w:jc w:val="both"/>
      </w:pPr>
      <w:r>
        <w:rPr>
          <w:rFonts w:ascii="Times New Roman"/>
          <w:b w:val="false"/>
          <w:i w:val="false"/>
          <w:color w:val="000000"/>
          <w:sz w:val="28"/>
        </w:rPr>
        <w:t>     - привлеченных финансовых средств инвестора</w:t>
      </w:r>
    </w:p>
    <w:p>
      <w:pPr>
        <w:spacing w:after="0"/>
        <w:ind w:left="0"/>
        <w:jc w:val="both"/>
      </w:pPr>
      <w:r>
        <w:rPr>
          <w:rFonts w:ascii="Times New Roman"/>
          <w:b w:val="false"/>
          <w:i w:val="false"/>
          <w:color w:val="000000"/>
          <w:sz w:val="28"/>
        </w:rPr>
        <w:t>(средства,получаемые от продажи акций, паевые и иные взносы граждан</w:t>
      </w:r>
    </w:p>
    <w:p>
      <w:pPr>
        <w:spacing w:after="0"/>
        <w:ind w:left="0"/>
        <w:jc w:val="both"/>
      </w:pPr>
      <w:r>
        <w:rPr>
          <w:rFonts w:ascii="Times New Roman"/>
          <w:b w:val="false"/>
          <w:i w:val="false"/>
          <w:color w:val="000000"/>
          <w:sz w:val="28"/>
        </w:rPr>
        <w:t>и юридических лиц);</w:t>
      </w:r>
    </w:p>
    <w:p>
      <w:pPr>
        <w:spacing w:after="0"/>
        <w:ind w:left="0"/>
        <w:jc w:val="both"/>
      </w:pPr>
      <w:r>
        <w:rPr>
          <w:rFonts w:ascii="Times New Roman"/>
          <w:b w:val="false"/>
          <w:i w:val="false"/>
          <w:color w:val="000000"/>
          <w:sz w:val="28"/>
        </w:rPr>
        <w:t>     - заемных финансовых средств инвесторов (денежных средств,</w:t>
      </w:r>
    </w:p>
    <w:p>
      <w:pPr>
        <w:spacing w:after="0"/>
        <w:ind w:left="0"/>
        <w:jc w:val="both"/>
      </w:pPr>
      <w:r>
        <w:rPr>
          <w:rFonts w:ascii="Times New Roman"/>
          <w:b w:val="false"/>
          <w:i w:val="false"/>
          <w:color w:val="000000"/>
          <w:sz w:val="28"/>
        </w:rPr>
        <w:t>целевых банковских вкладов, акций, облигаций и других ценных бумаг,</w:t>
      </w:r>
    </w:p>
    <w:p>
      <w:pPr>
        <w:spacing w:after="0"/>
        <w:ind w:left="0"/>
        <w:jc w:val="both"/>
      </w:pPr>
      <w:r>
        <w:rPr>
          <w:rFonts w:ascii="Times New Roman"/>
          <w:b w:val="false"/>
          <w:i w:val="false"/>
          <w:color w:val="000000"/>
          <w:sz w:val="28"/>
        </w:rPr>
        <w:t>банковских депозитов);</w:t>
      </w:r>
    </w:p>
    <w:p>
      <w:pPr>
        <w:spacing w:after="0"/>
        <w:ind w:left="0"/>
        <w:jc w:val="both"/>
      </w:pPr>
      <w:r>
        <w:rPr>
          <w:rFonts w:ascii="Times New Roman"/>
          <w:b w:val="false"/>
          <w:i w:val="false"/>
          <w:color w:val="000000"/>
          <w:sz w:val="28"/>
        </w:rPr>
        <w:t>     - бюджетных инвестиционных ассигнований и внебюджетных</w:t>
      </w:r>
    </w:p>
    <w:p>
      <w:pPr>
        <w:spacing w:after="0"/>
        <w:ind w:left="0"/>
        <w:jc w:val="both"/>
      </w:pPr>
      <w:r>
        <w:rPr>
          <w:rFonts w:ascii="Times New Roman"/>
          <w:b w:val="false"/>
          <w:i w:val="false"/>
          <w:color w:val="000000"/>
          <w:sz w:val="28"/>
        </w:rPr>
        <w:t>инвестиционных фондов на исполнение государственного заказа по</w:t>
      </w:r>
    </w:p>
    <w:p>
      <w:pPr>
        <w:spacing w:after="0"/>
        <w:ind w:left="0"/>
        <w:jc w:val="both"/>
      </w:pPr>
      <w:r>
        <w:rPr>
          <w:rFonts w:ascii="Times New Roman"/>
          <w:b w:val="false"/>
          <w:i w:val="false"/>
          <w:color w:val="000000"/>
          <w:sz w:val="28"/>
        </w:rPr>
        <w:t>решению соответствующего Совета народных депутатов.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 ГОСУДАРСТВЕННОЕ РЕГУЛИРОВАНИЕ ИНВЕСТИЦИОННОЙ</w:t>
      </w:r>
    </w:p>
    <w:p>
      <w:pPr>
        <w:spacing w:after="0"/>
        <w:ind w:left="0"/>
        <w:jc w:val="both"/>
      </w:pPr>
      <w:r>
        <w:rPr>
          <w:rFonts w:ascii="Times New Roman"/>
          <w:b w:val="false"/>
          <w:i w:val="false"/>
          <w:color w:val="000000"/>
          <w:sz w:val="28"/>
        </w:rPr>
        <w:t>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9. Цели и порядок государственного регулирования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Государственное регулирование инвестиционной деятельности осуществляется в целях реализации экономической, научно-технической и социальной политики в соответствии с утверждаемыми Верховным Советом Казахской ССР программами развития народного хозяйства. </w:t>
      </w:r>
      <w:r>
        <w:br/>
      </w:r>
      <w:r>
        <w:rPr>
          <w:rFonts w:ascii="Times New Roman"/>
          <w:b w:val="false"/>
          <w:i w:val="false"/>
          <w:color w:val="000000"/>
          <w:sz w:val="28"/>
        </w:rPr>
        <w:t xml:space="preserve">
      При этом создаются льготные условия инвесторам, осуществляющим инвестиционную деятельность в направлениях, наиболее важных для удовлетворения общественных потребностей, прежде всего в социальную и природоохранную сферы,техническое совершенствование производства, внедрение открытий и изобретений, социальную инфраструктуру аула, села и программ развития агропромышленного комплекса республики. </w:t>
      </w:r>
      <w:r>
        <w:br/>
      </w:r>
      <w:r>
        <w:rPr>
          <w:rFonts w:ascii="Times New Roman"/>
          <w:b w:val="false"/>
          <w:i w:val="false"/>
          <w:color w:val="000000"/>
          <w:sz w:val="28"/>
        </w:rPr>
        <w:t xml:space="preserve">
      2. Государственное регулирование инвестиционной деятельности включает регулирование условий инвестиционной деятельности и прямое управление государственными инвестициями (госзаказ).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Формы государственного регулирования условий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Государственное регулирование условий инвестиционной деятельности осуществляется органами государственной власти и управления Казахской ССР в соответствии с законодательством Казахской ССР и в пределах их компетенции, используя следующие формы: </w:t>
      </w:r>
      <w:r>
        <w:br/>
      </w:r>
      <w:r>
        <w:rPr>
          <w:rFonts w:ascii="Times New Roman"/>
          <w:b w:val="false"/>
          <w:i w:val="false"/>
          <w:color w:val="000000"/>
          <w:sz w:val="28"/>
        </w:rPr>
        <w:t xml:space="preserve">
      - проведение амортизационной политики, в том числе систему </w:t>
      </w:r>
    </w:p>
    <w:bookmarkEnd w:id="8"/>
    <w:bookmarkStart w:name="z2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ускоренной амортизации основных фондов с установлением льгот по</w:t>
      </w:r>
    </w:p>
    <w:p>
      <w:pPr>
        <w:spacing w:after="0"/>
        <w:ind w:left="0"/>
        <w:jc w:val="both"/>
      </w:pPr>
      <w:r>
        <w:rPr>
          <w:rFonts w:ascii="Times New Roman"/>
          <w:b w:val="false"/>
          <w:i w:val="false"/>
          <w:color w:val="000000"/>
          <w:sz w:val="28"/>
        </w:rPr>
        <w:t>амортизации дифференцированно для отдельных отраслей народного</w:t>
      </w:r>
    </w:p>
    <w:p>
      <w:pPr>
        <w:spacing w:after="0"/>
        <w:ind w:left="0"/>
        <w:jc w:val="both"/>
      </w:pPr>
      <w:r>
        <w:rPr>
          <w:rFonts w:ascii="Times New Roman"/>
          <w:b w:val="false"/>
          <w:i w:val="false"/>
          <w:color w:val="000000"/>
          <w:sz w:val="28"/>
        </w:rPr>
        <w:t>хозяйства, элементов основных фондов и видов оборудования;</w:t>
      </w:r>
    </w:p>
    <w:p>
      <w:pPr>
        <w:spacing w:after="0"/>
        <w:ind w:left="0"/>
        <w:jc w:val="both"/>
      </w:pPr>
      <w:r>
        <w:rPr>
          <w:rFonts w:ascii="Times New Roman"/>
          <w:b w:val="false"/>
          <w:i w:val="false"/>
          <w:color w:val="000000"/>
          <w:sz w:val="28"/>
        </w:rPr>
        <w:t>     - посредством регулирования уровня процентных ставок по</w:t>
      </w:r>
    </w:p>
    <w:p>
      <w:pPr>
        <w:spacing w:after="0"/>
        <w:ind w:left="0"/>
        <w:jc w:val="both"/>
      </w:pPr>
      <w:r>
        <w:rPr>
          <w:rFonts w:ascii="Times New Roman"/>
          <w:b w:val="false"/>
          <w:i w:val="false"/>
          <w:color w:val="000000"/>
          <w:sz w:val="28"/>
        </w:rPr>
        <w:t>кредитам;</w:t>
      </w:r>
    </w:p>
    <w:p>
      <w:pPr>
        <w:spacing w:after="0"/>
        <w:ind w:left="0"/>
        <w:jc w:val="both"/>
      </w:pPr>
      <w:r>
        <w:rPr>
          <w:rFonts w:ascii="Times New Roman"/>
          <w:b w:val="false"/>
          <w:i w:val="false"/>
          <w:color w:val="000000"/>
          <w:sz w:val="28"/>
        </w:rPr>
        <w:t>     - посредством установления условий конкурсов, торгов и</w:t>
      </w:r>
    </w:p>
    <w:p>
      <w:pPr>
        <w:spacing w:after="0"/>
        <w:ind w:left="0"/>
        <w:jc w:val="both"/>
      </w:pPr>
      <w:r>
        <w:rPr>
          <w:rFonts w:ascii="Times New Roman"/>
          <w:b w:val="false"/>
          <w:i w:val="false"/>
          <w:color w:val="000000"/>
          <w:sz w:val="28"/>
        </w:rPr>
        <w:t>аукционов по инвестиционным проектам;</w:t>
      </w:r>
    </w:p>
    <w:p>
      <w:pPr>
        <w:spacing w:after="0"/>
        <w:ind w:left="0"/>
        <w:jc w:val="both"/>
      </w:pPr>
      <w:r>
        <w:rPr>
          <w:rFonts w:ascii="Times New Roman"/>
          <w:b w:val="false"/>
          <w:i w:val="false"/>
          <w:color w:val="000000"/>
          <w:sz w:val="28"/>
        </w:rPr>
        <w:t>     - предоставление финансовой помощи в виде дотаций, субсидий,</w:t>
      </w:r>
    </w:p>
    <w:p>
      <w:pPr>
        <w:spacing w:after="0"/>
        <w:ind w:left="0"/>
        <w:jc w:val="both"/>
      </w:pPr>
      <w:r>
        <w:rPr>
          <w:rFonts w:ascii="Times New Roman"/>
          <w:b w:val="false"/>
          <w:i w:val="false"/>
          <w:color w:val="000000"/>
          <w:sz w:val="28"/>
        </w:rPr>
        <w:t>субвенций;</w:t>
      </w:r>
    </w:p>
    <w:p>
      <w:pPr>
        <w:spacing w:after="0"/>
        <w:ind w:left="0"/>
        <w:jc w:val="both"/>
      </w:pPr>
      <w:r>
        <w:rPr>
          <w:rFonts w:ascii="Times New Roman"/>
          <w:b w:val="false"/>
          <w:i w:val="false"/>
          <w:color w:val="000000"/>
          <w:sz w:val="28"/>
        </w:rPr>
        <w:t>     - посредством осуществления антимонопольных мер;</w:t>
      </w:r>
    </w:p>
    <w:p>
      <w:pPr>
        <w:spacing w:after="0"/>
        <w:ind w:left="0"/>
        <w:jc w:val="both"/>
      </w:pPr>
      <w:r>
        <w:rPr>
          <w:rFonts w:ascii="Times New Roman"/>
          <w:b w:val="false"/>
          <w:i w:val="false"/>
          <w:color w:val="000000"/>
          <w:sz w:val="28"/>
        </w:rPr>
        <w:t>     - установления государственных норм и стандартов;</w:t>
      </w:r>
    </w:p>
    <w:p>
      <w:pPr>
        <w:spacing w:after="0"/>
        <w:ind w:left="0"/>
        <w:jc w:val="both"/>
      </w:pPr>
      <w:r>
        <w:rPr>
          <w:rFonts w:ascii="Times New Roman"/>
          <w:b w:val="false"/>
          <w:i w:val="false"/>
          <w:color w:val="000000"/>
          <w:sz w:val="28"/>
        </w:rPr>
        <w:t>     - лицензии, концессии, лизинг;</w:t>
      </w:r>
    </w:p>
    <w:p>
      <w:pPr>
        <w:spacing w:after="0"/>
        <w:ind w:left="0"/>
        <w:jc w:val="both"/>
      </w:pPr>
      <w:r>
        <w:rPr>
          <w:rFonts w:ascii="Times New Roman"/>
          <w:b w:val="false"/>
          <w:i w:val="false"/>
          <w:color w:val="000000"/>
          <w:sz w:val="28"/>
        </w:rPr>
        <w:t>     - разгосударствление и приватизация государственной</w:t>
      </w:r>
    </w:p>
    <w:p>
      <w:pPr>
        <w:spacing w:after="0"/>
        <w:ind w:left="0"/>
        <w:jc w:val="both"/>
      </w:pPr>
      <w:r>
        <w:rPr>
          <w:rFonts w:ascii="Times New Roman"/>
          <w:b w:val="false"/>
          <w:i w:val="false"/>
          <w:color w:val="000000"/>
          <w:sz w:val="28"/>
        </w:rPr>
        <w:t>собственности, включая незавершенное строительство;</w:t>
      </w:r>
    </w:p>
    <w:p>
      <w:pPr>
        <w:spacing w:after="0"/>
        <w:ind w:left="0"/>
        <w:jc w:val="both"/>
      </w:pPr>
      <w:r>
        <w:rPr>
          <w:rFonts w:ascii="Times New Roman"/>
          <w:b w:val="false"/>
          <w:i w:val="false"/>
          <w:color w:val="000000"/>
          <w:sz w:val="28"/>
        </w:rPr>
        <w:t>     - заказы государства;</w:t>
      </w:r>
    </w:p>
    <w:p>
      <w:pPr>
        <w:spacing w:after="0"/>
        <w:ind w:left="0"/>
        <w:jc w:val="both"/>
      </w:pPr>
      <w:r>
        <w:rPr>
          <w:rFonts w:ascii="Times New Roman"/>
          <w:b w:val="false"/>
          <w:i w:val="false"/>
          <w:color w:val="000000"/>
          <w:sz w:val="28"/>
        </w:rPr>
        <w:t>     - экпертирование инвестиционных проектов;</w:t>
      </w:r>
    </w:p>
    <w:p>
      <w:pPr>
        <w:spacing w:after="0"/>
        <w:ind w:left="0"/>
        <w:jc w:val="both"/>
      </w:pPr>
      <w:r>
        <w:rPr>
          <w:rFonts w:ascii="Times New Roman"/>
          <w:b w:val="false"/>
          <w:i w:val="false"/>
          <w:color w:val="000000"/>
          <w:sz w:val="28"/>
        </w:rPr>
        <w:t>     - условия пользования землей и другими природными ресурсами;</w:t>
      </w:r>
    </w:p>
    <w:p>
      <w:pPr>
        <w:spacing w:after="0"/>
        <w:ind w:left="0"/>
        <w:jc w:val="both"/>
      </w:pPr>
      <w:r>
        <w:rPr>
          <w:rFonts w:ascii="Times New Roman"/>
          <w:b w:val="false"/>
          <w:i w:val="false"/>
          <w:color w:val="000000"/>
          <w:sz w:val="28"/>
        </w:rPr>
        <w:t>     - посредством создания в других республиках и иностранных</w:t>
      </w:r>
    </w:p>
    <w:p>
      <w:pPr>
        <w:spacing w:after="0"/>
        <w:ind w:left="0"/>
        <w:jc w:val="both"/>
      </w:pPr>
      <w:r>
        <w:rPr>
          <w:rFonts w:ascii="Times New Roman"/>
          <w:b w:val="false"/>
          <w:i w:val="false"/>
          <w:color w:val="000000"/>
          <w:sz w:val="28"/>
        </w:rPr>
        <w:t>государствах бюро по привлечению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10 - с изменениями, внесенными Указом Президента</w:t>
      </w:r>
    </w:p>
    <w:p>
      <w:pPr>
        <w:spacing w:after="0"/>
        <w:ind w:left="0"/>
        <w:jc w:val="both"/>
      </w:pPr>
      <w:r>
        <w:rPr>
          <w:rFonts w:ascii="Times New Roman"/>
          <w:b w:val="false"/>
          <w:i w:val="false"/>
          <w:color w:val="000000"/>
          <w:sz w:val="28"/>
        </w:rPr>
        <w:t>Республики Казахстан, имеющим силу Закона от 5 октября 1995 г. N</w:t>
      </w:r>
    </w:p>
    <w:p>
      <w:pPr>
        <w:spacing w:after="0"/>
        <w:ind w:left="0"/>
        <w:jc w:val="both"/>
      </w:pPr>
      <w:r>
        <w:rPr>
          <w:rFonts w:ascii="Times New Roman"/>
          <w:b w:val="false"/>
          <w:i w:val="false"/>
          <w:color w:val="000000"/>
          <w:sz w:val="28"/>
        </w:rPr>
        <w:t>2488.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11. Порядок формирования и размещения заказов </w:t>
      </w:r>
      <w:r>
        <w:br/>
      </w:r>
      <w:r>
        <w:rPr>
          <w:rFonts w:ascii="Times New Roman"/>
          <w:b w:val="false"/>
          <w:i w:val="false"/>
          <w:color w:val="000000"/>
          <w:sz w:val="28"/>
        </w:rPr>
        <w:t xml:space="preserve">
                 государства на капитальное строительство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Одной из форм государственного регулирования инвестиционной деятельности являются заказы государства на капитальное строительство. </w:t>
      </w:r>
      <w:r>
        <w:br/>
      </w:r>
      <w:r>
        <w:rPr>
          <w:rFonts w:ascii="Times New Roman"/>
          <w:b w:val="false"/>
          <w:i w:val="false"/>
          <w:color w:val="000000"/>
          <w:sz w:val="28"/>
        </w:rPr>
        <w:t xml:space="preserve">
      2. Размещение заказов государства осуществляется, как правило, на конкурсной основе путем проведения подрядных торгов (тендеров) с участием любых участников инвестиционной деятельности независимо от форм собственности. </w:t>
      </w:r>
      <w:r>
        <w:br/>
      </w:r>
      <w:r>
        <w:rPr>
          <w:rFonts w:ascii="Times New Roman"/>
          <w:b w:val="false"/>
          <w:i w:val="false"/>
          <w:color w:val="000000"/>
          <w:sz w:val="28"/>
        </w:rPr>
        <w:t xml:space="preserve">
      Размещение заказов государства возлагается на Кабинет Министров Казахской ССР. </w:t>
      </w:r>
      <w:r>
        <w:br/>
      </w:r>
      <w:r>
        <w:rPr>
          <w:rFonts w:ascii="Times New Roman"/>
          <w:b w:val="false"/>
          <w:i w:val="false"/>
          <w:color w:val="000000"/>
          <w:sz w:val="28"/>
        </w:rPr>
        <w:t xml:space="preserve">
      3. Проекты на строительство объектов за счет государственных инвестиций подлежат обязательной государственной экспертизе, в том числе и по технической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Ценообразование в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Стоимость продукции (работ, услуг) в процессе инвестиционной деятельности определяется по договорам ( контрактам, соглашениям). </w:t>
      </w:r>
      <w:r>
        <w:br/>
      </w:r>
      <w:r>
        <w:rPr>
          <w:rFonts w:ascii="Times New Roman"/>
          <w:b w:val="false"/>
          <w:i w:val="false"/>
          <w:color w:val="000000"/>
          <w:sz w:val="28"/>
        </w:rPr>
        <w:t>
 </w:t>
      </w:r>
    </w:p>
    <w:bookmarkEnd w:id="10"/>
    <w:bookmarkStart w:name="z29" w:id="11"/>
    <w:p>
      <w:pPr>
        <w:spacing w:after="0"/>
        <w:ind w:left="0"/>
        <w:jc w:val="both"/>
      </w:pPr>
      <w:r>
        <w:rPr>
          <w:rFonts w:ascii="Times New Roman"/>
          <w:b w:val="false"/>
          <w:i w:val="false"/>
          <w:color w:val="000000"/>
          <w:sz w:val="28"/>
        </w:rPr>
        <w:t xml:space="preserve">
              РАЗДЕЛ IV. ПРАВОВОЕ РЕГУЛИРОВАНИЕ ОТНОШЕНИЙ </w:t>
      </w:r>
    </w:p>
    <w:bookmarkEnd w:id="11"/>
    <w:p>
      <w:pPr>
        <w:spacing w:after="0"/>
        <w:ind w:left="0"/>
        <w:jc w:val="both"/>
      </w:pPr>
      <w:r>
        <w:rPr>
          <w:rFonts w:ascii="Times New Roman"/>
          <w:b w:val="false"/>
          <w:i w:val="false"/>
          <w:color w:val="000000"/>
          <w:sz w:val="28"/>
        </w:rPr>
        <w:t>                         СУБЪЕКТОВ ИНВЕСТИЦИОННОЙ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13. Гарантии прав и интересов субъектов </w:t>
      </w:r>
      <w:r>
        <w:br/>
      </w:r>
      <w:r>
        <w:rPr>
          <w:rFonts w:ascii="Times New Roman"/>
          <w:b w:val="false"/>
          <w:i w:val="false"/>
          <w:color w:val="000000"/>
          <w:sz w:val="28"/>
        </w:rPr>
        <w:t xml:space="preserve">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Казахская ССР гарантирует стабильность и равную защиту прав и законных интересов субъектов инвестиционной деятельности независимо от форм собственности. </w:t>
      </w:r>
      <w:r>
        <w:br/>
      </w:r>
      <w:r>
        <w:rPr>
          <w:rFonts w:ascii="Times New Roman"/>
          <w:b w:val="false"/>
          <w:i w:val="false"/>
          <w:color w:val="000000"/>
          <w:sz w:val="28"/>
        </w:rPr>
        <w:t xml:space="preserve">
      В случаях принятия актов законодательства, положения которых ограничивают права субъектов инвестиционной деятельности, соответствующие положения этих актов не могут вводиться в действие ранее, чем через год с момента их опубликования. </w:t>
      </w:r>
      <w:r>
        <w:br/>
      </w:r>
      <w:r>
        <w:rPr>
          <w:rFonts w:ascii="Times New Roman"/>
          <w:b w:val="false"/>
          <w:i w:val="false"/>
          <w:color w:val="000000"/>
          <w:sz w:val="28"/>
        </w:rPr>
        <w:t xml:space="preserve">
      2. Государственные органы и их должностные лица не вправе ограничивать права субъектов инвестиционной деятельности. </w:t>
      </w:r>
      <w:r>
        <w:br/>
      </w:r>
      <w:r>
        <w:rPr>
          <w:rFonts w:ascii="Times New Roman"/>
          <w:b w:val="false"/>
          <w:i w:val="false"/>
          <w:color w:val="000000"/>
          <w:sz w:val="28"/>
        </w:rPr>
        <w:t xml:space="preserve">
      В случае принятия государственными органами актов, нарушающих права субъектов инвестиционной деятельности, убытки, причиненные им в результате принятия указанных актов, возмещаются этим органом по решению суда или арбитража. </w:t>
      </w:r>
      <w:r>
        <w:br/>
      </w:r>
      <w:r>
        <w:rPr>
          <w:rFonts w:ascii="Times New Roman"/>
          <w:b w:val="false"/>
          <w:i w:val="false"/>
          <w:color w:val="000000"/>
          <w:sz w:val="28"/>
        </w:rPr>
        <w:t xml:space="preserve">
       При недостаточности средств у этого государственного органа ущерб возмещается соответственно Союзом ССР, союзной, автономной республикой, местным Советом народных депутатов, чей орган принял акт, нарушающий права субъектов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Защита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Казахская ССР гарантирует защиту инвестиций независимо от форм собственности. Защита инвестиций обеспечивается законодательством Казахской ССР. При этом обеспечивается равноправный режим инвесторам, исключающий применение мер дискриминационного характера, которые могли бы препятствовать управлению инвестициями, их использованию и ликвидации. </w:t>
      </w:r>
      <w:r>
        <w:br/>
      </w:r>
      <w:r>
        <w:rPr>
          <w:rFonts w:ascii="Times New Roman"/>
          <w:b w:val="false"/>
          <w:i w:val="false"/>
          <w:color w:val="000000"/>
          <w:sz w:val="28"/>
        </w:rPr>
        <w:t xml:space="preserve">
      2. В Казахской ССР национализация, реквизиция инвестиций или применение иных мер, равных по последствиям, не допускается, за исключением случаев, определенных законодательными актами Казахской ССР. В таких случаях инвестору в полном объеме возмещаются убытки, включая не полученные доходы, причиненные в связи с прекращением инвестиционной деятельности в порядке, определенном в указанных актах. </w:t>
      </w:r>
      <w:r>
        <w:br/>
      </w:r>
      <w:r>
        <w:rPr>
          <w:rFonts w:ascii="Times New Roman"/>
          <w:b w:val="false"/>
          <w:i w:val="false"/>
          <w:color w:val="000000"/>
          <w:sz w:val="28"/>
        </w:rPr>
        <w:t xml:space="preserve">
      Внесенные или приобретенные инвесторами целевые банковские вклады, акции и иные ценные бумаги, платежи за приобретенное имущество или за арендные права возмещаются инвесторам, за исключением сумм, которые оказались использованными, утраченными в результате действий самих инвесторов или предпринятых с их участием. </w:t>
      </w:r>
      <w:r>
        <w:br/>
      </w:r>
      <w:r>
        <w:rPr>
          <w:rFonts w:ascii="Times New Roman"/>
          <w:b w:val="false"/>
          <w:i w:val="false"/>
          <w:color w:val="000000"/>
          <w:sz w:val="28"/>
        </w:rPr>
        <w:t xml:space="preserve">
      3. Инвестиции могут, а в случаях, предусмотренных законодательством Казахской ССР, должны быть застрахованы.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Ответственность субъектов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причиненный ущерб и несоблюдение договорных обязательств субъекты инвестиционной деятельности несут имущественную и иную ответственность, предусмотренную действующим законодательством и заключенными договорами, вплоть до прекращения в судебном порядке инвестиционной деятельности. </w:t>
      </w:r>
      <w:r>
        <w:br/>
      </w:r>
      <w:r>
        <w:rPr>
          <w:rFonts w:ascii="Times New Roman"/>
          <w:b w:val="false"/>
          <w:i w:val="false"/>
          <w:color w:val="000000"/>
          <w:sz w:val="28"/>
        </w:rPr>
        <w:t xml:space="preserve">
      2. Возмещение причиненных убытков, а также уплата штрафов и неустоек за нарушение условий договоров, не освобождает виновную сторону от выполнения обязательств, если иное не предусмотрено Законом или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Ответственность при реализации заказа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неисполнении или ненадлежащем исполнении принятых обязательств по выполнению заказа государства или возложенных на законных основаниях обязанностей государственные органы всех уровней несут имущественную ответственность по своим обязательствам перед участниками инвестиционной деятельности. </w:t>
      </w:r>
      <w:r>
        <w:br/>
      </w:r>
      <w:r>
        <w:rPr>
          <w:rFonts w:ascii="Times New Roman"/>
          <w:b w:val="false"/>
          <w:i w:val="false"/>
          <w:color w:val="000000"/>
          <w:sz w:val="28"/>
        </w:rPr>
        <w:t xml:space="preserve">
      2. При недостаточности средств у этих органов ущерб возмещается соответственно Союзом ССР, союзной, автономной республиками, местным Советом народных депутатов, чей орган не исполнил или ненадлежаще исполнил свои обязательства. Виновные в этом должностные лица несут персональную ответственность в соответствии с действующим законодательством. </w:t>
      </w:r>
      <w:r>
        <w:br/>
      </w:r>
      <w:r>
        <w:rPr>
          <w:rFonts w:ascii="Times New Roman"/>
          <w:b w:val="false"/>
          <w:i w:val="false"/>
          <w:color w:val="000000"/>
          <w:sz w:val="28"/>
        </w:rPr>
        <w:t xml:space="preserve">
      3. Государственные органы Союза ССР, Казахской ССР и других союзных республик несут взаимную имущественную ответственность за неисполнение или ненадлежащее исполнение обязательств, связанных с реализацией заказов Казахской ССР и совместных инвестиционных проектов, реализуемых на территории Казахской ССР, возмещая причиненный ущерб, включая неполученные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Прекращение или приостановление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Прекращение или приостановление инвестиционной деятельности производится по решению: </w:t>
      </w:r>
      <w:r>
        <w:br/>
      </w:r>
      <w:r>
        <w:rPr>
          <w:rFonts w:ascii="Times New Roman"/>
          <w:b w:val="false"/>
          <w:i w:val="false"/>
          <w:color w:val="000000"/>
          <w:sz w:val="28"/>
        </w:rPr>
        <w:t xml:space="preserve">
      - инвесторов, при этом инвесторы возмещают убытки участникам инвестиционной деятельности; </w:t>
      </w:r>
      <w:r>
        <w:br/>
      </w:r>
      <w:r>
        <w:rPr>
          <w:rFonts w:ascii="Times New Roman"/>
          <w:b w:val="false"/>
          <w:i w:val="false"/>
          <w:color w:val="000000"/>
          <w:sz w:val="28"/>
        </w:rPr>
        <w:t xml:space="preserve">
      - суда или арбитража по представлению заинтересованных органов. </w:t>
      </w:r>
      <w:r>
        <w:br/>
      </w:r>
      <w:r>
        <w:rPr>
          <w:rFonts w:ascii="Times New Roman"/>
          <w:b w:val="false"/>
          <w:i w:val="false"/>
          <w:color w:val="000000"/>
          <w:sz w:val="28"/>
        </w:rPr>
        <w:t xml:space="preserve">
      Решение о прекращении или приостановлении инвестиционной деятельности может быть принято по причинам: </w:t>
      </w:r>
      <w:r>
        <w:br/>
      </w:r>
      <w:r>
        <w:rPr>
          <w:rFonts w:ascii="Times New Roman"/>
          <w:b w:val="false"/>
          <w:i w:val="false"/>
          <w:color w:val="000000"/>
          <w:sz w:val="28"/>
        </w:rPr>
        <w:t xml:space="preserve">
      - объявления в установленном законом порядке инвестора банкротом в силу неплатежеспособности; </w:t>
      </w:r>
      <w:r>
        <w:br/>
      </w:r>
      <w:r>
        <w:rPr>
          <w:rFonts w:ascii="Times New Roman"/>
          <w:b w:val="false"/>
          <w:i w:val="false"/>
          <w:color w:val="000000"/>
          <w:sz w:val="28"/>
        </w:rPr>
        <w:t xml:space="preserve">
      - нарушения государственных норм и стандартов; </w:t>
      </w:r>
      <w:r>
        <w:br/>
      </w:r>
      <w:r>
        <w:rPr>
          <w:rFonts w:ascii="Times New Roman"/>
          <w:b w:val="false"/>
          <w:i w:val="false"/>
          <w:color w:val="000000"/>
          <w:sz w:val="28"/>
        </w:rPr>
        <w:t xml:space="preserve">
      - если в процессе инвестиционной деятельности выяснится, что ее продолжение приведет к нарушению охраняемых законом прав и интересов граждан, юридических лиц и государства. Порядок возмещения ущерба участникам инвестиционной деятельности в этом случае определяется законодательством Казахской ССР. </w:t>
      </w:r>
      <w:r>
        <w:br/>
      </w:r>
      <w:r>
        <w:rPr>
          <w:rFonts w:ascii="Times New Roman"/>
          <w:b w:val="false"/>
          <w:i w:val="false"/>
          <w:color w:val="000000"/>
          <w:sz w:val="28"/>
        </w:rPr>
        <w:t xml:space="preserve">
      2. При введении чрезвычайного положения, стихийных бедствиях решение о приостановлении или прекращении инвестиционной деятельности принимается Кабинетом Министров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Субъекты инвестиционной деятельности могут в установленном порядке оспорить любые действия других участников инвестиционного процесса, в том числе и государственных органов республики, предъявленные им претензии и санкции. </w:t>
      </w:r>
      <w:r>
        <w:br/>
      </w:r>
      <w:r>
        <w:rPr>
          <w:rFonts w:ascii="Times New Roman"/>
          <w:b w:val="false"/>
          <w:i w:val="false"/>
          <w:color w:val="000000"/>
          <w:sz w:val="28"/>
        </w:rPr>
        <w:t xml:space="preserve">
      2. Споры, возникающие в результате осуществления инвестиционной </w:t>
      </w:r>
    </w:p>
    <w:bookmarkEnd w:id="12"/>
    <w:bookmarkStart w:name="z4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деятельности, рассматриваются соответственно судом, государственным</w:t>
      </w:r>
    </w:p>
    <w:p>
      <w:pPr>
        <w:spacing w:after="0"/>
        <w:ind w:left="0"/>
        <w:jc w:val="both"/>
      </w:pPr>
      <w:r>
        <w:rPr>
          <w:rFonts w:ascii="Times New Roman"/>
          <w:b w:val="false"/>
          <w:i w:val="false"/>
          <w:color w:val="000000"/>
          <w:sz w:val="28"/>
        </w:rPr>
        <w:t>арбитражем и третейским судом.</w:t>
      </w:r>
    </w:p>
    <w:p>
      <w:pPr>
        <w:spacing w:after="0"/>
        <w:ind w:left="0"/>
        <w:jc w:val="both"/>
      </w:pPr>
      <w:r>
        <w:rPr>
          <w:rFonts w:ascii="Times New Roman"/>
          <w:b w:val="false"/>
          <w:i w:val="false"/>
          <w:color w:val="000000"/>
          <w:sz w:val="28"/>
        </w:rPr>
        <w:t>     3. Если международным договором Казахской ССР установлены иные</w:t>
      </w:r>
    </w:p>
    <w:p>
      <w:pPr>
        <w:spacing w:after="0"/>
        <w:ind w:left="0"/>
        <w:jc w:val="both"/>
      </w:pPr>
      <w:r>
        <w:rPr>
          <w:rFonts w:ascii="Times New Roman"/>
          <w:b w:val="false"/>
          <w:i w:val="false"/>
          <w:color w:val="000000"/>
          <w:sz w:val="28"/>
        </w:rPr>
        <w:t>правила рассмотрения споров, чем те, которые предусмотрены настоящим</w:t>
      </w:r>
    </w:p>
    <w:p>
      <w:pPr>
        <w:spacing w:after="0"/>
        <w:ind w:left="0"/>
        <w:jc w:val="both"/>
      </w:pPr>
      <w:r>
        <w:rPr>
          <w:rFonts w:ascii="Times New Roman"/>
          <w:b w:val="false"/>
          <w:i w:val="false"/>
          <w:color w:val="000000"/>
          <w:sz w:val="28"/>
        </w:rPr>
        <w:t>Законом, то применяются правила 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Казахской Советской </w:t>
      </w:r>
    </w:p>
    <w:p>
      <w:pPr>
        <w:spacing w:after="0"/>
        <w:ind w:left="0"/>
        <w:jc w:val="both"/>
      </w:pPr>
      <w:r>
        <w:rPr>
          <w:rFonts w:ascii="Times New Roman"/>
          <w:b w:val="false"/>
          <w:i w:val="false"/>
          <w:color w:val="000000"/>
          <w:sz w:val="28"/>
        </w:rPr>
        <w:t>   Социалистической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Алма-Ата,  10</w:t>
      </w:r>
    </w:p>
    <w:p>
      <w:pPr>
        <w:spacing w:after="0"/>
        <w:ind w:left="0"/>
        <w:jc w:val="both"/>
      </w:pPr>
      <w:r>
        <w:rPr>
          <w:rFonts w:ascii="Times New Roman"/>
          <w:b w:val="false"/>
          <w:i w:val="false"/>
          <w:color w:val="000000"/>
          <w:sz w:val="28"/>
        </w:rPr>
        <w:t>июня 1991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