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68b8" w14:textId="7ee6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ПЕЧАТИ И ДРУГИХ СРЕДСТВАХ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28 июня 1991 года. Утратил силу - Законом РК от 23 июля 1999 г. N 452 ~Z990452.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Свобода печати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Печать и другие средства массовой информации свободны.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слова, свобода печати, гарантированные гражданам Конституцией Казахской ССР означают право высказывания мнений и убеждений, поиска, выбора, получения и распространения информации, идей в любых формах, включая печать и другие средства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Цензура массовой информации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2.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настоящем Законе под массовой информацией понимаются публично распространяемые печатные, аудио- и аудиовизуальные сообщения и материалы.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средствами массовой информации понимаются газеты, журналы , приложения к ним, периодические издания газетного журнального типа, выпускаемые тиражом свыше 100 зкземпляров и предназначенные для публичного распространения, а также теле- и радиопрограммы, кинодокументалистика, аудиовизуальные записи и программы, сообщения информационных агентств, иные периодические формы публичного распространения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 представляются редакциями периодической печати, теле- и радиовещания, информационными агентствами, иными учреждениями, осуществляющими выпуск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Язык средств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Средства массовой информации осуществляют свою деятельность на казахском и других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обеспечивает право граждан Казахской ССР на использование родного языка и других языков при получении и распространении массовой информации в соответствии с законодательством о языках в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 в этих целях используют возможность переводов, дублирования изданий, синхронных и субтитрованных переводов.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4. Производственно-хозяйственная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Редакция средства массовой информации является юридическим лицом, действующим на основании своего устава.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вправе осуществлять производственно-хозяйственную деятельность, на условиях экономической самостоятельности и хозяйственного расчета, заниматься коммерческой деятельностью.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средствам массовой информации государственных дотаций определяется законодательством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5. Недопустимость злоупотребления свободой слова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 допускается использование средств массовой информации для разглашения сведений, составляющих государственную или иную специально охраняемую законом тайну, призыва к насильственному свержению или изменению существующего конституционного строя, нарушению суверенитета и территориальной целостности государства, пропаганды войны, насилия и жестокости, для разжигания национальной, этнической, расовой, социальной, религиозной вражды, пропаганды национальной или сословной исключительности и нетерпимости, распространения порнографии, в целях совершения иных уголовно наказуемых деяний.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печатных или аудиовизуальных изданий к порнографическим осуществляется специальной комиссией.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и преследуется в соответствии с действующим законодательством использование средств массовой информации для вмешательства в личную жизнь граждан, посягательства на их честь и достоинство.&lt;*&gt;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5 - с изменениями, внесенными Указом Президента от 17 марта 1995 г. N 2122.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6. Законодательство Казахской ССР о печати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других средствах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Законодательство о печати и других средствах массовой информации состоит из настоящего Закона и других законодательных актов Казахской ССР, не противоречащих настоящему Закону.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ГЛАВА II. ОРГАНИЗАЦИЯ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7. Право на учреждение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Право на учреждение средства массовой информации принадлежит Советам народных депутатов и другим государственным органам, политическим партиям, общественным организациям, массовым движениям, творческим союзам и научным обществам, кооперативным, религиозным, иным объединениям граждан, созданным в соответствии с действующим законодательством, трудовым коллективам, а также дееспособным гражданам Казахской ССР, достигшим восемнадцатилетнего возраста.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партии, общественные, религиозные организации и объединения, массовые движения, преследующие политические цели, имеют право учреждать средства массовой информации за исключением радио и телевидения. Время, выделяемое им, включается преимущественно в программы государственного вещания, передаваемые на частотах радио и по коммерческим, официальным и культурным каналам телевидения.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Обладатели права на учреждение средства массовой информации могут реализовать его в сотрудничестве с соучредителями. Условия соучредительства устанавливаются соглашением между его субъектами, которое не должно противоречить законодательству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прав учредителя средства массовой информации, вступление в права соучредителя возможны только с согласия действующего учредителя.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соучредителями или оспаривание права на учреждение рассматриваются судом.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монополизация какого-либо вида средства массовой информации (печати, радио, телевидения и других).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7-1. Государственный орган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делам печати и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Государственную политику в области печати и массовой информации в Республике Казахстан осуществляет государственный орган Республики Казахстан по делам печати и массовой информации, который образуется, упраздняется и реорганизуется Президентом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Республики Казахстан по делам печати и массовой информации назначается на должность и освобождается от должности Президентом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7-1 введена Указом Президента Республики Казахстан, имеющего силу Закона от 14 октября 1995 г. N 2518.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8. Регистрация учреждения средства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Редакция осуществляет свою деятельность после регистрации в качестве юридического лица в органах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редакции и иных учреждений, осуществляющих выпуск массовой информации, в регистрирующий орган подается заявление по форме, установленной Министерством юстиции Республики Казахстан, к нему прилагаются учредительные и другие документы в соответствии с законодательными актами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регистрации выдает учредителю свидетельство о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регистрации на казахском и русском языках.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 приступить к выпуску массовой информации сохраняется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течение одного года со дня получения свидетельства о регистрации.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пропуска этого срока свидетельство о регистрации считается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утратившим силу.&lt;*&gt;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8 - с изменениями, внесенными Указом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имеющего силу Закона от 5 октября 1995 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9. Заявление о регистрации учреждения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заявлении о регистрации учреждения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ннформации должны быть указаны: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учредитель;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название, язык (языки), местонахождение средства массовой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предполагаемая аудитория;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программные цели и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5) предполагаемые периодичность выпуска, максимальный объем средства массовой информации и источники финансирования. В тех случаях, когда источником финансирования средства массовой информации являются личные доходы частного лица или группы лиц, представляются документы об источниках и размерах этих доходов.&lt;*&gt;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9 - с изменениями, внесенными Указом Президента Республики Казахстан, имеющего силу Закона от 5 октября 1995 г. N 2489.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1О. Случаи распространения информации без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Право на публичное распространение информации без регистрации имеют органы государственной власти и управления, иные государственные органы для издания официальных нормативных и иных актов, бюллетеней судебной и арбитражной практики.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организации, учебные и научные учреждения вправе создавать и распространять необходимые в их деятельности информационные материалы и документацию без регистрации. Не требует регистрации деятельность по изготовлению с помощью технических средств печатной, аудио- и аудиовизуальной продукции, не предназначенной для публичного распространения или размножаемой на правах рукописи.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требуется регистрация средств массовой информации при выпуске печатной продукции тиражом менее ста зкземпляров.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11. Отказ в регистрации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Отказ в регистрации средства массовой информации осуществляется только по следующим основаниям: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заявление не соответствует требованиям статьи 9 настоящего Закона, в нем указаны неверные данные;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программные цели и задачи средства массовой информации или его публикации противоречат положениям части первой статьи 5 настоящего 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лицо, заявившее о желании стать учредителем (одним из учредителей), имеет судимость за умышленное преступление;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регистрирующим органом ранее выдано свидетельство на средство массовой информации с тем же названием и рассчитанное на ту же аудиторию;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заявление подано до истечения года со дня вступления в законную силу решения о прекращении деятельности средства массовой информации того же учредителя.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направляется заявителю в письменной форме с указанием оснований отказа, предусмотренных настоящим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12. Оплата 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государственную регистрацию (перерегистрацию) учреждения средства массовой информации взимается сбор в порядке и размере, установленных налоговым законодательством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12 в редакции Указа Президента Республики Казахстан, имеющего силу Закона от 5 октября 1995 г. N 2489.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13. Приостановление и прекрашение выпуска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издания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Приостановление выпуска или издания средства массовой информации возможно по решению учредителя или суда. Суд приостанавливает его выпуск или издание в случае нарушения требований части первой статьи 5, статей 18, 19, 26 и 26-1 настоящего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приостановлением издания или выпуска средства массовой информации понимается запрещение выхода одного или нескольких номеров изданий, а также временное запрещение выпуска теле- и радио программ, других средств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выпуска или издания средства массовой информации по решению суда возможно на срок не более 6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выпуска или издания средства массовой информации возможно по решению учредителя или суда.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 прекращает выпуск или издание средства массовой информации в случае повторного в течение года нарушения им требований части первой статьи 5 настоящего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дела в суде о приостановлении или прекращеии издания или выпуска средства массовой информации возможно по представлению Советов народных депутатов, правоохранительных органов, органов регистрации средств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контроля и обеспечения соблюдения средствами массовой информации положений Конституции Казахской ССР и требований настоящего Закона определяется правительством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средство массовой информации не выпускается или не издается более одного года, для его возобновления требуется новое свидетельство о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решения учредителя о прекращении выпуска или издания средства массовой информации трудовой коллектив его редакции или редактор (главный редактор) имеет преимущественное право на учреждение средства массовой информации с тем же названием.&lt;*&gt;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13 - с изменениями, внесенными Указами Президента Республики Казахстан, имеющим силу Закона от 17 марта 1995 г. N 2122 и от 5 октября 1995 г. N 2489.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14. Порядок обжалования отказа в регистрации учреждения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средства массовой информации, а также решения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приостановлении либо прекращении его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Отказ в регистрации учреждения средства массовой информации либо нарушение государственным органом установленного для регистрации срока, а также решения о приостановлении либо прекращении деятельности средства массовой информации могут быть обжалованы учредителем или редакцией в суд и рассматриваются судом, включая имущественные споры, в порядке, предусмотренном гражданским процессуальным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отказа в регистрации учреждения средства массовой информации либо решения о приостановлении, прекращении его деятельности противоречащими настоящему Закону влечет отмену обжалуемых решений. Отмена решения о приостановлении, прекращении деятельности средства массовой информации влечет возмещение убытков, понесенных учредителем, редакцией и издателем, включая неполученные доходы.&lt;*&gt;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14 - с изменениями, внесенными Указом Президента Республики Казахстан, имеющего силу Закона от 5 октября 1995 г. N 2489.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14-1. Отмена решения о регистрации учреждения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Решение о регистрации учреждения средства массовой информации может быть отменено органом, зарегистрировавшим средство массовой информации,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когда решение о регистрации учреждения средства массовой информации вынесено с нарушением действующего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нарушения требований частей первой статьи 5, статей 18, 19 26 и 26-1 настоящего 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неоднократного нарушения средством массовой информации программных целей и задач, изложенных в заявлении о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регистрирующего органа об отмене регистрации учреждения средства массовой информации, учредители или редакция средства массовой информации вправе обжаловать его в суд.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обжалования решения регистрирующего органа об отмене регистрации учреждения средства массовой информации в суд, действие решения приостанавливается.&lt;*&gt;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14-1 введена Указом Президента от 17 марта 1995 г. N 2122; с изменениями, внесенными Указом Президента Республики Казахстан, имеющего силу Закона от 5 октября 1995 г. N 2489.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15. Учредитель, редактор, редакция и издатель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Учредитель определяет название средства массовой информации, утверждает программу (основные принципы) его деятельности и несет ответственность за ее соответствие требованиям, предъявляемым настоящим Законом и другими законодательными актами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или иное учреждение, осуществляющее выпуск массовой информации, реализует программу учредителя на основе профессиональной самостоятельности.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 (главный редактор) назначается и освобождается учредителем, либо в тех случаях, когда учредителем является трудовой коллектив редакции, избирается и освобождается в порядке, предусмотренном редакционным уставом. Отношения учредителя и редактора регулируются трудовым законодательством. Редактор (главный редактор) руководит работой редакционной коллегии и редакции средства массовой информации, представляет его в отношениях с учредителем, издателем, авторами, государственными органами, общественными организациями, иными объединениями граждан и гражданами, а также в суде.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 (главный редактор) несет ответственность перед учредителем за реализацию утвержденной им программы (основных принципов) деятельности средства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 (главный редактор) наравне с учредителем несет ответственность по закону за выполнение требований, предъявляемых к деятельности средства массовой информации на основе настоящего Закона, других законодательных актов, а также программных целей и задач, изложенных в заявлении о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Редакционная коллегия образуется в порядке, предусмотренном редакционным уставом. Председателем редакционной коллегии является редактор (главный редактор).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Издателем средства массовой информации могут выступать его учредитель, а равно издательство или иное юридическое лицо, осуществляющее материально-техническое обеспечение производства (тиражирование, выпуск)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16. Редакционный устав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Редакционный устав средства массовой информации принимается на общем собрании журналистского коллектива редакции большинством голосов при наличии не менее двух третей ее состава и утверждается учредителем.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определяет полномочия коллектива редакции, регулирует отношения учредителя, редактора ( главного редактора) и редакции. В устав включается порядок распределения и использования поступающей в распоряжение редакции части дохода, получаемого от деятельности средства массовой информации, другие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Редакционный устав не должен противоречить законодательству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17. Производственные, имущественные и 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отношения учредителя, редакции и издателя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средства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Производственные, имущественные, финансовые отношения учредителя, редакции и издателя средства массовой информации строятся на основе действующего законодательства и договора (договоров) между ними. 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Договором (договорами) определяются: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ответственность за финансирование и финансовые результаты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издания или выпуска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 и обязанности издателя;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части дохода ( прибыли) от деятельности средства массовой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которые поступают в распоряжение редакции, учредителя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издателя;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средства на содержание редакции;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учредителя и издателя по обеспечению надлежащих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производственных и социально-бытовых условий жизни и труда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редакции;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иные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 (договоры) не должен противоречить, законодательству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18. Выходные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Каждый выпуск периодического печатного издания должен содержать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название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учредитель;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фамилия и инициалы редактора (главного редактора);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номер свидетельства о регистрации и наименование выдавшего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периодичность;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порядковый номер выпуска и дата его выхода в свет;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индекс для периодических изданий, распространяемых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предприятия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тираж;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цена (при коммерческом распространении издания);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издатель;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типография;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адреса редакции, издателя, типографии.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 каждом выходе в зфир, а при непрерывном вещании - не реже четырех раз в сутки, редакция теле- , радиовещания обязана объявлять свое название.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19. Контрольные и обязательные зкземпляры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Бесплатные контрольные экземпляры периодических печатных изданий тотчас по напечатании направляются издателем в Государственную книжную палату Казахской ССР, Государственную публичную библиотеку Казахской ССР, во Всесоюзную книжную палату, Государственную публичную библиотеку СССР, в орган, выдавший свидетельство о регистрации данного печатного издания, учредителю.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и обязательные экземпляры произведений печати направляются также в другие учреждения и организации в порядке, определяемом правительством СССР и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2О. Хранение материалов теле- и радиопередач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Редакции теле-, радиовещания обязаны хранить материалы звуко- и видеозаписи в течение одного месяца после выхода в эфир, вести журнал регистрации передач, идущих в эфире без предварительной записи, в котором фиксируются тема передачи, дата, время ее начала и окончания, фамилия и имя ведущего. Журнал регистрации таких передач хранится в течение года со дня последней записи в нем. 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Теле- и радиопередачи, идущие в эфир без предварительной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записи, фиксируются на звуковую ленту службой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студии и фонограммы хранятся в теле- и радиостудиях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месяца после выхода передачи в эфир.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ГЛАВА III. РАСПРОСТРАНЕНИЕ ПРОДУКЦИИ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21. Порядок распространения продукции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Распространение продукции средств массовой информации осуществляется по решению учредителя им самим, либо на договорных или иных законных основаниях издателем, редакцией, предприятиями связи, другими организациями, а также гражданами.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22. Разрешение на распространение продукции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Распространение каждого отдельного выпуска продукции средства массовой информации допускается только после того, как редактором (главным редактором) дано разрешение на выход в свет (в эфир).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Тираж периодического печатного издания определяется учреждителем по согласованию с редактором (главным редактором), с издателем.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Воспрепятствование осуществляемому на законном основании распространению продукции средств массовой информации, в том числе изъятие тиража или его части, не допускается иначе как на основании вступившего в законную силу решения суда.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продукции зарегистрированного за пределами Казахской ССР средства массовой информации, нарушающего требования части первой статьи 5 настоящего Закона, может быть, прекрашено решением суда по представлению Советов народных депутатов, правоохранительных органов. #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ГЛАВА IV. ОТНОШЕНИЯ СРЕДСТВ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ГРАЖДАНАМИ И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23. Право на получение информации через средства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Граждане имеют право на оперативное получение через средства массовой информации достоверных сведений о деятельности государственных органов, общественных объединений, политических партий, должностных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 имеют право получать такую информацию от государственных органов, общественных объединений, политических партий и должностных лиц в пределах их компетенции. Государственные органы, общественные объединения, должностные лица предоставляют средствам массовой информации имеющиеся и входящие в их компетенцию сведения и возможность ознакомления с документами.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предоставлении запрашиваемых сведений может быть обжалован представителем средства массовой информации вышестоящему органу или должностному лицу, а затем в суд в порядке, предусмотренном законом для обжалования неправомерных действий органов государственного управления и должностных лиц, ущемляющих права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Средство массовой информации вправе публично сообщить об отказе в предоставлении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24. Использование авторских материалов и писем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Использование произведений журналистики, литературы искусства и науки средствами массовой информации допускается при соблюдении авторского права.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Никто не вправе обязать средство массовой информации опубликовать отклоненный материал, если иное не предусмотрено законом. В случае отказа в публикации, редакция должна ответить автору.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публикации читательских писем допускается сокращение и редактирование их текста, не искажающие смысла писем.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25. Использование официальных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материалов информационных агентств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Средства массовой информации самостоятельно определяют размеры и формы подачи материалов с любых официальных мероприятий, кроме случаев, когда органы законодательной, исполнительной и судебной власти Казахской ССР либо учредитель средства массовой информации принимают об этом специальное постановление.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материалов информационных агентств осуществляется в средствах массовой информации на условиях, определяемых договорами между средством массовой информации и информационным агентством.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26. Официальные сообщения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Средства массовой информации, учрежденные органами государственной власти и управления, обязаны публиковать официальные сообщения этих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обязана опубликовать бесплатно и в указанный срок сообщение о вступившем в законную силу решении суда или органа государственного арбитража, содержащем предписание об опубликовании такого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26-1. Реклама в средствах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Реклама должна быть ясно отличимой в качестве таковой от других элементов редакционного материала. Она не должна содержать заявлений или наглядных изображений, оскорбляющих общество и вводящих в заблуждение относительно качества рекламируемой продукции или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Реклама, специально обращенная к детям и молодежи, не должна содержать в тексте или изображении ничего, что могло бы злоупотребить их доверием или спровоцировать на противозаконные 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реклама продажи государственных наград, а также медикаментов или способов лечения, несанкционированных Министерством здравоохранения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реклама в трансляции богослужений.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реклама, подрывающая репутацию конкурентов.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прерывание рекламой авторского материала без письменного разрешения на то автора.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скрытая реклама.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реклама алкогольных и табачных изделий в теле- и радиопрограммах, иных аудиовизуальных записях и передачах, демонстрируемых до 23 часов местного времени.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 алкогольных и табачных изделий должна сопровождаться хорошо различимым текстом о вреде их употребления.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редакционном материале средства массовой информации, не специализированного на рекламе, суммарный объем рекламы не должен превышать 20 процентов от общего объема одного выпуска.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содержание рекламы несет рекламодатель.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подачу рекламных материалов несет редакция средства массовой информации.&lt;*&gt;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26-1 введена Указом Президента от 17 марта 1995 г. N 2122.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27. Право на опровержение и ответ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Гражданин или организация вправе требовать от редакции средства массовой информации опровержения опубликованных сведений, не соответствующих действительности и порочащих честь и достоинство.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или организация, в отношении которых в средстве массовой информации опубликованы сведения, ущемляющие их права и законные интересы, имеют право на публикацию своего ответа в том же средстве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Опровержение или ответ публикуется в специальной рубрике либо на той же полосе и тем же шрифтом, что и опровергаемое сообщение: в газетах - не позднее месяца со дня поступления требования, в иных периодических изданиях - в очередном подготавливаемом выпуске.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Опровержение или ответ зачитывается диктором радио либо телевидения в той же программе или цикле передач и в то же время, не позднее месяца со дня поступления требования. Право выступить с ответом может быть предоставлено также самому гражданину или представителю организации, заявившим требование о публикации ответа.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обязана опубликовать ответ объемом до одной страницы стандартного машинописного текста. Редактирование текста ответа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настоящей статьи влечет ответственность в соответствии с законодательством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28. Рассмотрение судом заявления о публикации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опровержения либо ответа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отказа в публикации опровержения или ответа либо нарушения средством массовой информации установленного для такой публикации месячного срока заинтересованный гражданин или организация вправе обратиться в суд в течение одного года со дня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 рассматривает заявление о публикации редакцией средства массовой информации опровержения либо ответа в порядке, предусмотренном гражданским процессуальным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вправе добиваться в установленном Законом порядке опровержения сведений, не соответствующих действительности и порочащих честь и достоинство ее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29. Особые случаи неразглашения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Редакция средства массовой информации, журналист не вправе: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называть лицо, предоставившее сведения с условием неразглашения его имени, за исключением случаев, когда этого требует суд;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разглашать данные предварительного следствия без письменного разрешения прокурора, следователя или лица, производящего дознание;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предавать гласности любую информацию, которая может привести к указанию на личность несовершеннолетнего правонарушителя без его согласия и согласия его законного представителя;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предрешать в своих сообщениях результаты судебного разбирательства по конкретному делу или иным образом воздействовать на суд до вступления решения или приговора в законную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ГЛАВА V. ПРАВА И ОБЯЗАННОСТИ ЖУРНАЛИСТА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3О. Журналист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 журналистом в настоящем Законе понимается лицо, занимающееся сбором, созданием, редактированием или подготовкой материалов для средства массовой информации, связанное с ним трудовыми или иными договорными отношениями либо занимающееся такой деятельностью по его уполномочию.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31. Права журналиста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Журналист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искать, получать и распространять информацию;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принятым должностным лицом в связи с осуществлением профессиональных журналистских обязанностей;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любые записи, в том числе с использованием средств аудиовизуальной техники, кино- и фотосъемку, за исключением случаев, предусмотренных законом;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присутствовать по предъявлению удостоверения журналиста в районах стихийных бедствий, на митингах и демонстрациях;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к специалистам при проверке фактов и обстоятельств в связи с поступившими материалами;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отказаться от создания материала за своей подписью, противоречащего его убеждениям;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снять свою подпись под материалом, содержние которого, по его мнению, было искажено в процессе редакционной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оговорить сохранение тайны авторства.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 пользуется также иными правами, предоставленными ему в соответствии с настоящим Законом, и правом защиты со стороны Союза журналистов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32. Аккредитация журналистов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Средства массовой информации могут по согласованию с государственными органами, органами общественных объединений и организаций аккредитовать при них своих представителей.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при которых аккредитован журналист, обязаны предварительно извещать его о заседаниях, совещаниях и иных мероприятиях, обеспечивать документами и материалами.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положение и профессиональная деятельность аккредитованных в республике корреспондентов и других представителей средств массовой информации, выходящих на всесоюзную аудиторию, средств массовой информации других союзных республик регулируются законодательством Казахской ССР и договорами Казахской ССР с другими союзными республиками.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33. Обязанности журналиста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Журналист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программу деятельности средства массовой информации, с которым он состоит в трудовых отношениях, руководствоваться редакционным уставом;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нести ответственность за достоверность сообщаемой им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удовлетворять просьбы лиц, предоставивших информацию, об указании их авторства, если такая информация оглашается впервые;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данного ему редактором (главным редактором) или редакцией поручения, если оно связано с нарушением 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уважать права, законные интересы, национальное достоинство граждан, права и законные интересы государственных органов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 несет также иные обязанности, вытекающие из настоящего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ГЛАВА VI. МЕЖДУНАРОДНОЕ И МЕЖРЕСПУБЛИКАНСКОЕ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СОТРУДНИЧЕСТВО В ОБЛАСТИ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34. Международные договоры и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Международное сотрудничество в области массовой информации осуществляется на основании международных договоров, заключенных Казахской ССР и Союзом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 Казахской ССР и Союза ССР установлены иные правила, чем те, которые содержатся в настоящем Законе, применяются правила международного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информации, профессиональные организации журналистов, иные творческие союзы участвуют в международном сотрудничестве в области массовой информации и могут в этих целях заключать соглашения с иностранными гражданами 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Казахской ССР имеют право доступа к информации через зарубежные источники, включая прямое телевизионное вещание, радиовещание и прессу.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35. Деятельность представителей иностранных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массовой информации, дипломатических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других представительств зарубежных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Казахской ССР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Правовое положение и профессиональная деятельность аккредитованных в республике иностранных корреспондентов и других представителей иностранных средств массовой информации, а также информационная деятельность дипломатических, консульских и других официальных представительств зарубежных государств в республике регулируется законодательством Казахской ССР, соответствующими международными договорами Казахской ССР и Союза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36. Межреспубликанские отношения средств массовой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Межреспубликанское сотрудничество в области средств массовой информации осуществляется между соответствующими республиканскими органами и организациями на основании договоров, заключенных между республиками.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 республики на основании соответствующих договоров и соглашений имеют право учредить корреспондентские пункты в других союзных республиках.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37. Корреспонденты союзных средств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Казахской ССР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Союзные средства массовой информации имеют право аккредитовать своих корреспондентов на территории Казахской ССР, открывать корреспондентские пункты по согласованию с органами государственной власти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Корреспондент союзного средства массовой информации осуществляет свою профессиональную деятельность в соответствии с настоящим Законом и соглашением между редакцией и органом (организацией), при котором он аккредитован.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ГЛАВА VII. ОТВЕТСТВЕННОСТЬ ЗА НАРУШЕНИЕ ЗАКОНОДАТЕЛЬСТВА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ПЕЧАТИ И ДРУГИХ СРЕДСТВАХ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38. Основания ответственности за нарушение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законодательства о печати и других средствах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Злоупотребление свободой слова, распространение не соответствующих действительности сведений, порочащих честь и достоинство гражданина или организации (государственного органа, общественного, творческого, научного, религиозного, кооперативного объединения, трудового коллектива), воздействие средствами массовой информации на суд влекут уголовную, административную или иную ответственность в соответствии с законодательством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законодательства о печати и других средствах массовой информации несут виновные в этом должностные лица государственных и общественных органов, а также редакция, редактор (главный редактор) средства массовой информации, авторы распространяемых сообщений и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39. Недопустимость вмешательства в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Воспрепятствование со стороны должностных лиц государственных и общественных органов законной профессиональной деятельности журналистов, принуждение журналистов к распространению либо отказу от распространения информации влекут уголовную ответственность в соответствии с законодательством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40. Ответственность за незаконное изготовление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распространение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Изготовление и распространение продукции средства массовой информации без его регистрации в соответствии с настоящим Законом или после решения о прекращении его выпуска или издания влекут административную ответственность виновных в этом лиц в соответствии с действующим законодательством Казахской ССР с изъятием тиража печатной или иной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в течение года совершение нарушения, предусмотренного частью первой настоящей статьи, влечет административную ответственность с конфискацией принадлежащих виновному технических средств, используемых для изготовления и распространения информации, или без таковой.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41. Случаи освобождения от ответственности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распространение сведений, не соответствующих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действительности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Редактор (главный редактор), а равно журналист, не несут ответственности за распространение в средстве массовой информации сведений, не соответствующих действительности: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эти сведения содержались в официальных сообщениях и документах;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они получены от информационных агентств или пресслужб государственных и общественных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они являются дословным воспроизведением официальных выступлений народных депутатов, делегатов съездов, конференций, пленумов общественных объединений, должностных лиц государственных и общественных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они содержались в авторских выступлениях, идущих в зфир без предварительной записи, либо в текстах, не подлежащих редактированию в соответствии с настоящим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42. Возмещение морального вреда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Моральный (неимущественный) вред, причиненный гражданину в  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результате распространения средством массовой информации не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действительности сведений, порочащих честь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достоинство гражданина, либо причинивших ему неимущественный ущерб,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возмещается по решению суда средством массовой информации,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виновными должностными лицами и гражданами. Размер возмещения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морального (неимущественного) вреда в денежном выражении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Советской Социалистической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