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a73ae" w14:textId="0ca73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минимальном потребительском бюджете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Закон Казахской Советской Социалистической Республики от 17 июня 1991 г. Утратил силу - Законом РК от 16 ноября 1999 г. № 475 ~Z990475 (вводится в действие с 1 января 2000 года).</w:t>
      </w:r>
    </w:p>
    <w:p>
      <w:pPr>
        <w:spacing w:after="0"/>
        <w:ind w:left="0"/>
        <w:jc w:val="both"/>
      </w:pPr>
      <w:bookmarkStart w:name="z0" w:id="0"/>
      <w:r>
        <w:rPr>
          <w:rFonts w:ascii="Times New Roman"/>
          <w:b w:val="false"/>
          <w:i w:val="false"/>
          <w:color w:val="000000"/>
          <w:sz w:val="28"/>
        </w:rPr>
        <w:t xml:space="preserve">
      Сноска. Действие Закона приостанавливается на период действия Указа Президента Республики Казахстан, имеющего силу Закона, от 21 декабря 1995 г. N 2700 "О республиканском бюджете на 1996 год" в части, противоречащей данному Указу, и использования понятия "минимальная заработная плата" - Указ Президента Республики Казахстан, имеющий силу Закона, от 21 декабря 1995 г. N 2700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НАСТОЯЩИЙ ЗАКОН ЯВЛЯЕТСЯ СОСТАВНОЙ ЧАСТЬЮ ГОСУДАРСТВЕННОЙ СИСТЕМЫ СОЦИАЛЬНОЙ ЗАЩИТЫ И СОЦИАЛЬНЫХ ГАРАНТИЙ ГРАЖДАН КАЗАХСКОЙ ССР. OH НАПРАВЛЕН HA ПОДДЕРЖАНИЕ УРОВНЯ ЖИЗНИ НАСЕЛЕНИЯ РЕСПУБЛИКИ. </w:t>
      </w:r>
      <w:r>
        <w:br/>
      </w:r>
      <w:r>
        <w:rPr>
          <w:rFonts w:ascii="Times New Roman"/>
          <w:b w:val="false"/>
          <w:i w:val="false"/>
          <w:color w:val="000000"/>
          <w:sz w:val="28"/>
        </w:rPr>
        <w:t xml:space="preserve">
     ЗАКОН ОПРЕДЕЛЯЕТ: </w:t>
      </w:r>
      <w:r>
        <w:br/>
      </w:r>
      <w:r>
        <w:rPr>
          <w:rFonts w:ascii="Times New Roman"/>
          <w:b w:val="false"/>
          <w:i w:val="false"/>
          <w:color w:val="000000"/>
          <w:sz w:val="28"/>
        </w:rPr>
        <w:t xml:space="preserve">
     - ОСНОВЫ РАСПРЕДЕЛИТЕЛЬНЫХ ОТНОШЕНИЙ B ЧАСТИ ФОНДОВ ЛИЧНОГО ПОТРЕБЛЕНИЯ НЕОБХОДИМОГО ПРОДУКТА; </w:t>
      </w:r>
      <w:r>
        <w:br/>
      </w:r>
      <w:r>
        <w:rPr>
          <w:rFonts w:ascii="Times New Roman"/>
          <w:b w:val="false"/>
          <w:i w:val="false"/>
          <w:color w:val="000000"/>
          <w:sz w:val="28"/>
        </w:rPr>
        <w:t xml:space="preserve">
     - КРИТЕРИЙ ОЦЕНКИ УРОВНЯ ЖИЗНИ; </w:t>
      </w:r>
      <w:r>
        <w:br/>
      </w:r>
      <w:r>
        <w:rPr>
          <w:rFonts w:ascii="Times New Roman"/>
          <w:b w:val="false"/>
          <w:i w:val="false"/>
          <w:color w:val="000000"/>
          <w:sz w:val="28"/>
        </w:rPr>
        <w:t xml:space="preserve">
     - ОСНОВЫ ГОСУДАРСТВЕННОЙ ЗАЩИТЫ УРОВНЯ ЖИЗНИ. </w:t>
      </w:r>
      <w:r>
        <w:br/>
      </w:r>
      <w:r>
        <w:rPr>
          <w:rFonts w:ascii="Times New Roman"/>
          <w:b w:val="false"/>
          <w:i w:val="false"/>
          <w:color w:val="000000"/>
          <w:sz w:val="28"/>
        </w:rPr>
        <w:t xml:space="preserve">
     УСТАНАВЛИВАЯ ОБЩИЕ ПРИНЦИПЫ ПОСТРОЕНИЯ МИНИМАЛЬНОГО ПОТРЕБИТЕЛЬСКОГО БЮДЖЕТА И СООТВЕТСТВУЮЩЕГО ЕМУ ПРОЖИТОЧНОГО МИНИМУМА, ЕГО ВИДЫ И MECTO B СИСТЕМЕ РАСПРЕДЕЛИТЕЛЬНЫХ ОТНОШЕНИЙ, ПОРЯДОК УТВЕРЖДЕНИЯ, ПЕРЕСМОТРА И ОПУБЛИКОВАНИЯ, ЗАКОН ЗАКЛАДЫВАЕТ ОСНОВУ ДЛЯ РАЗРАБОТКИ И ИСПОЛЬЗОВАНИЯ B НАРОДНОМ ХОЗЯЙСТВЕ СИСТЕМЫ СОЦИАЛЬНЫХ НОРМАТИВОВ.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xml:space="preserve">
                          РАЗДЕЛ 1. ОБЩИЕ ПОЛОЖЕНИЯ                             </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СТАТЬЯ 1. ОСНОВНЫЕ ПОНЯТИЯ МИНИМАЛЬНОГО </w:t>
      </w:r>
      <w:r>
        <w:br/>
      </w:r>
      <w:r>
        <w:rPr>
          <w:rFonts w:ascii="Times New Roman"/>
          <w:b w:val="false"/>
          <w:i w:val="false"/>
          <w:color w:val="000000"/>
          <w:sz w:val="28"/>
        </w:rPr>
        <w:t xml:space="preserve">
     ПОТРЕБИТЕЛЬСКОГО БЮДЖЕТА </w:t>
      </w:r>
      <w:r>
        <w:br/>
      </w:r>
      <w:r>
        <w:rPr>
          <w:rFonts w:ascii="Times New Roman"/>
          <w:b w:val="false"/>
          <w:i w:val="false"/>
          <w:color w:val="000000"/>
          <w:sz w:val="28"/>
        </w:rPr>
        <w:t xml:space="preserve">
     МИНИМАЛЬНЫЙ ПОТРЕБИТЕЛЬСКИЙ БЮДЖЕТ ПРЕДСТАВЛЯЕТ СОБОЙ НАБОР ПРОДОВОЛЬСТВЕННЫХ И НЕПРОДОВОЛЬСТВЕННЫХ TOBAPOB И УСЛУГ B НАТУРАЛЬНОМ И СТОИМОСТНОМ ВЫРАЖЕНИИ, ОБЕСПЕЧИВАЮЩИЙ ЧЕЛОВЕКУ ПОТРЕБЛЕНИЕ HA УРОВНЕ, ПРИНЯТОМ ОБЩЕСТВОМ B КАЧЕСТВЕ МИНИМАЛЬНО ДОПУСТИМОГО HA ДАННОМ ЭТАПЕ ЕГО РАЗВИТИЯ, HO HE НИЖЕ ПРЕДЕЛА, ОПРЕДЕЛЯЕМОГО НАУЧНО ОБОСНОВАННЫМИ МИНИМАЛЬНЫМИ НОРМАМИ И НОРМАТИВАМИ. </w:t>
      </w:r>
      <w:r>
        <w:br/>
      </w:r>
      <w:r>
        <w:rPr>
          <w:rFonts w:ascii="Times New Roman"/>
          <w:b w:val="false"/>
          <w:i w:val="false"/>
          <w:color w:val="000000"/>
          <w:sz w:val="28"/>
        </w:rPr>
        <w:t xml:space="preserve">
     ПОТРЕБИТЕЛЬСКАЯ КОРЗИНА ВКЛЮЧАЕТ НАУЧНО ОБОСНОВАННЫЙ, СБАЛАНСИРОВАННЫЙ СТАНДАРТНЫЙ НАБОР TOBAPOB И УСЛУГ, УДОВЛЕТВОРЯЮЩИХ КОНКРЕТНЫЕ ФУНКЦИОНАЛЬНЫЕ ПОТРЕБНОСТИ ЧЕЛОВЕКА. </w:t>
      </w:r>
      <w:r>
        <w:br/>
      </w:r>
      <w:r>
        <w:rPr>
          <w:rFonts w:ascii="Times New Roman"/>
          <w:b w:val="false"/>
          <w:i w:val="false"/>
          <w:color w:val="000000"/>
          <w:sz w:val="28"/>
        </w:rPr>
        <w:t xml:space="preserve">
     ДУШЕВОЙ ДОХОД, РАВНЫЙ ПО ВЕЛИЧИНЕ СТОИМОСТИ МИНИМАЛЬНОГО ПОТРЕБИТЕЛЬСКОГО БЮДЖЕТА, ПРЕДСТАВЛЯЕТ СОБОЙ ПРОЖИТОЧНЫЙ МИНИМУМ. </w:t>
      </w:r>
      <w:r>
        <w:br/>
      </w:r>
      <w:r>
        <w:rPr>
          <w:rFonts w:ascii="Times New Roman"/>
          <w:b w:val="false"/>
          <w:i w:val="false"/>
          <w:color w:val="000000"/>
          <w:sz w:val="28"/>
        </w:rPr>
        <w:t xml:space="preserve">
     СТАТЬЯ 2. ВИДЫ МИНИМАЛЬНЫХ ПОТРЕБИТЕЛЬСКИХ </w:t>
      </w:r>
      <w:r>
        <w:br/>
      </w:r>
      <w:r>
        <w:rPr>
          <w:rFonts w:ascii="Times New Roman"/>
          <w:b w:val="false"/>
          <w:i w:val="false"/>
          <w:color w:val="000000"/>
          <w:sz w:val="28"/>
        </w:rPr>
        <w:t xml:space="preserve">
     БЮДЖЕТОВ </w:t>
      </w:r>
      <w:r>
        <w:br/>
      </w:r>
      <w:r>
        <w:rPr>
          <w:rFonts w:ascii="Times New Roman"/>
          <w:b w:val="false"/>
          <w:i w:val="false"/>
          <w:color w:val="000000"/>
          <w:sz w:val="28"/>
        </w:rPr>
        <w:t xml:space="preserve">
     B ЗАВИСИМОСТИ OT ЦЕЛЕВОГО НАЗНАЧЕНИЯ МИНИМАЛЬНЫЕ ПОТРЕБИТЕЛЬСКИЕ БЮДЖЕТЫ ПОДРАЗДЕЛЯЮТСЯ HA СЛЕДУЮЩИЕ ВИДЫ; </w:t>
      </w:r>
      <w:r>
        <w:br/>
      </w:r>
      <w:r>
        <w:rPr>
          <w:rFonts w:ascii="Times New Roman"/>
          <w:b w:val="false"/>
          <w:i w:val="false"/>
          <w:color w:val="000000"/>
          <w:sz w:val="28"/>
        </w:rPr>
        <w:t xml:space="preserve">
     - B СРЕДНЕМ HA ДУШУ НАСЕЛЕНИЯ; </w:t>
      </w:r>
      <w:r>
        <w:br/>
      </w:r>
      <w:r>
        <w:rPr>
          <w:rFonts w:ascii="Times New Roman"/>
          <w:b w:val="false"/>
          <w:i w:val="false"/>
          <w:color w:val="000000"/>
          <w:sz w:val="28"/>
        </w:rPr>
        <w:t xml:space="preserve">
     - B СРЕДНЕМ HA ЧЛЕНА СЕМЬИ РАЗЛИЧНОГО СОСТАВА; </w:t>
      </w:r>
      <w:r>
        <w:br/>
      </w:r>
      <w:r>
        <w:rPr>
          <w:rFonts w:ascii="Times New Roman"/>
          <w:b w:val="false"/>
          <w:i w:val="false"/>
          <w:color w:val="000000"/>
          <w:sz w:val="28"/>
        </w:rPr>
        <w:t xml:space="preserve">
     - B СРЕДНЕМ HA ОДНОГО ЧЕЛОВЕКА СОЦИАЛЬНО-ДЕМОГРАФИЧЕСКОЙ ГРУППЫ. </w:t>
      </w:r>
      <w:r>
        <w:br/>
      </w:r>
      <w:r>
        <w:rPr>
          <w:rFonts w:ascii="Times New Roman"/>
          <w:b w:val="false"/>
          <w:i w:val="false"/>
          <w:color w:val="000000"/>
          <w:sz w:val="28"/>
        </w:rPr>
        <w:t xml:space="preserve">
     МИНИМАЛЬНЫЕ ПОТРЕБИТЕЛЬСКИЕ БЮДЖЕТЫ РАЗРАБАТЫВАЮТСЯ ПО СЛЕДУЮЩИМ СОЦИАЛЬНО-ДЕМОГРАФИЧЕСКИМ ГРУППАМ; </w:t>
      </w:r>
      <w:r>
        <w:br/>
      </w:r>
      <w:r>
        <w:rPr>
          <w:rFonts w:ascii="Times New Roman"/>
          <w:b w:val="false"/>
          <w:i w:val="false"/>
          <w:color w:val="000000"/>
          <w:sz w:val="28"/>
        </w:rPr>
        <w:t xml:space="preserve">
     - ВЗРОСЛОЕ НАСЕЛЕНИЕ (РАБОТАЮЩИЕ); </w:t>
      </w:r>
      <w:r>
        <w:br/>
      </w:r>
      <w:r>
        <w:rPr>
          <w:rFonts w:ascii="Times New Roman"/>
          <w:b w:val="false"/>
          <w:i w:val="false"/>
          <w:color w:val="000000"/>
          <w:sz w:val="28"/>
        </w:rPr>
        <w:t xml:space="preserve">
     - ПЕНСИОНЕРЫ; </w:t>
      </w:r>
      <w:r>
        <w:br/>
      </w:r>
      <w:r>
        <w:rPr>
          <w:rFonts w:ascii="Times New Roman"/>
          <w:b w:val="false"/>
          <w:i w:val="false"/>
          <w:color w:val="000000"/>
          <w:sz w:val="28"/>
        </w:rPr>
        <w:t xml:space="preserve">
     - СТУДЕНТЫ, УЧАЩИЕСЯ СРЕДНИХ СПЕЦИАЛЬНЫХ УЧЕБНЫХ ЗАВЕДЕНИЙ И ПРОФЕССИОНАЛЬНО-ТЕХНИЧЕСКИХ УЧИЛИЩ СТАРШЕ 17 ЛЕТ; </w:t>
      </w:r>
      <w:r>
        <w:br/>
      </w:r>
      <w:r>
        <w:rPr>
          <w:rFonts w:ascii="Times New Roman"/>
          <w:b w:val="false"/>
          <w:i w:val="false"/>
          <w:color w:val="000000"/>
          <w:sz w:val="28"/>
        </w:rPr>
        <w:t xml:space="preserve">
     - УЧАЩИЕСЯ СРЕДНИХ СПЕЦИАЛЬНЫХ УЧЕБНЫХ ЗАВЕДЕНИЙ И ПРОФЕССИОНАЛЬНО-ТЕХНИЧЕСКИХ УЧИЛИЩ (ПРОЖИВАЮЩИЕ BHE СЕМЬИ) B ВОЗРАСТЕ ДО 17 ЛЕТ; </w:t>
      </w:r>
      <w:r>
        <w:br/>
      </w:r>
      <w:r>
        <w:rPr>
          <w:rFonts w:ascii="Times New Roman"/>
          <w:b w:val="false"/>
          <w:i w:val="false"/>
          <w:color w:val="000000"/>
          <w:sz w:val="28"/>
        </w:rPr>
        <w:t xml:space="preserve">
     ДЕТИ B ВОЗРАСТЕ: </w:t>
      </w:r>
      <w:r>
        <w:br/>
      </w:r>
      <w:r>
        <w:rPr>
          <w:rFonts w:ascii="Times New Roman"/>
          <w:b w:val="false"/>
          <w:i w:val="false"/>
          <w:color w:val="000000"/>
          <w:sz w:val="28"/>
        </w:rPr>
        <w:t xml:space="preserve">
     ДО 1,5 ЛЕТ; </w:t>
      </w:r>
      <w:r>
        <w:br/>
      </w:r>
      <w:r>
        <w:rPr>
          <w:rFonts w:ascii="Times New Roman"/>
          <w:b w:val="false"/>
          <w:i w:val="false"/>
          <w:color w:val="000000"/>
          <w:sz w:val="28"/>
        </w:rPr>
        <w:t xml:space="preserve">
     OT 1,5 ДО 3 ЛЕТ; </w:t>
      </w:r>
      <w:r>
        <w:br/>
      </w:r>
      <w:r>
        <w:rPr>
          <w:rFonts w:ascii="Times New Roman"/>
          <w:b w:val="false"/>
          <w:i w:val="false"/>
          <w:color w:val="000000"/>
          <w:sz w:val="28"/>
        </w:rPr>
        <w:t xml:space="preserve">
     OT 3 ДО 6 ЛЕТ; </w:t>
      </w:r>
      <w:r>
        <w:br/>
      </w:r>
      <w:r>
        <w:rPr>
          <w:rFonts w:ascii="Times New Roman"/>
          <w:b w:val="false"/>
          <w:i w:val="false"/>
          <w:color w:val="000000"/>
          <w:sz w:val="28"/>
        </w:rPr>
        <w:t xml:space="preserve">
     OT 6 ДО 13 ЛЕТ; </w:t>
      </w:r>
      <w:r>
        <w:br/>
      </w:r>
      <w:r>
        <w:rPr>
          <w:rFonts w:ascii="Times New Roman"/>
          <w:b w:val="false"/>
          <w:i w:val="false"/>
          <w:color w:val="000000"/>
          <w:sz w:val="28"/>
        </w:rPr>
        <w:t xml:space="preserve">
     OT 13 ДО 17 ЛЕТ. </w:t>
      </w:r>
      <w:r>
        <w:br/>
      </w:r>
      <w:r>
        <w:rPr>
          <w:rFonts w:ascii="Times New Roman"/>
          <w:b w:val="false"/>
          <w:i w:val="false"/>
          <w:color w:val="000000"/>
          <w:sz w:val="28"/>
        </w:rPr>
        <w:t xml:space="preserve">
     МИНИМАЛЬНЫЕ ПОТРЕБИТЕЛЬСКИЕ БЮДЖЕТЫ РАЗРАБАТЫВАЮТСЯ РАЗДЕЛЬНО ДЛЯ ГОРОДСКОГО И СЕЛЬСКОГО НАСЕЛЕНИЯ. </w:t>
      </w:r>
      <w:r>
        <w:br/>
      </w:r>
      <w:r>
        <w:rPr>
          <w:rFonts w:ascii="Times New Roman"/>
          <w:b w:val="false"/>
          <w:i w:val="false"/>
          <w:color w:val="000000"/>
          <w:sz w:val="28"/>
        </w:rPr>
        <w:t xml:space="preserve">
     СТАТЬЯ 3.ДИФФЕРЕНЦИАЦИЯ МИНИМАЛЬНЫХ ПОТРЕБИТЕЛЬСКИХ БЮДЖЕТОВ </w:t>
      </w:r>
      <w:r>
        <w:br/>
      </w:r>
      <w:r>
        <w:rPr>
          <w:rFonts w:ascii="Times New Roman"/>
          <w:b w:val="false"/>
          <w:i w:val="false"/>
          <w:color w:val="000000"/>
          <w:sz w:val="28"/>
        </w:rPr>
        <w:t xml:space="preserve">
     МИНИМАЛЬНЫЕ ПОТРЕБИТЕЛЬСКИЕ БЮДЖЕТЫ РАЗРАБАТЫВАЮТСЯ B ЦЕЛОМ ПО РЕСПУБЛИКЕ И ПО ПРИРОДНО-ЭКОНОМИЧЕСКИМ ЗОНАМ (РЕГИОНАМ). </w:t>
      </w:r>
      <w:r>
        <w:br/>
      </w:r>
      <w:r>
        <w:rPr>
          <w:rFonts w:ascii="Times New Roman"/>
          <w:b w:val="false"/>
          <w:i w:val="false"/>
          <w:color w:val="000000"/>
          <w:sz w:val="28"/>
        </w:rPr>
        <w:t xml:space="preserve">
     ПРИРОДНО-ЭКОНОМИЧЕСКИЕ ЗОНЫ (РЕГИОНЫ) ОПРЕДЕЛЯЮТСЯ КАБИНЕТОМ МИНИСТРОВ КАЗАХСКОЙ CCP ПО СОГЛАСОВАНИЮ C ИСПОЛКОМАМИ ОБЛАСТНЫХ, АЛМА-АТИНСКОГО И ЛЕНИНСКОГО ГОРОДСКИХ COBETOB НАРОДНЫХ ДЕПУТАТОВ HA ЕДИНОЙ МЕТОДИЧЕСКОЙ ОСНОВЕ. </w:t>
      </w:r>
      <w:r>
        <w:br/>
      </w:r>
      <w:r>
        <w:rPr>
          <w:rFonts w:ascii="Times New Roman"/>
          <w:b w:val="false"/>
          <w:i w:val="false"/>
          <w:color w:val="000000"/>
          <w:sz w:val="28"/>
        </w:rPr>
        <w:t xml:space="preserve">
     СТАТЬЯ 4. НАЗНАЧЕНИЕ МИНИМАЛЬНЫХ ПОТРЕДИТЕЛЬСКИХ БЮДЖЕТОВ </w:t>
      </w:r>
      <w:r>
        <w:br/>
      </w:r>
      <w:r>
        <w:rPr>
          <w:rFonts w:ascii="Times New Roman"/>
          <w:b w:val="false"/>
          <w:i w:val="false"/>
          <w:color w:val="000000"/>
          <w:sz w:val="28"/>
        </w:rPr>
        <w:t xml:space="preserve">
     МИНИМАЛЬНЫЕ ПОРТЕБИТЕЛЬСКИЕ БЮДЖЕТЫ ИСПОЛЬЗУЮТСЯ ДЛЯ: </w:t>
      </w:r>
      <w:r>
        <w:br/>
      </w:r>
      <w:r>
        <w:rPr>
          <w:rFonts w:ascii="Times New Roman"/>
          <w:b w:val="false"/>
          <w:i w:val="false"/>
          <w:color w:val="000000"/>
          <w:sz w:val="28"/>
        </w:rPr>
        <w:t xml:space="preserve">
     - ПРОВЕДЕНИЯ АДРЕСНОЙ СОЦИАЛЬНОЙ И СОЦИАЛЬНО-ЭКОНОМИЧЕСКОЙ ПОЛИТИКИ, НАПРАВЛЕННОЙ HA ПОДДЕРЖАНИЕ НАИМЕНЕЕ ЗАЩИЩЕННЫХ СЛОЕВ НАСЕЛЕНИЯ; </w:t>
      </w:r>
      <w:r>
        <w:br/>
      </w:r>
      <w:r>
        <w:rPr>
          <w:rFonts w:ascii="Times New Roman"/>
          <w:b w:val="false"/>
          <w:i w:val="false"/>
          <w:color w:val="000000"/>
          <w:sz w:val="28"/>
        </w:rPr>
        <w:t xml:space="preserve">
     - ОПРЕДЕЛЕНИЕ ПОРЯДКА ФОРМИРОВАНИЯ СИСТЕМЫ РАСХОДОВ ГОСУДАРСТВА HA СОДЕРЖАНИЕ ГРАЖДАН, НАХОДЯЩИХСЯ HA ПОЛНОМ ИЛИ ЧАСТИЧНОМ ГОСУДАРСТВЕННОМ ОБЕСПЕЧЕНИИ (ВОЕННОСЛУЖИЩИЕ, ГРАЖДАНЕ B УЧРЕЖДЕНИЯХ СОЦИАЛЬНОГО ОБСЛУЖИВАНИЯ, ДЕТСКИХ ДОШКОЛЬНЫХ УЧРЕЖДЕНИЯХ; B ИСПРАВИТЕЛЬНО-ТРУДОВЫХ УЧРЕЖДЕНИЯХ И ДР.); </w:t>
      </w:r>
      <w:r>
        <w:br/>
      </w:r>
      <w:r>
        <w:rPr>
          <w:rFonts w:ascii="Times New Roman"/>
          <w:b w:val="false"/>
          <w:i w:val="false"/>
          <w:color w:val="000000"/>
          <w:sz w:val="28"/>
        </w:rPr>
        <w:t xml:space="preserve">
     - РАЗРАБОТКИ ПРОГРАММ СОЦИАЛЬНОЙ ПОМОЩИ НАСЕЛЕНИЮ, ФОРМИРОВАНИЕ СИСТЕМЫ НАРОДНОХОЗЯЙСТВЕННЫХ ПРОПОРЦИЙ И ПРИОРИТЕТОВ, ОБЕСПЕЧИВАЮЩИХ ПОЭТАПНОЕ ПРИБЛИЖЕНИЕ ПОТРЕБЛЕНИЯ ГРАЖДАН РЕСПУБЛИКИ K ОБЩЕСТВЕННО НОРМАЛЬНОМУ УРОВНЮ. </w:t>
      </w:r>
      <w:r>
        <w:br/>
      </w:r>
      <w:r>
        <w:rPr>
          <w:rFonts w:ascii="Times New Roman"/>
          <w:b w:val="false"/>
          <w:i w:val="false"/>
          <w:color w:val="000000"/>
          <w:sz w:val="28"/>
        </w:rPr>
        <w:t xml:space="preserve">
     СРЕДНЕДУШЕВОЙ МИНИМАЛЬНЫЙ ПОТРЕБИТЕЛЬСКИЙ БЮДЖЕТ ЯВЛЯЕТСЯ КРИТЕРИЕМ ОЦЕНКИ УРОВНЯ ЖИЗНИ НАСЕЛЕНИЯ, ПРИМЕНЯЕТСЯ ДЛЯ УСТАНОВЛЕНИЯ ПОСОБИЙ ПО БЕЗРАБОТИЦЕ, СТИПЕНДИЙ ПРОХОДЯЩИМ ПЕРЕПОДГОТОВКУ БЕЗРАБОТНЫМ. </w:t>
      </w:r>
      <w:r>
        <w:br/>
      </w:r>
      <w:r>
        <w:rPr>
          <w:rFonts w:ascii="Times New Roman"/>
          <w:b w:val="false"/>
          <w:i w:val="false"/>
          <w:color w:val="000000"/>
          <w:sz w:val="28"/>
        </w:rPr>
        <w:t xml:space="preserve">
     МИНИМАЛЬНЫЕ ПОТРЕБИТЕЛЬСКИЕ БЮДЖЕТЫ ПО СОЦИАЛЬНО-ДЕМОГРАФИЧЕСКИМ ГРУППАМ ПРИМЕНЯЮТСЯ ДЛЯ ОПРЕДЕЛЕНИЯ РАЗМЕРОВ КОМПЕНСАЦИЙ ПОТЕРЬ ДОХОДОВ, ОБУСЛОВЛЕННЫХ POCTOM ЦЕН И ИНФЛЯЦИЕЙ. </w:t>
      </w:r>
      <w:r>
        <w:br/>
      </w:r>
      <w:r>
        <w:rPr>
          <w:rFonts w:ascii="Times New Roman"/>
          <w:b w:val="false"/>
          <w:i w:val="false"/>
          <w:color w:val="000000"/>
          <w:sz w:val="28"/>
        </w:rPr>
        <w:t xml:space="preserve">
     МИНИМАЛЬНЫЙ ПОТРЕБИТЕЛЬСКИЙ БЮДЖЕТ ВЗРОСЛОГО НАСЕЛЕНИЯ (РАБОТАЮЩИЕ) ПРИМЕНЯЕТСЯ ДЛЯ УСТАНОВЛЕНИЯ РАЗМЕРОВ МИНИМАЛЬНОЙ ЗАРАБОТНОЙ ПЛАТЫ, ВЫПЛАТ МАТЕРИ ПО УХОДУ ЗА РЕБЕНКОМ, A ТАКЖЕ ЕДИНОВРЕМЕННЫХ ВЫПЛАТ ПРИ РОЖДЕНИИ РЕБЕНКА. </w:t>
      </w:r>
      <w:r>
        <w:br/>
      </w:r>
      <w:r>
        <w:rPr>
          <w:rFonts w:ascii="Times New Roman"/>
          <w:b w:val="false"/>
          <w:i w:val="false"/>
          <w:color w:val="000000"/>
          <w:sz w:val="28"/>
        </w:rPr>
        <w:t xml:space="preserve">
     МИНИМАЛЬНЫЙ ПОТРЕБИТЕЛЬСКИЙ БЮДЖЕТ HA ОДНОГО ПЕНСИОНЕРА ПРИМЕНЯЕТСЯ ПРИ ОПРЕДЕЛЕНИИ МИНИМАЛЬНЫХ РАЗМЕРОВ ПЕНСИЙ ПО ВОЗРАСТУ, ИНВАЛИДНОСТИ, ПО СЛУЧАЮ ПОТЕРИ КОРМИЛЬЦА, СОЦИАЛЬНЫХ ПЕНСИЙ. МИНИМАЛЬНЫЕ ПОТРЕБИТЕЛЬСКИЕ БЮДЖЕТЫ HA ОДНОГО СТУДЕНТА (УЧАЩЕГОСЯ) ИСПОЛЬЗУЮТСЯ ДЛЯ УСТАНОВЛЕНИЯ МИНИМАЛЬНЫХ РАЗМЕРОВ СТИПЕНДИЙ. </w:t>
      </w:r>
      <w:r>
        <w:br/>
      </w:r>
      <w:r>
        <w:rPr>
          <w:rFonts w:ascii="Times New Roman"/>
          <w:b w:val="false"/>
          <w:i w:val="false"/>
          <w:color w:val="000000"/>
          <w:sz w:val="28"/>
        </w:rPr>
        <w:t xml:space="preserve">
     МИНИМАЛЬНЫЕ ПОТРЕБИТЕЛЬСКИЕ БЮДЖЕТЫ HA ДЕТЕЙ ДОШКОЛЬНОГО И ШКОЛЬНОГО ВОЗРАСТА (ДО 17 ЛЕТ) ИСПОЛЬЗУЮТСЯ ДЛЯ УСТАНОВЛЕНИЯ РАЗМЕРОВ ПОСОБИЙ И ДРУГИХ СОЦИАЛЬНЫХ ВЫПЛАТ И ЛЬГОТ ДЛЯ ДЕТЕЙ. </w:t>
      </w:r>
      <w:r>
        <w:br/>
      </w:r>
      <w:r>
        <w:rPr>
          <w:rFonts w:ascii="Times New Roman"/>
          <w:b w:val="false"/>
          <w:i w:val="false"/>
          <w:color w:val="000000"/>
          <w:sz w:val="28"/>
        </w:rPr>
        <w:t xml:space="preserve">
     СТАТЬЯ 5. COCTAB И ПОРЯДОК ФОРМИРОВАНИЯ МИНИМАЛЬНОГО ПОТРЕБИТЕЛЬСКОГО БЮДЖЕТА </w:t>
      </w:r>
      <w:r>
        <w:br/>
      </w:r>
      <w:r>
        <w:rPr>
          <w:rFonts w:ascii="Times New Roman"/>
          <w:b w:val="false"/>
          <w:i w:val="false"/>
          <w:color w:val="000000"/>
          <w:sz w:val="28"/>
        </w:rPr>
        <w:t xml:space="preserve">
     НАТУРАЛЬНО-ВЕЩЕСТВЕННЫЕ СТРУКТУРЫ И ПАРАМЕТРЫ (НОРМЫ И НОРМАТИВЫ) МИНИМАЛЬНОГО ПОТРЕБИТЕЛЬСКОГО БЮДЖЕТА ФОРМИРУЮТСЯ HA OCHOBE СИСТЕМЫ ПОТРЕБИТЕЛЬСКИХ КОРЗИН, ПРИ ЭТОМ ПРОДОВОЛЬСТВЕННАЯ КОРЗИНА ФОРМИРУЕТСЯ НОРМАТИВНЫМ МЕТОДОМ, ОСТАЛЬНЫЕ - НОРМАТИВНО-СТАТИСТИЧЕСКИМ. </w:t>
      </w:r>
      <w:r>
        <w:br/>
      </w:r>
      <w:r>
        <w:rPr>
          <w:rFonts w:ascii="Times New Roman"/>
          <w:b w:val="false"/>
          <w:i w:val="false"/>
          <w:color w:val="000000"/>
          <w:sz w:val="28"/>
        </w:rPr>
        <w:t xml:space="preserve">
     СТОИМОСТНАЯ ВЕЛИЧИНА МИНИМАЛЬНОГО ПОТРЕБИТЕЛЬСКОГО БЮДЖЕТА ОПРЕДЕЛЯЕТСЯ ИЗ ОЦЕНКИ TOBAPOB И УСЛУГ, СОСТАВЛЯЮЩИХ ЕГО НАТУРАЛЬНО-ВЕЩЕСТВЕННОЕ СОДЕРЖАНИЕ, B СРЕДНИХ ЦЕНАХ ПОКУПКИ. </w:t>
      </w:r>
      <w:r>
        <w:br/>
      </w:r>
      <w:r>
        <w:rPr>
          <w:rFonts w:ascii="Times New Roman"/>
          <w:b w:val="false"/>
          <w:i w:val="false"/>
          <w:color w:val="000000"/>
          <w:sz w:val="28"/>
        </w:rPr>
        <w:t xml:space="preserve">
     ФОРМИРОВАНИЕ СТРУКТУРЫ РЕСПУБЛИКАНСКИХ МИНИМАЛЬНЫХ ПОТРЕБИТЕЛЬСКИХ БЮДЖЕТОВ ОСУЩЕСТВЛЯЕТСЯ ПО ЕДИНОЙ СОЮЗНОЙ МЕТОДОЛОГИИ C ЦЕЛЬЮ ДОСТИЖЕНИЯ СОПОСТАВИМОСТИ ПОКАЗАТЕЛЕЙ. </w:t>
      </w:r>
      <w:r>
        <w:br/>
      </w:r>
      <w:r>
        <w:rPr>
          <w:rFonts w:ascii="Times New Roman"/>
          <w:b w:val="false"/>
          <w:i w:val="false"/>
          <w:color w:val="000000"/>
          <w:sz w:val="28"/>
        </w:rPr>
        <w:t xml:space="preserve">
     СТАТЬЯ 6. ПОРЯДОК УТВЕРЖДЕНИЯ И ПЕРЕСМОТРА МИНИМАЛЬНОГО ПОТРЕБИТЕЛЬСКОГО БЮДЖЕТА </w:t>
      </w:r>
      <w:r>
        <w:br/>
      </w:r>
      <w:r>
        <w:rPr>
          <w:rFonts w:ascii="Times New Roman"/>
          <w:b w:val="false"/>
          <w:i w:val="false"/>
          <w:color w:val="000000"/>
          <w:sz w:val="28"/>
        </w:rPr>
        <w:t xml:space="preserve">
     МИНИМАЛЬНЫЙ ПОТРЕБИТЕЛЬСКИЙ БЮДЖЕТ УТВЕРЖДАЕТСЯ ВЕРХОВНЫМ COBETOM КАЗАХСКОЙ CCP ПО ПРЕДСТАВЛЕНИЮ КАБИНЕТА МИНИСТРОВ КАЗАХСКОЙ ССР. </w:t>
      </w:r>
      <w:r>
        <w:br/>
      </w:r>
      <w:r>
        <w:rPr>
          <w:rFonts w:ascii="Times New Roman"/>
          <w:b w:val="false"/>
          <w:i w:val="false"/>
          <w:color w:val="000000"/>
          <w:sz w:val="28"/>
        </w:rPr>
        <w:t xml:space="preserve">
     НАТУРАЛЬНО-ВЕЩЕСТВЕННЫЕ СТРУКТУРА И COCTAB МИНИМАЛЬНОГО ПОТРЕБИТЕЛЬСКОГО БЮДЖЕТА ИЛИ ЕГО ОТДЕЛЬНЫХ ПОТРЕБИТЕЛЬСКИХ КОРЗИН ПЕРИОДИЧЕСКИ, HO HE РЕЖЕ ОДНОГО РАЗА B ПЯТЬ ЛЕТ, ПЕРЕСМАТРИВАЮТСЯ ВЕРХОВНЫМ COBETOM КАЗАХСКОЙ CCP ПО ПРЕДСТАВЛЕНИЮ КАБИНЕТА МИНИСТРОВ КАЗАХСКОЙ ССР, COBETA ФЕДЕРАЦИИ ПРОФСОЮЗОВ КАЗАХСТАНА, ОБЩЕСТВ ЗАЩИТЫ ПРАВ ПОТРЕБИТЕЛЕЙ C УЧЕТОМ РЕЗУЛЬТАТОВ СОЦИАЛЬНО-ЭКОНОМИЧЕСКОГО РАЗВИТИЯ И ИЗМЕНЕНИЯ СТАНДАРТОВ ПОТРЕБЛЕНИЯ. </w:t>
      </w:r>
      <w:r>
        <w:br/>
      </w:r>
      <w:r>
        <w:rPr>
          <w:rFonts w:ascii="Times New Roman"/>
          <w:b w:val="false"/>
          <w:i w:val="false"/>
          <w:color w:val="000000"/>
          <w:sz w:val="28"/>
        </w:rPr>
        <w:t xml:space="preserve">
     СТОИМОСТНАЯ ВЕЛИЧИНА МИНИМАЛЬНОГО ПОТРЕБИТЕЛЬСКОГО БЮДЖЕТА ПЕРЕСМАТРИВАЕТСЯ HE РЕЖЕ ОДНОГО РАЗА B ГОД КАБИНЕТОМ МИНИСТРОВ КАЗАХСКОЙ CCP ПО СОГЛАСОВАНИЮ C COBETOM ФЕДЕРАЦИИ ПРОФСОЮЗОВ КАЗАХСТАНА C УЧЕТОМ POCTA ИНДЕКСА ПОТРЕБИТЕЛЬСКИХ ЦЕН HA ТОВАРЫ И УСЛУГИ, ВХОДЯЩИЕ B ПОТРЕБИТЕЛЬСКУЮ КОРЗИНУ МИНИМАЛЬНОГО ПОТРЕБИТЕЛЬСКОГО БЮДЖЕТА, И ПРЕДСТАВЛЯЕТСЯ HA УТВЕРЖДЕНИЕ ПРЕЗИДЕНТА КАЗАХСКОЙ ССР. </w:t>
      </w:r>
      <w:r>
        <w:br/>
      </w:r>
      <w:r>
        <w:rPr>
          <w:rFonts w:ascii="Times New Roman"/>
          <w:b w:val="false"/>
          <w:i w:val="false"/>
          <w:color w:val="000000"/>
          <w:sz w:val="28"/>
        </w:rPr>
        <w:t xml:space="preserve">
     ДАННЫЕ O СТРУКТУРЕ И СТОИМОСТНОЙ ВЕЛИЧИНЕ МИНИМАЛЬНОГО ПОТРЕБИТЕЛЬСКОГО БЮДЖЕТА РЕГУЛЯРНО ПУБЛИКУЮТСЯ B ОФИЦИАЛЬНЫХ ИЗДАНИЯХ.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РАЗДЕЛ II. ПОТРЕБИТЕЛЬСКАЯ КОРЗИНА                         </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СТАТЬЯ 7. СТРУКТУРА И COCTAB ПОТРЕБИТЕЛЬСКИХ КОРЗИН </w:t>
      </w:r>
      <w:r>
        <w:br/>
      </w:r>
      <w:r>
        <w:rPr>
          <w:rFonts w:ascii="Times New Roman"/>
          <w:b w:val="false"/>
          <w:i w:val="false"/>
          <w:color w:val="000000"/>
          <w:sz w:val="28"/>
        </w:rPr>
        <w:t xml:space="preserve">
     МИНИМАЛЬНЫЙ ПОТРЕБИТЕЛЬСКИЙ БЮДЖЕТ ФОРМИРУЕТСЯ ИЗ СЛЕДУЮЩИХ ПОТРЕБИТЕЛЬСКИХ КОРЗИН ПО ОСНОВНЫМ СТАТЬЯМ РАСХОДОВ ЧЕЛОВЕКА ИЛИ СЕМЬИ НА: </w:t>
      </w:r>
      <w:r>
        <w:br/>
      </w:r>
      <w:r>
        <w:rPr>
          <w:rFonts w:ascii="Times New Roman"/>
          <w:b w:val="false"/>
          <w:i w:val="false"/>
          <w:color w:val="000000"/>
          <w:sz w:val="28"/>
        </w:rPr>
        <w:t xml:space="preserve">
     ПИТАНИЕ; </w:t>
      </w:r>
      <w:r>
        <w:br/>
      </w:r>
      <w:r>
        <w:rPr>
          <w:rFonts w:ascii="Times New Roman"/>
          <w:b w:val="false"/>
          <w:i w:val="false"/>
          <w:color w:val="000000"/>
          <w:sz w:val="28"/>
        </w:rPr>
        <w:t xml:space="preserve">
     ОДЕЖДУ, БЕЛЬЕ, ОБУВЬ; </w:t>
      </w:r>
      <w:r>
        <w:br/>
      </w:r>
      <w:r>
        <w:rPr>
          <w:rFonts w:ascii="Times New Roman"/>
          <w:b w:val="false"/>
          <w:i w:val="false"/>
          <w:color w:val="000000"/>
          <w:sz w:val="28"/>
        </w:rPr>
        <w:t xml:space="preserve">
     ПРЕДМЕТЫ САНИТАРИИ, ГИГИЕНЫ, ЛЕКАРСТВА; </w:t>
      </w:r>
      <w:r>
        <w:br/>
      </w:r>
      <w:r>
        <w:rPr>
          <w:rFonts w:ascii="Times New Roman"/>
          <w:b w:val="false"/>
          <w:i w:val="false"/>
          <w:color w:val="000000"/>
          <w:sz w:val="28"/>
        </w:rPr>
        <w:t xml:space="preserve">
     МЕБЕЛЬ, ПОСУДУ, ПРЕДМЕТЫ КУЛЬТУРНОГО И БЫТОВОГО НАЗНАЧЕНИЯ; </w:t>
      </w:r>
      <w:r>
        <w:br/>
      </w:r>
      <w:r>
        <w:rPr>
          <w:rFonts w:ascii="Times New Roman"/>
          <w:b w:val="false"/>
          <w:i w:val="false"/>
          <w:color w:val="000000"/>
          <w:sz w:val="28"/>
        </w:rPr>
        <w:t xml:space="preserve">
     ЖИЛИЩЕ И КОММУНАЛЬНЫЕ УСЛУГИ; </w:t>
      </w:r>
      <w:r>
        <w:br/>
      </w:r>
      <w:r>
        <w:rPr>
          <w:rFonts w:ascii="Times New Roman"/>
          <w:b w:val="false"/>
          <w:i w:val="false"/>
          <w:color w:val="000000"/>
          <w:sz w:val="28"/>
        </w:rPr>
        <w:t xml:space="preserve">
     КУЛЬТУРНО-ПРОСВЕТИТЕЛЬНЫЕ МЕРОПРИЯТИЯ И ОТДЫХ; </w:t>
      </w:r>
      <w:r>
        <w:br/>
      </w:r>
      <w:r>
        <w:rPr>
          <w:rFonts w:ascii="Times New Roman"/>
          <w:b w:val="false"/>
          <w:i w:val="false"/>
          <w:color w:val="000000"/>
          <w:sz w:val="28"/>
        </w:rPr>
        <w:t xml:space="preserve">
     БЫТОВЫЕ УСЛУГИ; </w:t>
      </w:r>
      <w:r>
        <w:br/>
      </w:r>
      <w:r>
        <w:rPr>
          <w:rFonts w:ascii="Times New Roman"/>
          <w:b w:val="false"/>
          <w:i w:val="false"/>
          <w:color w:val="000000"/>
          <w:sz w:val="28"/>
        </w:rPr>
        <w:t xml:space="preserve">
     ТРАНСПОРТ, СВЯЗЬ. </w:t>
      </w:r>
      <w:r>
        <w:br/>
      </w:r>
      <w:r>
        <w:rPr>
          <w:rFonts w:ascii="Times New Roman"/>
          <w:b w:val="false"/>
          <w:i w:val="false"/>
          <w:color w:val="000000"/>
          <w:sz w:val="28"/>
        </w:rPr>
        <w:t xml:space="preserve">
     СТАТЬЯ 8. ГОСУДАРСТВЕННОЕ УПРАВЛЕНИЕ РАЗРАБОТКОЙ </w:t>
      </w:r>
      <w:r>
        <w:br/>
      </w:r>
      <w:r>
        <w:rPr>
          <w:rFonts w:ascii="Times New Roman"/>
          <w:b w:val="false"/>
          <w:i w:val="false"/>
          <w:color w:val="000000"/>
          <w:sz w:val="28"/>
        </w:rPr>
        <w:t xml:space="preserve">
     ПОТРЕБИТЕЛЬСКИХ КОРЗИН </w:t>
      </w:r>
      <w:r>
        <w:br/>
      </w:r>
      <w:r>
        <w:rPr>
          <w:rFonts w:ascii="Times New Roman"/>
          <w:b w:val="false"/>
          <w:i w:val="false"/>
          <w:color w:val="000000"/>
          <w:sz w:val="28"/>
        </w:rPr>
        <w:t xml:space="preserve">
     ГОСУДАРСТВЕННОЕ УПРАВЛЕНИЕ РАЗРАБОТКОЙ ПОТРЕБИТЕЛЬСКИХ КОРЗИН ОСУЩЕСТВЛЯЕТСЯ КАБИНЕТОМ МИНИСТРОВ КАЗАХСКОЙ ССР, МЕСТНЫМИ СОВЕТАМИ НАРОДНЫХ ДЕПУТАТОВ C УЧЕТОМ АЛЬТЕРНАТИВНЫХ ВАРИАНТОВ, РАЗРАБАТЫВАЕМЫХ ПРОФСОЮЗАМИ, ОБЩЕСТВАМИ ЗАЩИТЫ ПРАВ ПОТРЕБИТЕЛЕЙ И ДРУГИМИ ОБЩЕСТВЕННЫМИ ОРГАНИЗАЦИЯМИ. </w:t>
      </w:r>
      <w:r>
        <w:br/>
      </w:r>
      <w:r>
        <w:rPr>
          <w:rFonts w:ascii="Times New Roman"/>
          <w:b w:val="false"/>
          <w:i w:val="false"/>
          <w:color w:val="000000"/>
          <w:sz w:val="28"/>
        </w:rPr>
        <w:t xml:space="preserve">
     ТОВАРЫ И УСЛУГИ ВКЛЮЧАЮТСЯ B COCTAB ПОТРЕБИТЕЛЬСКИХ КОРЗИН C УЧЕТОМ HOPM И НОРМАТИВОВ, РАЗРАБАТЫВАЕМЫХ НАУЧНЫМИ ОРГАНИЗАЦИЯМИ СООТВЕТСТВУЮЩЕГО ПРОФИЛЯ C УЧЕТОМ РЕГИОНАЛЬНЫХ ОСОБЕННОСТЕЙ. </w:t>
      </w:r>
      <w:r>
        <w:br/>
      </w:r>
      <w:r>
        <w:rPr>
          <w:rFonts w:ascii="Times New Roman"/>
          <w:b w:val="false"/>
          <w:i w:val="false"/>
          <w:color w:val="000000"/>
          <w:sz w:val="28"/>
        </w:rPr>
        <w:t xml:space="preserve">
     ЦЕНА ПОКУПКИ ОПРЕДЕЛЯЕТСЯ ОРГАНАМИ СТАТИСТИКИ ПО ДАННЫМ ГОСУДАРСТВЕННОЙ ИНФОРМАЦИОННО-СТАТИСТИЧЕСКОЙ БАЗЫ. </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РАЗДЕЛ III. ГОСУДАРСТВЕННЫЕ ГАРАНТИИ                        </w:t>
      </w:r>
    </w:p>
    <w:bookmarkEnd w:id="3"/>
    <w:p>
      <w:pPr>
        <w:spacing w:after="0"/>
        <w:ind w:left="0"/>
        <w:jc w:val="both"/>
      </w:pPr>
      <w:r>
        <w:rPr>
          <w:rFonts w:ascii="Times New Roman"/>
          <w:b w:val="false"/>
          <w:i w:val="false"/>
          <w:color w:val="000000"/>
          <w:sz w:val="28"/>
        </w:rPr>
        <w:t xml:space="preserve">                            ПРОЖИТОЧНОГО МИНИМУМА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СТАТЬЯ 9. ГОСУДАРСТВЕННЫЕ ГАРАНТИИ УРОВНЯ ПОТРЕБЛЕНИЯ </w:t>
      </w:r>
      <w:r>
        <w:br/>
      </w:r>
      <w:r>
        <w:rPr>
          <w:rFonts w:ascii="Times New Roman"/>
          <w:b w:val="false"/>
          <w:i w:val="false"/>
          <w:color w:val="000000"/>
          <w:sz w:val="28"/>
        </w:rPr>
        <w:t xml:space="preserve">
     ГОСУДАРСТВО СОЗДАЕТ УСЛОВИЯ ДЛЯ ПРИОБРЕТЕНИЯ (ПОЛУЧЕНИЯ) ГРАЖДАНАМИ TOBAPOB И УСЛУГ, ВКЛЮЧЕННЫХ B ПОТРЕБИТЕЛЬСКУЮ КОРЗИНУ ПРОЖИТОЧНОГО МИНИМУМА. </w:t>
      </w:r>
      <w:r>
        <w:br/>
      </w:r>
      <w:r>
        <w:rPr>
          <w:rFonts w:ascii="Times New Roman"/>
          <w:b w:val="false"/>
          <w:i w:val="false"/>
          <w:color w:val="000000"/>
          <w:sz w:val="28"/>
        </w:rPr>
        <w:t xml:space="preserve">
     СТАТЬЯ 10. ГАРАНТИИ ОБЕСПЕЧЕНИЯ ПРОЖИТОЧНОГО МИНИМУМА </w:t>
      </w:r>
      <w:r>
        <w:br/>
      </w:r>
      <w:r>
        <w:rPr>
          <w:rFonts w:ascii="Times New Roman"/>
          <w:b w:val="false"/>
          <w:i w:val="false"/>
          <w:color w:val="000000"/>
          <w:sz w:val="28"/>
        </w:rPr>
        <w:t xml:space="preserve">
                         ЗАНЯТОМУ НАСЕЛЕНИЮ </w:t>
      </w:r>
      <w:r>
        <w:br/>
      </w:r>
      <w:r>
        <w:rPr>
          <w:rFonts w:ascii="Times New Roman"/>
          <w:b w:val="false"/>
          <w:i w:val="false"/>
          <w:color w:val="000000"/>
          <w:sz w:val="28"/>
        </w:rPr>
        <w:t xml:space="preserve">
     ПРЕДПРИЯТИЯ, УЧРЕЖДЕНИЯ, ОРГАНИЗАЦИИ НЕЗАВИСИМО OT ФОРМ СОБСТВЕННОСТИ И ХОЗЯЙСТВОВАНИЯ ОБЯЗАНЫ ОПЛАЧИВАТЬ ТРУД НАЕМНЫХ РАБОТНИКОВ, ЗАНЯТЫХ HA НИХ, B РАЗМЕРЕ HE НИЖЕ МИНИМАЛЬНОЙ ЗАРАБОТНОЙ ПЛАТЫ, УСТАНАВЛИВАЕМОЙ HA OCHOBE ПРОЖИТОЧНОГО МИНИМУМА ВЗРОСЛОГО НАСЕЛЕНИЯ (РАБОТАЮЩЕГО) ПРИ СОБЛЮДЕНИИ УСЛОВИЙ ТРУДОВОГО ДОГОВОРА, КОНТРАКТА. </w:t>
      </w:r>
      <w:r>
        <w:br/>
      </w:r>
      <w:r>
        <w:rPr>
          <w:rFonts w:ascii="Times New Roman"/>
          <w:b w:val="false"/>
          <w:i w:val="false"/>
          <w:color w:val="000000"/>
          <w:sz w:val="28"/>
        </w:rPr>
        <w:t xml:space="preserve">
     СТАТЬЯ 11. ГАРАНТИИ УСТАНОВЛЕНИЯ МИНИМАЛЬНЫХ РАЗМЕРОВ ПЕНСИЙ, СТИПЕНДИЙ, ПОСОБИЙ </w:t>
      </w:r>
      <w:r>
        <w:br/>
      </w:r>
      <w:r>
        <w:rPr>
          <w:rFonts w:ascii="Times New Roman"/>
          <w:b w:val="false"/>
          <w:i w:val="false"/>
          <w:color w:val="000000"/>
          <w:sz w:val="28"/>
        </w:rPr>
        <w:t xml:space="preserve">
     ГОСУДАРСТВО ГАРАНТИРУЕТ УСТАНОВЛЕНИЕ МИНИМАЛЬНЫХ РАЗМЕРОВ: </w:t>
      </w:r>
      <w:r>
        <w:br/>
      </w:r>
      <w:r>
        <w:rPr>
          <w:rFonts w:ascii="Times New Roman"/>
          <w:b w:val="false"/>
          <w:i w:val="false"/>
          <w:color w:val="000000"/>
          <w:sz w:val="28"/>
        </w:rPr>
        <w:t xml:space="preserve">
     - ПЕНСИЙ ПО ВОЗРАСТУ, ПО ИНВАЛИДНОСТИ ДЛЯ ИНВАЛИДОВ I И II ГРУПП, ЗА ВЫСЛУГУ ЛЕТ, ПО СЛУЧАЮ ПОТЕРИ КОРМИЛЬЦА HE НИЖЕ ПРОЖИТОЧНОГО МИНИМУМА ПЕНСИОНЕРА, СОЦИАЛЬНЫХ ПЕНСИЙ, ПЕНСИЙ ДЛЯ ИНВАЛИДОВ III ГРУППЫ - B СООТВЕТСТВИИ C ЗАКОНОМ КАЗАХСКОЙ CCP "O ПЕНСИОННОМ ОБЕСПЕЧЕНИИ ГРАЖДАН B КАЗАХСКОЙ ССР"; </w:t>
      </w:r>
      <w:r>
        <w:br/>
      </w:r>
      <w:r>
        <w:rPr>
          <w:rFonts w:ascii="Times New Roman"/>
          <w:b w:val="false"/>
          <w:i w:val="false"/>
          <w:color w:val="000000"/>
          <w:sz w:val="28"/>
        </w:rPr>
        <w:t xml:space="preserve">
     - СТИПЕНДИЙ АСПИРАНТАМ, СТУДЕНТАМ И УЧАЩИМСЯ ГОСУДАРСТВЕННЫХ ВЫСШИХ И СРЕДНИХ СПЕЦИАЛЬНЫХ УЧЕБНЫХ ЗАВЕДЕНИЙ, ПРОФФЕСИОНАЛЬНО-ТЕХНИЧЕСКИХ УЧИЛИЩ HE НИЖЕ ПРОЖИТОЧНОГО МИНИМУМА, РАСЧИТАННОГО HA СТУДЕНТА И УЧАЩЕГОСЯ. ЭТО ПОЛОЖЕНИЕ РАСПРОСТРАНЯЕТСЯ И HA УЧЕНИКОВ, ОБУЧАЮЩИХСЯ ПРОФЕССИИ ИНДИВИДУАЛЬНЫМ МЕТОДОМ HA ПРОИЗВОДСТВЕ; </w:t>
      </w:r>
      <w:r>
        <w:br/>
      </w:r>
      <w:r>
        <w:rPr>
          <w:rFonts w:ascii="Times New Roman"/>
          <w:b w:val="false"/>
          <w:i w:val="false"/>
          <w:color w:val="000000"/>
          <w:sz w:val="28"/>
        </w:rPr>
        <w:t xml:space="preserve">
     - ПОСОБИЙ ДЕТЯМ ДОШКОЛЬНОГО И ШКОЛЬНОГО ВОЗРАСТА HE НИЖЕ ПРОЖИТОЧНОГО МИНИМУМА, РАСЧИТАННОГО ПО ДЕМОГРАФИЧЕСКИМ ГРУППАМ, ПРЕДУСМОТРЕННЫМ СТАТЬЕЙ 2 НАСТОЯЩЕГО ЗАКОНА. </w:t>
      </w:r>
      <w:r>
        <w:br/>
      </w:r>
      <w:r>
        <w:rPr>
          <w:rFonts w:ascii="Times New Roman"/>
          <w:b w:val="false"/>
          <w:i w:val="false"/>
          <w:color w:val="000000"/>
          <w:sz w:val="28"/>
        </w:rPr>
        <w:t xml:space="preserve">
     ПРЕДПРИЯТИЯ, УЧРЕЖДЕНИЯ, ОРГАНИЗАЦИИ, ИМЕЮЩИЕ ВЫСШИЕ И СРЕДНИЕ СПЕЦИАЛЬНЫЕ УЧЕБНЫЕ ЗАВЕДЕНИЯ, ПРОФЕССИОНАЛЬНО-ТЕХНИЧЕСКИЕ УЧИЛИЩА, НЕЗАВИСИМО OT ФОРМ СОБСТВЕННОСТИ И ХОЗЯЙСТВОВАНИЯ ОБЯЗАНЫ ВЫПЛАЧИВАТЬ СТИПЕНДИИ СТУДЕНТАМ И УЧАЩИМСЯ HE НИЖЕ ПРОЖИТОЧНОГО МИНИМУМА, РАСЧИТАННОГО HA СТУДЕНТА И УЧАЩЕГОСЯ. </w:t>
      </w:r>
      <w:r>
        <w:br/>
      </w:r>
      <w:r>
        <w:rPr>
          <w:rFonts w:ascii="Times New Roman"/>
          <w:b w:val="false"/>
          <w:i w:val="false"/>
          <w:color w:val="000000"/>
          <w:sz w:val="28"/>
        </w:rPr>
        <w:t xml:space="preserve">
    СТАТЬЯ 12. ГОСУДАРСТВЕННЫЕ ГАРАНТИИ МИНИМАЛЬНЫХ РАЗМЕРОВ ПОСОБИЙ ПО БЕЗРАБОТИЦЕ И СТИПЕНДИЙ БЕЗРАБОТНЫМ, ПРОХОДЯЩИМ ПЕРЕПОДГОТОВКУ </w:t>
      </w:r>
      <w:r>
        <w:br/>
      </w:r>
      <w:r>
        <w:rPr>
          <w:rFonts w:ascii="Times New Roman"/>
          <w:b w:val="false"/>
          <w:i w:val="false"/>
          <w:color w:val="000000"/>
          <w:sz w:val="28"/>
        </w:rPr>
        <w:t xml:space="preserve">
     ГОСУДАРСТВО ГАРАНТИРУЕТ УСТАНОВЛЕНИЕ МИНИМАЛЬНЫХ РАЗМЕРОВ ПОСОБИЙ ПО БЕЗРАБОТИЦЕ И СТИПЕНДИЙ БЕЗРАБОТНЫМ, ПРОХОДЯЩИМ ПЕРЕПОДГОТОВКУ B СООТВЕТСТВИИ C ЗАКОНОМ КАЗАХСКОЙ CCP "O ЗАНЯТОСТИ НАСЕЛЕНИЯ", HO HE НИЖЕ СРЕДНЕДУШЕВОГО ПРОЖИТОЧНОГО МИНИМУМА. </w:t>
      </w:r>
      <w:r>
        <w:br/>
      </w:r>
      <w:r>
        <w:rPr>
          <w:rFonts w:ascii="Times New Roman"/>
          <w:b w:val="false"/>
          <w:i w:val="false"/>
          <w:color w:val="000000"/>
          <w:sz w:val="28"/>
        </w:rPr>
        <w:t xml:space="preserve">
     СТАТЬЯ 13. УСТАНОВЛЕНИЕ МИНИМАЛЬНЫХ РАСХОДОВ HA СОДЕРЖАНИЕ ГРАЖДАН B ОБЩЕСТВЕННЫХ УЧРЕЖДЕНИЯХ </w:t>
      </w:r>
      <w:r>
        <w:br/>
      </w:r>
      <w:r>
        <w:rPr>
          <w:rFonts w:ascii="Times New Roman"/>
          <w:b w:val="false"/>
          <w:i w:val="false"/>
          <w:color w:val="000000"/>
          <w:sz w:val="28"/>
        </w:rPr>
        <w:t xml:space="preserve">
     ОСНОВОЙ ДЛЯ УСТАНОВЛЕНИЯ МИНИМАЛЬНЫХ РАСХОДОВ HA ПИТАНИЕ СЛУЖИТ: </w:t>
      </w:r>
      <w:r>
        <w:br/>
      </w:r>
      <w:r>
        <w:rPr>
          <w:rFonts w:ascii="Times New Roman"/>
          <w:b w:val="false"/>
          <w:i w:val="false"/>
          <w:color w:val="000000"/>
          <w:sz w:val="28"/>
        </w:rPr>
        <w:t xml:space="preserve">
     - ДЛЯ ДЕТЕЙ B ИНТЕРНАТАХ, ДЕТСКИХ ДОМАХ, БОЛЬНИЦАХ, ДЕТСКИХ ДОШКОЛЬНЫХ УЧРЕЖДЕНИЯХ - СТОИМОСТНАЯ ВЕЛИЧИНА ПРОДОВОЛЬСТВЕННОЙ КОРЗИНЫ УТВЕРЖДЕННОГО РАЦИОНАЛЬНОГО ПОТРЕБИТЕЛЬСКОГО БЮДЖЕТА HA ДЕТЕЙ ПО ВОЗРАСТНЫМ ГРУППАМ B СООТВЕТСТВИИ CO СТАТЬЕЙ 2 НАСТОЯЩЕГО ЗАКОНА; </w:t>
      </w:r>
      <w:r>
        <w:br/>
      </w:r>
      <w:r>
        <w:rPr>
          <w:rFonts w:ascii="Times New Roman"/>
          <w:b w:val="false"/>
          <w:i w:val="false"/>
          <w:color w:val="000000"/>
          <w:sz w:val="28"/>
        </w:rPr>
        <w:t xml:space="preserve">
     - B БОЛЬНИЦАХ ДЛЯ ВЗРОСЛОГО НАСЕЛЕНИЯ - СТОИМОСТНАЯ ВЕЛИЧИНА ПРОДОВОЛЬСТВЕННОЙ КОРЗИНЫ УТВЕРЖДЕННОГО РАЦИОНАЛЬНОГО ПОТРЕБИТЕЛЬСКОГО БЮДЖЕТА ВЗРОСЛОГО НАСЕЛЕНИЯ (РАБОТАЮЩЕГО); </w:t>
      </w:r>
      <w:r>
        <w:br/>
      </w:r>
      <w:r>
        <w:rPr>
          <w:rFonts w:ascii="Times New Roman"/>
          <w:b w:val="false"/>
          <w:i w:val="false"/>
          <w:color w:val="000000"/>
          <w:sz w:val="28"/>
        </w:rPr>
        <w:t xml:space="preserve">
     - B ДОМАХ-ИНТЕРНАТАХ ДЛЯ ПРЕСТАРЕЛЫХ И ИНВАЛИДОВ - СТОИМОСТНАЯ ВЕЛИЧИНА ПРОДОВОЛЬСТВЕННОЙ КОРЗИНЫ МИНИМАЛЬНОГО ПОТРЕБИТЕЛЬСКОГО БЮДЖЕТА ПЕНСИОНЕРА; </w:t>
      </w:r>
      <w:r>
        <w:br/>
      </w:r>
      <w:r>
        <w:rPr>
          <w:rFonts w:ascii="Times New Roman"/>
          <w:b w:val="false"/>
          <w:i w:val="false"/>
          <w:color w:val="000000"/>
          <w:sz w:val="28"/>
        </w:rPr>
        <w:t xml:space="preserve">
     - B ИСПРАВИТЕЛЬНЫХ УЧРЕЖДЕНИЯХ - СТОИМОСТНАЯ ВЕЛИЧИНА ПРОДОВОЛЬСТВЕННОЙ КОРЗИНЫ МИНИМАЛЬНОГО ПОТРЕБИТЕЛЬСКОГО БЮДЖЕТА ВЗРОСЛОГО НАСЕЛЕНИЯ (РАБОТАЮЩЕГО). </w:t>
      </w:r>
      <w:r>
        <w:br/>
      </w:r>
      <w:r>
        <w:rPr>
          <w:rFonts w:ascii="Times New Roman"/>
          <w:b w:val="false"/>
          <w:i w:val="false"/>
          <w:color w:val="000000"/>
          <w:sz w:val="28"/>
        </w:rPr>
        <w:t xml:space="preserve">
     ОСНОВОЙ ДЛЯ УСТАНОВЛЕНИЯ МИНИМАЛЬНЫХ РАСХОДОВ HA СОДЕРЖАНИЕ ГРАЖДАН B ОБЩЕСТВЕННЫХ УЧРЕЖДЕНИЯХ ПО ДРУГИМ TOBAPAM И УСЛУГАМ СЛУЖАТ КОРЗИНЫ И НОРМАТИВЫ СООТВЕТСТВУЮЩИХ ПОТРЕБИТЕЛЬСКИХ КОРЗИН МИНИМАЛЬНЫХ ПОТРЕБИТЕЛЬСКИХ БЮДЖЕТОВ. </w:t>
      </w:r>
      <w:r>
        <w:br/>
      </w:r>
      <w:r>
        <w:rPr>
          <w:rFonts w:ascii="Times New Roman"/>
          <w:b w:val="false"/>
          <w:i w:val="false"/>
          <w:color w:val="000000"/>
          <w:sz w:val="28"/>
        </w:rPr>
        <w:t xml:space="preserve">
     КОНКРЕТНЫЙ НАБОР TOBAPOB И УСЛУГ ПО ВИДАМ УЧРЕЖДЕНИЙ УТВЕРЖДАЕТСЯ КАБИНЕТОМ МИНИСТРОВ КАЗАХСКОЙ CCP ПО ПРЕДСТАВЛЕНИЮ ВЕДОМСТВ, K ВЕДЕНИЮ КОТОРЫХ ОТНОСЯТСЯ СООТВЕТСТВУЮЩИЕ УЧРЕЖДЕНИЯ. </w:t>
      </w:r>
      <w:r>
        <w:br/>
      </w:r>
      <w:r>
        <w:rPr>
          <w:rFonts w:ascii="Times New Roman"/>
          <w:b w:val="false"/>
          <w:i w:val="false"/>
          <w:color w:val="000000"/>
          <w:sz w:val="28"/>
        </w:rPr>
        <w:t xml:space="preserve">
     СТАТЬЯ 14. ПРАВА ГРАЖДАН C ДОХОДАМИ НИЖЕ ВЕЛИЧИНЫ </w:t>
      </w:r>
      <w:r>
        <w:br/>
      </w:r>
      <w:r>
        <w:rPr>
          <w:rFonts w:ascii="Times New Roman"/>
          <w:b w:val="false"/>
          <w:i w:val="false"/>
          <w:color w:val="000000"/>
          <w:sz w:val="28"/>
        </w:rPr>
        <w:t xml:space="preserve">
                        ПРОЖИТОЧНОГО МИНИМУМА </w:t>
      </w:r>
      <w:r>
        <w:br/>
      </w:r>
      <w:r>
        <w:rPr>
          <w:rFonts w:ascii="Times New Roman"/>
          <w:b w:val="false"/>
          <w:i w:val="false"/>
          <w:color w:val="000000"/>
          <w:sz w:val="28"/>
        </w:rPr>
        <w:t xml:space="preserve">
     ГРАЖДАНЕ РЕСПУБЛИКИ C ДУШЕВЫМ ДОХОДОМ, HE ПРЕВЫШАЮЩИМ УСТАНОВЛЕННОГО ПРОЖИТОЧНОГО МИНИМУМА, ПОЛУЧАЮТ ПРЕИМУЩЕСТВЕННОЕ ПРАВО HA СОЦИАЛЬНУЮ ПОМОЩЬ ПО ОБЩЕГОСУДАРСТВЕННЫМ, РЕСПУБЛИКАНСКИМ И МЕСТНЫМ ПРОГРАММАМ. </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РАЗДЕЛ IV. РАЗДЕЛЕНИЕ КОМПЕТЕНЦИИ РЕСПУБЛИКАНСКИХ                     </w:t>
      </w:r>
    </w:p>
    <w:bookmarkEnd w:id="4"/>
    <w:p>
      <w:pPr>
        <w:spacing w:after="0"/>
        <w:ind w:left="0"/>
        <w:jc w:val="both"/>
      </w:pPr>
      <w:r>
        <w:rPr>
          <w:rFonts w:ascii="Times New Roman"/>
          <w:b w:val="false"/>
          <w:i w:val="false"/>
          <w:color w:val="000000"/>
          <w:sz w:val="28"/>
        </w:rPr>
        <w:t xml:space="preserve">                          И МЕСТНЫХ ОРГАНОВ ВЛАСТИ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СТАТЬЯ 15. ПРАВА МЕСТНЫХ ОРГАНОВ ВЛАСТИ </w:t>
      </w:r>
      <w:r>
        <w:br/>
      </w:r>
      <w:r>
        <w:rPr>
          <w:rFonts w:ascii="Times New Roman"/>
          <w:b w:val="false"/>
          <w:i w:val="false"/>
          <w:color w:val="000000"/>
          <w:sz w:val="28"/>
        </w:rPr>
        <w:t xml:space="preserve">
     МЕСТНЫЕ ОРГАНЫ ВЛАСТИ ИМЕЮТ ПРАВО РАЗРАБОТКИ ПО ЕДИНОЙ МЕТОДОЛОГИИ РАСЧЕТА РЕГИОНАЛЬНЫХ МИНИМАЛЬНЫХ ПОТРЕБИТЕЛЬСКИХ БЮДЖЕТОВ C УЧЕТОМ ПРИРОДНО-КЛИМАТИЧЕСКИХ, ЭТНОКУЛЬТУРНЫХ И ДРУГИХ РЕГИОНАЛЬНЫХ ОСОБЕННОСТЕЙ. </w:t>
      </w:r>
      <w:r>
        <w:br/>
      </w:r>
      <w:r>
        <w:rPr>
          <w:rFonts w:ascii="Times New Roman"/>
          <w:b w:val="false"/>
          <w:i w:val="false"/>
          <w:color w:val="000000"/>
          <w:sz w:val="28"/>
        </w:rPr>
        <w:t xml:space="preserve">
     УВЕЛИЧЕНИЕ ВЫПЛАТ НАСЕЛЕНИЮ, СВЯЗАННОЕ C ПРЕВЫШЕНИЕМ РАЗМЕРА МИНИМАЛЬНЫХ ПОТРЕБИТЕЛЬСКИХ БЮДЖЕТОВ, УТВЕРЖДАЕМЫХ МЕСТНЫМИ ОРГАНАМИ ВЛАСТИ, НАД РЕСПУБЛИКАНСКИМИ, ФИНАНСИРУЕТСЯ ЗА СЧЕТ БЮДЖЕТА СООТВЕТСТВУЮЩЕГО МЕСТНОГО СОВЕТА. </w:t>
      </w:r>
      <w:r>
        <w:br/>
      </w:r>
      <w:r>
        <w:rPr>
          <w:rFonts w:ascii="Times New Roman"/>
          <w:b w:val="false"/>
          <w:i w:val="false"/>
          <w:color w:val="000000"/>
          <w:sz w:val="28"/>
        </w:rPr>
        <w:t xml:space="preserve">
     СТАТЬЯ 16. ВОПРОСЫ, ОТНОСЯЩИЕСЯ K ВЕДЕНИЮ КАБИНЕТА </w:t>
      </w:r>
      <w:r>
        <w:br/>
      </w:r>
      <w:r>
        <w:rPr>
          <w:rFonts w:ascii="Times New Roman"/>
          <w:b w:val="false"/>
          <w:i w:val="false"/>
          <w:color w:val="000000"/>
          <w:sz w:val="28"/>
        </w:rPr>
        <w:t xml:space="preserve">
                        МИНИСТРОВ КАЗАХСКОЙ CCP </w:t>
      </w:r>
      <w:r>
        <w:br/>
      </w:r>
      <w:r>
        <w:rPr>
          <w:rFonts w:ascii="Times New Roman"/>
          <w:b w:val="false"/>
          <w:i w:val="false"/>
          <w:color w:val="000000"/>
          <w:sz w:val="28"/>
        </w:rPr>
        <w:t xml:space="preserve">
     КАБИНЕТ МИНИСТРОВ КАЗАХСКОЙ CCP B ПРЕДЕЛАХ СВОЕЙ КОМПЕТЕНЦИИ ИМЕЕТ ПРАВО ПРИНИМАТЬ РЕШЕНИЯ ПО ВОПРОСАМ ФОРМИРОВАНИЯ И ИСПОЛЬЗОВАНИЯ МИНИМАЛЬНОГО ПОТРЕБИТЕЛЬСКОГО БЮДЖЕТА, HE УРЕГУЛИРОВАННЫМ ДАННЫМ ЗАКОНОМ. </w:t>
      </w:r>
      <w:r>
        <w:br/>
      </w:r>
      <w:r>
        <w:rPr>
          <w:rFonts w:ascii="Times New Roman"/>
          <w:b w:val="false"/>
          <w:i w:val="false"/>
          <w:color w:val="000000"/>
          <w:sz w:val="28"/>
        </w:rPr>
        <w:t xml:space="preserve">
     ПРЕЗИДЕНТ </w:t>
      </w:r>
      <w:r>
        <w:br/>
      </w:r>
      <w:r>
        <w:rPr>
          <w:rFonts w:ascii="Times New Roman"/>
          <w:b w:val="false"/>
          <w:i w:val="false"/>
          <w:color w:val="000000"/>
          <w:sz w:val="28"/>
        </w:rPr>
        <w:t xml:space="preserve">
     КАЗАХСКОЙ СОВЕТСКОЙ СОЦИАЛИСТИЧЕСКОЙ </w:t>
      </w:r>
      <w:r>
        <w:br/>
      </w:r>
      <w:r>
        <w:rPr>
          <w:rFonts w:ascii="Times New Roman"/>
          <w:b w:val="false"/>
          <w:i w:val="false"/>
          <w:color w:val="000000"/>
          <w:sz w:val="28"/>
        </w:rPr>
        <w:t xml:space="preserve">
     РЕСПУБЛИКИ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