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d70c" w14:textId="098d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структуры государственной власти и управления в Казахской ССР и внесении изменений и дополнений в Конституцию (Основной Закон)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20 ноябpя 1990 года (Извлечение).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структуры государственной власти и управления в Казахской ССР в условиях становления и развития рыночных отношений и учитывая необходимость укрепления дисциплины и порядка на всех участках государственного, хозяйственного, социального и национально-культурного строительства, Верховный Совет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структуру органов государственной власти и управления Казахской ССР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Президент Казахской ССР является главой высшей исполнительной и распорядительной власти Казахской Советской Социалистической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Учредить должность Вице-Президента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Вице-Президент Казахской ССР избирается Верховным Советом Казахской ССР по представлению 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Преобразовать Совет Министров Казахской ССР в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Упразднить Президиум Совета Министров Казахской ССР, должности Председателя Совета Министров Казахской ССР, первых заместителей и заместителей Председателя Совета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Учредить посты Премьер-министра Казахской ССР и государственных советников Казахской ССР по основным направлениям государственного, хозяйственного, социального и культурного строительства.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Казахской ССР от 25 июня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Кабинет Министров Казахской ССР образуется Президентом Казахской ССР в составе Премьер-Министра, министров Казахской ССР, председателей государственных комитетов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Казахской ССР вправе включить в состав Кабинета Министров Казахской ССР государственных советников Казахской ССР, руководителей других органов и организаций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Премьер-министр и состав Кабинета Министров Казахской ССР утверждаются Верховным Советом Казахской ССР по представлению 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Объединить аппараты Президента Казахской ССР и Совета Министров Казахской ССР в единый аппарат Президента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Упразднить Президентский Совет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при Президенте Казахской ССР консультативно-совещательный орган - Совет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состав Совета Республики входят по должности Вице-Президент Казахской ССР, Премьер-министр Казахской ССР, председатели областных и Алма-Атинского городских Советов народных депутатов, а также другие лица, назначаемые Президентом Казахской ССР.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Часть третья статьи 9 с изменениями, внесенными Законом Казахской ССР от 25 июня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Упразднить органы народного контроля 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III. Поручить Кабинету Министров Казахской ССР подготовить проект Закона Казахской ССР "О Кабинете Министров Казахской ССР" и внести его на рассмотрение очередной сессии Верховного Совета 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IV. Настоящий Закон вступает в силу с момента его принятия.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