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aad1" w14:textId="dfaa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в Договор об учреждении Евразийского фонда стабилизации и развития от 9 июня 2009 года</w:t>
      </w:r>
    </w:p>
    <w:p>
      <w:pPr>
        <w:spacing w:after="0"/>
        <w:ind w:left="0"/>
        <w:jc w:val="both"/>
      </w:pPr>
      <w:r>
        <w:rPr>
          <w:rFonts w:ascii="Times New Roman"/>
          <w:b w:val="false"/>
          <w:i w:val="false"/>
          <w:color w:val="000000"/>
          <w:sz w:val="28"/>
        </w:rPr>
        <w:t>Закон Республики Казахстан от 24 июня 2025 года № 197-VIII ЗРК.</w:t>
      </w:r>
    </w:p>
    <w:p>
      <w:pPr>
        <w:spacing w:after="0"/>
        <w:ind w:left="0"/>
        <w:jc w:val="left"/>
      </w:pP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Договор об учреждении Евразийского фонда стабилизации и развития от 9 июня 2009 года, совершенный в Астане 26 июня 2024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Договор об учреждении Евразийского фонда стабилизации и развития от 9 июня 2009 года</w:t>
      </w:r>
    </w:p>
    <w:bookmarkStart w:name="z10" w:id="0"/>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Республика Таджикистан и Республика Армения, являющиеся государствами - учредителями Евразийского фонда стабилизации и развития, именуемые в дальнейшем Сторонами,</w:t>
      </w:r>
    </w:p>
    <w:bookmarkEnd w:id="0"/>
    <w:bookmarkStart w:name="z1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Договора об учреждении Евразийского фонда стабилизации и развития от 9 июня 2009 года в редакции Протокола о внесении изменений в Договор об учреждении Антикризисного фонда Евразийского экономического сообщества 15 июня 2015 года (далее - Договор)</w:t>
      </w:r>
    </w:p>
    <w:bookmarkEnd w:id="1"/>
    <w:bookmarkStart w:name="z12" w:id="2"/>
    <w:p>
      <w:pPr>
        <w:spacing w:after="0"/>
        <w:ind w:left="0"/>
        <w:jc w:val="both"/>
      </w:pPr>
      <w:r>
        <w:rPr>
          <w:rFonts w:ascii="Times New Roman"/>
          <w:b w:val="false"/>
          <w:i w:val="false"/>
          <w:color w:val="000000"/>
          <w:sz w:val="28"/>
        </w:rPr>
        <w:t>
      согласились о нижеследующем:</w:t>
      </w:r>
    </w:p>
    <w:bookmarkEnd w:id="2"/>
    <w:bookmarkStart w:name="z13" w:id="3"/>
    <w:p>
      <w:pPr>
        <w:spacing w:after="0"/>
        <w:ind w:left="0"/>
        <w:jc w:val="left"/>
      </w:pPr>
      <w:r>
        <w:rPr>
          <w:rFonts w:ascii="Times New Roman"/>
          <w:b/>
          <w:i w:val="false"/>
          <w:color w:val="000000"/>
        </w:rPr>
        <w:t xml:space="preserve"> Статья 1</w:t>
      </w:r>
    </w:p>
    <w:bookmarkEnd w:id="3"/>
    <w:bookmarkStart w:name="z14" w:id="4"/>
    <w:p>
      <w:pPr>
        <w:spacing w:after="0"/>
        <w:ind w:left="0"/>
        <w:jc w:val="both"/>
      </w:pPr>
      <w:r>
        <w:rPr>
          <w:rFonts w:ascii="Times New Roman"/>
          <w:b w:val="false"/>
          <w:i w:val="false"/>
          <w:color w:val="000000"/>
          <w:sz w:val="28"/>
        </w:rPr>
        <w:t>
      Внести в Договор следующие изменения:</w:t>
      </w:r>
    </w:p>
    <w:bookmarkEnd w:id="4"/>
    <w:bookmarkStart w:name="z15" w:id="5"/>
    <w:p>
      <w:pPr>
        <w:spacing w:after="0"/>
        <w:ind w:left="0"/>
        <w:jc w:val="both"/>
      </w:pPr>
      <w:r>
        <w:rPr>
          <w:rFonts w:ascii="Times New Roman"/>
          <w:b w:val="false"/>
          <w:i w:val="false"/>
          <w:color w:val="000000"/>
          <w:sz w:val="28"/>
        </w:rPr>
        <w:t>
      1) по тексту слова "Положение о Фонде" в соответствующем падеже заменить словами "Устав Фонда" в соответствующем падеже;</w:t>
      </w:r>
    </w:p>
    <w:bookmarkEnd w:id="5"/>
    <w:bookmarkStart w:name="z16" w:id="6"/>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статьи 1</w:t>
      </w:r>
      <w:r>
        <w:rPr>
          <w:rFonts w:ascii="Times New Roman"/>
          <w:b w:val="false"/>
          <w:i w:val="false"/>
          <w:color w:val="000000"/>
          <w:sz w:val="28"/>
        </w:rPr>
        <w:t xml:space="preserve"> слова "преодоления негативных последствий мирового финансового и экономического кризиса национальными экономиками, обеспечения их экономической и финансовой устойчивости, а также в целях содействия дальнейшему углублению интеграции экономик государств - участников Фонда" заменить словами "содействия экономической и финансовой стабильности в государствах - участниках Фонда, а также поддержки их устойчивого развития";</w:t>
      </w:r>
    </w:p>
    <w:bookmarkEnd w:id="6"/>
    <w:bookmarkStart w:name="z17" w:id="7"/>
    <w:p>
      <w:pPr>
        <w:spacing w:after="0"/>
        <w:ind w:left="0"/>
        <w:jc w:val="both"/>
      </w:pPr>
      <w:r>
        <w:rPr>
          <w:rFonts w:ascii="Times New Roman"/>
          <w:b w:val="false"/>
          <w:i w:val="false"/>
          <w:color w:val="000000"/>
          <w:sz w:val="28"/>
        </w:rPr>
        <w:t xml:space="preserve">
      3) абзац второй </w:t>
      </w:r>
      <w:r>
        <w:rPr>
          <w:rFonts w:ascii="Times New Roman"/>
          <w:b w:val="false"/>
          <w:i w:val="false"/>
          <w:color w:val="000000"/>
          <w:sz w:val="28"/>
        </w:rPr>
        <w:t>статьи 1</w:t>
      </w:r>
      <w:r>
        <w:rPr>
          <w:rFonts w:ascii="Times New Roman"/>
          <w:b w:val="false"/>
          <w:i w:val="false"/>
          <w:color w:val="000000"/>
          <w:sz w:val="28"/>
        </w:rPr>
        <w:t xml:space="preserve"> дополнить словами "и неотъемлемой частью настоящего Договора";</w:t>
      </w:r>
    </w:p>
    <w:bookmarkEnd w:id="7"/>
    <w:bookmarkStart w:name="z18"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End w:id="8"/>
    <w:bookmarkStart w:name="z19" w:id="9"/>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9"/>
    <w:bookmarkStart w:name="z20" w:id="10"/>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других государств при условии выполнения ими требований и процедур, предусмотренных Уставом Фонда.";</w:t>
      </w:r>
    </w:p>
    <w:bookmarkEnd w:id="10"/>
    <w:bookmarkStart w:name="z21" w:id="11"/>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статьи 5</w:t>
      </w:r>
      <w:r>
        <w:rPr>
          <w:rFonts w:ascii="Times New Roman"/>
          <w:b w:val="false"/>
          <w:i w:val="false"/>
          <w:color w:val="000000"/>
          <w:sz w:val="28"/>
        </w:rPr>
        <w:t xml:space="preserve"> слова "и международных организаций" исключить;</w:t>
      </w:r>
    </w:p>
    <w:bookmarkEnd w:id="11"/>
    <w:bookmarkStart w:name="z22" w:id="12"/>
    <w:p>
      <w:pPr>
        <w:spacing w:after="0"/>
        <w:ind w:left="0"/>
        <w:jc w:val="both"/>
      </w:pPr>
      <w:r>
        <w:rPr>
          <w:rFonts w:ascii="Times New Roman"/>
          <w:b w:val="false"/>
          <w:i w:val="false"/>
          <w:color w:val="000000"/>
          <w:sz w:val="28"/>
        </w:rPr>
        <w:t xml:space="preserve">
      7) абзац второй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2"/>
    <w:bookmarkStart w:name="z23" w:id="13"/>
    <w:p>
      <w:pPr>
        <w:spacing w:after="0"/>
        <w:ind w:left="0"/>
        <w:jc w:val="both"/>
      </w:pPr>
      <w:r>
        <w:rPr>
          <w:rFonts w:ascii="Times New Roman"/>
          <w:b w:val="false"/>
          <w:i w:val="false"/>
          <w:color w:val="000000"/>
          <w:sz w:val="28"/>
        </w:rPr>
        <w:t>
      "Разногласия, связанные с толкованием положений настоящего Договора, разрешаются путем консультаций и переговоров между государствами - участниками Фонда. Споры, связанные с применением настоящего Договора и возникающие в ходе деятельности Фонда, разрешаются в соответствии с Уставом Фонда.";</w:t>
      </w:r>
    </w:p>
    <w:bookmarkEnd w:id="13"/>
    <w:bookmarkStart w:name="z24"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приложение</w:t>
      </w:r>
      <w:r>
        <w:rPr>
          <w:rFonts w:ascii="Times New Roman"/>
          <w:b w:val="false"/>
          <w:i w:val="false"/>
          <w:color w:val="000000"/>
          <w:sz w:val="28"/>
        </w:rPr>
        <w:t xml:space="preserve"> к Договору "Положение о Евразийском фонде стабилизации и развития" заменить </w:t>
      </w:r>
      <w:r>
        <w:rPr>
          <w:rFonts w:ascii="Times New Roman"/>
          <w:b w:val="false"/>
          <w:i w:val="false"/>
          <w:color w:val="000000"/>
          <w:sz w:val="28"/>
        </w:rPr>
        <w:t>Приложением</w:t>
      </w:r>
      <w:r>
        <w:rPr>
          <w:rFonts w:ascii="Times New Roman"/>
          <w:b w:val="false"/>
          <w:i w:val="false"/>
          <w:color w:val="000000"/>
          <w:sz w:val="28"/>
        </w:rPr>
        <w:t xml:space="preserve"> "Устав Евразийского фонда стабилизации и развития", в редакции, прилагаемой к настоящему Протоколу.</w:t>
      </w:r>
    </w:p>
    <w:bookmarkEnd w:id="14"/>
    <w:bookmarkStart w:name="z25" w:id="15"/>
    <w:p>
      <w:pPr>
        <w:spacing w:after="0"/>
        <w:ind w:left="0"/>
        <w:jc w:val="left"/>
      </w:pPr>
      <w:r>
        <w:rPr>
          <w:rFonts w:ascii="Times New Roman"/>
          <w:b/>
          <w:i w:val="false"/>
          <w:color w:val="000000"/>
        </w:rPr>
        <w:t xml:space="preserve"> Статья 2</w:t>
      </w:r>
    </w:p>
    <w:bookmarkEnd w:id="15"/>
    <w:bookmarkStart w:name="z26" w:id="16"/>
    <w:p>
      <w:pPr>
        <w:spacing w:after="0"/>
        <w:ind w:left="0"/>
        <w:jc w:val="both"/>
      </w:pPr>
      <w:r>
        <w:rPr>
          <w:rFonts w:ascii="Times New Roman"/>
          <w:b w:val="false"/>
          <w:i w:val="false"/>
          <w:color w:val="000000"/>
          <w:sz w:val="28"/>
        </w:rPr>
        <w:t>
      1. Евразийский фонд стабилизации и развития (далее - ЕФСР) является полным правопреемником прав, обязательств, активов и иного имущества, принятых или приобретенных Евразийским банком развития (далее - Управляющий) при осуществлении им действий в качестве управляющего средствами ЕФСР на основании Соглашения об управлении средствами Евразийского фонда стабилизации и развития от 9 июня 2009 года между государствами - учредителями Антикризисного фонда Евразийского экономического сообщества и Евразийским банком развития, в редакции Протокола о внесении изменений в Соглашение об управлении средствами Антикризисного фонда Евразийского экономического сообщества от 15 июня 2015 года (далее - Соглашение об управлении).</w:t>
      </w:r>
    </w:p>
    <w:bookmarkEnd w:id="16"/>
    <w:bookmarkStart w:name="z27" w:id="17"/>
    <w:p>
      <w:pPr>
        <w:spacing w:after="0"/>
        <w:ind w:left="0"/>
        <w:jc w:val="both"/>
      </w:pPr>
      <w:r>
        <w:rPr>
          <w:rFonts w:ascii="Times New Roman"/>
          <w:b w:val="false"/>
          <w:i w:val="false"/>
          <w:color w:val="000000"/>
          <w:sz w:val="28"/>
        </w:rPr>
        <w:t>
      2. После вступления в силу настоящего Протокола Председатель Совета управляющих направляет Управляющему уведомление о намерении прекратить действие Соглашения об управлении в соответствии с пунктом 7 статьи 9 Соглашения об управлении.</w:t>
      </w:r>
    </w:p>
    <w:bookmarkEnd w:id="17"/>
    <w:bookmarkStart w:name="z28" w:id="18"/>
    <w:p>
      <w:pPr>
        <w:spacing w:after="0"/>
        <w:ind w:left="0"/>
        <w:jc w:val="both"/>
      </w:pPr>
      <w:r>
        <w:rPr>
          <w:rFonts w:ascii="Times New Roman"/>
          <w:b w:val="false"/>
          <w:i w:val="false"/>
          <w:color w:val="000000"/>
          <w:sz w:val="28"/>
        </w:rPr>
        <w:t xml:space="preserve">
      3. Передача средств и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оформляется путем подписания между ЕФСР и Управляющим передаточного акта о передаче прав, обязательств, активов и иного имущества, в том числе архивов и документов, сформированных Управляющим в рамках выполнения Соглашения об управлении.</w:t>
      </w:r>
    </w:p>
    <w:bookmarkEnd w:id="18"/>
    <w:bookmarkStart w:name="z29" w:id="19"/>
    <w:p>
      <w:pPr>
        <w:spacing w:after="0"/>
        <w:ind w:left="0"/>
        <w:jc w:val="both"/>
      </w:pPr>
      <w:r>
        <w:rPr>
          <w:rFonts w:ascii="Times New Roman"/>
          <w:b w:val="false"/>
          <w:i w:val="false"/>
          <w:color w:val="000000"/>
          <w:sz w:val="28"/>
        </w:rPr>
        <w:t xml:space="preserve">
      4. После подписания передаточного акта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Председатель Совета управляющих направляет уведомление депозитарию Соглашения об управлении о дате прекращения его действия в соответствии с пунктом 7 статьи 9 Соглашения об управлении.</w:t>
      </w:r>
    </w:p>
    <w:bookmarkEnd w:id="19"/>
    <w:bookmarkStart w:name="z30" w:id="20"/>
    <w:p>
      <w:pPr>
        <w:spacing w:after="0"/>
        <w:ind w:left="0"/>
        <w:jc w:val="left"/>
      </w:pPr>
      <w:r>
        <w:rPr>
          <w:rFonts w:ascii="Times New Roman"/>
          <w:b/>
          <w:i w:val="false"/>
          <w:color w:val="000000"/>
        </w:rPr>
        <w:t xml:space="preserve"> Статья 3</w:t>
      </w:r>
    </w:p>
    <w:bookmarkEnd w:id="20"/>
    <w:bookmarkStart w:name="z31" w:id="21"/>
    <w:p>
      <w:pPr>
        <w:spacing w:after="0"/>
        <w:ind w:left="0"/>
        <w:jc w:val="both"/>
      </w:pPr>
      <w:r>
        <w:rPr>
          <w:rFonts w:ascii="Times New Roman"/>
          <w:b w:val="false"/>
          <w:i w:val="false"/>
          <w:color w:val="000000"/>
          <w:sz w:val="28"/>
        </w:rPr>
        <w:t>
      1. Настоящий Протокол временно применяется Сторонами через 30 дней с даты подписания, за исключением Стороны, сделавшей оговорку о неприменении к ней данного положения. Другие оговорки к настоящему Протоколу не допускаются.</w:t>
      </w:r>
    </w:p>
    <w:bookmarkEnd w:id="21"/>
    <w:bookmarkStart w:name="z32" w:id="22"/>
    <w:p>
      <w:pPr>
        <w:spacing w:after="0"/>
        <w:ind w:left="0"/>
        <w:jc w:val="both"/>
      </w:pPr>
      <w:r>
        <w:rPr>
          <w:rFonts w:ascii="Times New Roman"/>
          <w:b w:val="false"/>
          <w:i w:val="false"/>
          <w:color w:val="000000"/>
          <w:sz w:val="28"/>
        </w:rPr>
        <w:t>
      2. Настоящий Протокол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22"/>
    <w:bookmarkStart w:name="z33" w:id="23"/>
    <w:p>
      <w:pPr>
        <w:spacing w:after="0"/>
        <w:ind w:left="0"/>
        <w:jc w:val="both"/>
      </w:pPr>
      <w:r>
        <w:rPr>
          <w:rFonts w:ascii="Times New Roman"/>
          <w:b w:val="false"/>
          <w:i w:val="false"/>
          <w:color w:val="000000"/>
          <w:sz w:val="28"/>
        </w:rPr>
        <w:t xml:space="preserve">
      3. Вопросы, связанные с толкованием и (или) применением настоящего Протокола, разрешаются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w:t>
      </w:r>
    </w:p>
    <w:bookmarkEnd w:id="23"/>
    <w:bookmarkStart w:name="z34" w:id="24"/>
    <w:p>
      <w:pPr>
        <w:spacing w:after="0"/>
        <w:ind w:left="0"/>
        <w:jc w:val="both"/>
      </w:pPr>
      <w:r>
        <w:rPr>
          <w:rFonts w:ascii="Times New Roman"/>
          <w:b w:val="false"/>
          <w:i w:val="false"/>
          <w:color w:val="000000"/>
          <w:sz w:val="28"/>
        </w:rPr>
        <w:t>
      4. Функции депозитария настоящего Протокола выполняет Министерство иностранных дел Российской Федерации.</w:t>
      </w:r>
    </w:p>
    <w:bookmarkEnd w:id="24"/>
    <w:bookmarkStart w:name="z35" w:id="25"/>
    <w:p>
      <w:pPr>
        <w:spacing w:after="0"/>
        <w:ind w:left="0"/>
        <w:jc w:val="both"/>
      </w:pPr>
      <w:r>
        <w:rPr>
          <w:rFonts w:ascii="Times New Roman"/>
          <w:b w:val="false"/>
          <w:i w:val="false"/>
          <w:color w:val="000000"/>
          <w:sz w:val="28"/>
        </w:rPr>
        <w:t>
      Совершено 26 июня 2024 года в г. Астане в одном подлинном экземпляре на русском языке.</w:t>
      </w:r>
    </w:p>
    <w:bookmarkEnd w:id="25"/>
    <w:bookmarkStart w:name="z36" w:id="26"/>
    <w:p>
      <w:pPr>
        <w:spacing w:after="0"/>
        <w:ind w:left="0"/>
        <w:jc w:val="both"/>
      </w:pPr>
      <w:r>
        <w:rPr>
          <w:rFonts w:ascii="Times New Roman"/>
          <w:b w:val="false"/>
          <w:i w:val="false"/>
          <w:color w:val="000000"/>
          <w:sz w:val="28"/>
        </w:rPr>
        <w:t>
      Подлинный экземпляр настоящего Протокола хранится в Министерстве иностранных дел Российской Федерации, которое направит каждой Стороне, подписавшей настоящий Протокол, его заверенную копию.</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w:t>
            </w:r>
          </w:p>
          <w:p>
            <w:pPr>
              <w:spacing w:after="20"/>
              <w:ind w:left="20"/>
              <w:jc w:val="both"/>
            </w:pPr>
            <w:r>
              <w:rPr>
                <w:rFonts w:ascii="Times New Roman"/>
                <w:b w:val="false"/>
                <w:i w:val="false"/>
                <w:color w:val="000000"/>
                <w:sz w:val="20"/>
              </w:rPr>
              <w:t>
Республику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w:t>
            </w:r>
          </w:p>
          <w:p>
            <w:pPr>
              <w:spacing w:after="20"/>
              <w:ind w:left="20"/>
              <w:jc w:val="both"/>
            </w:pPr>
            <w:r>
              <w:rPr>
                <w:rFonts w:ascii="Times New Roman"/>
                <w:b w:val="false"/>
                <w:i w:val="false"/>
                <w:color w:val="000000"/>
                <w:sz w:val="20"/>
              </w:rPr>
              <w:t>
</w:t>
            </w:r>
            <w:r>
              <w:rPr>
                <w:rFonts w:ascii="Times New Roman"/>
                <w:b/>
                <w:i w:val="false"/>
                <w:color w:val="000000"/>
                <w:sz w:val="20"/>
              </w:rPr>
              <w:t>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w:t>
            </w:r>
          </w:p>
          <w:p>
            <w:pPr>
              <w:spacing w:after="20"/>
              <w:ind w:left="20"/>
              <w:jc w:val="both"/>
            </w:pPr>
            <w:r>
              <w:rPr>
                <w:rFonts w:ascii="Times New Roman"/>
                <w:b w:val="false"/>
                <w:i w:val="false"/>
                <w:color w:val="000000"/>
                <w:sz w:val="20"/>
              </w:rPr>
              <w:t>
</w:t>
            </w:r>
            <w:r>
              <w:rPr>
                <w:rFonts w:ascii="Times New Roman"/>
                <w:b/>
                <w:i w:val="false"/>
                <w:color w:val="000000"/>
                <w:sz w:val="20"/>
              </w:rPr>
              <w:t>Армения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внесении</w:t>
            </w:r>
            <w:r>
              <w:br/>
            </w:r>
            <w:r>
              <w:rPr>
                <w:rFonts w:ascii="Times New Roman"/>
                <w:b w:val="false"/>
                <w:i w:val="false"/>
                <w:color w:val="000000"/>
                <w:sz w:val="20"/>
              </w:rPr>
              <w:t>изменений в Договор</w:t>
            </w:r>
            <w:r>
              <w:br/>
            </w:r>
            <w:r>
              <w:rPr>
                <w:rFonts w:ascii="Times New Roman"/>
                <w:b w:val="false"/>
                <w:i w:val="false"/>
                <w:color w:val="000000"/>
                <w:sz w:val="20"/>
              </w:rPr>
              <w:t>об учреждении Евразийского</w:t>
            </w:r>
            <w:r>
              <w:br/>
            </w:r>
            <w:r>
              <w:rPr>
                <w:rFonts w:ascii="Times New Roman"/>
                <w:b w:val="false"/>
                <w:i w:val="false"/>
                <w:color w:val="000000"/>
                <w:sz w:val="20"/>
              </w:rPr>
              <w:t>фонда стабилизации и развития</w:t>
            </w:r>
            <w:r>
              <w:br/>
            </w:r>
            <w:r>
              <w:rPr>
                <w:rFonts w:ascii="Times New Roman"/>
                <w:b w:val="false"/>
                <w:i w:val="false"/>
                <w:color w:val="000000"/>
                <w:sz w:val="20"/>
              </w:rPr>
              <w:t>от 26 июня 2024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об учреждении</w:t>
            </w:r>
            <w:r>
              <w:br/>
            </w:r>
            <w:r>
              <w:rPr>
                <w:rFonts w:ascii="Times New Roman"/>
                <w:b w:val="false"/>
                <w:i w:val="false"/>
                <w:color w:val="000000"/>
                <w:sz w:val="20"/>
              </w:rPr>
              <w:t>Евразийского фонда</w:t>
            </w:r>
            <w:r>
              <w:br/>
            </w:r>
            <w:r>
              <w:rPr>
                <w:rFonts w:ascii="Times New Roman"/>
                <w:b w:val="false"/>
                <w:i w:val="false"/>
                <w:color w:val="000000"/>
                <w:sz w:val="20"/>
              </w:rPr>
              <w:t>стабилизации и развития</w:t>
            </w:r>
            <w:r>
              <w:br/>
            </w:r>
            <w:r>
              <w:rPr>
                <w:rFonts w:ascii="Times New Roman"/>
                <w:b w:val="false"/>
                <w:i w:val="false"/>
                <w:color w:val="000000"/>
                <w:sz w:val="20"/>
              </w:rPr>
              <w:t>от 9 июня 2009 года</w:t>
            </w:r>
            <w:r>
              <w:br/>
            </w:r>
            <w:r>
              <w:rPr>
                <w:rFonts w:ascii="Times New Roman"/>
                <w:b w:val="false"/>
                <w:i w:val="false"/>
                <w:color w:val="000000"/>
                <w:sz w:val="20"/>
              </w:rPr>
              <w:t>(в редакции Протокола</w:t>
            </w:r>
            <w:r>
              <w:br/>
            </w:r>
            <w:r>
              <w:rPr>
                <w:rFonts w:ascii="Times New Roman"/>
                <w:b w:val="false"/>
                <w:i w:val="false"/>
                <w:color w:val="000000"/>
                <w:sz w:val="20"/>
              </w:rPr>
              <w:t>от 26 июня 2024 г.)</w:t>
            </w:r>
          </w:p>
        </w:tc>
      </w:tr>
    </w:tbl>
    <w:bookmarkStart w:name="z53" w:id="27"/>
    <w:p>
      <w:pPr>
        <w:spacing w:after="0"/>
        <w:ind w:left="0"/>
        <w:jc w:val="left"/>
      </w:pPr>
      <w:r>
        <w:rPr>
          <w:rFonts w:ascii="Times New Roman"/>
          <w:b/>
          <w:i w:val="false"/>
          <w:color w:val="000000"/>
        </w:rPr>
        <w:t xml:space="preserve"> УСТАВ</w:t>
      </w:r>
      <w:r>
        <w:br/>
      </w:r>
      <w:r>
        <w:rPr>
          <w:rFonts w:ascii="Times New Roman"/>
          <w:b/>
          <w:i w:val="false"/>
          <w:color w:val="000000"/>
        </w:rPr>
        <w:t>Евразийского фонда стабилизации и развития</w:t>
      </w:r>
    </w:p>
    <w:bookmarkEnd w:id="27"/>
    <w:bookmarkStart w:name="z54" w:id="28"/>
    <w:p>
      <w:pPr>
        <w:spacing w:after="0"/>
        <w:ind w:left="0"/>
        <w:jc w:val="both"/>
      </w:pPr>
      <w:r>
        <w:rPr>
          <w:rFonts w:ascii="Times New Roman"/>
          <w:b w:val="false"/>
          <w:i w:val="false"/>
          <w:color w:val="000000"/>
          <w:sz w:val="28"/>
        </w:rPr>
        <w:t xml:space="preserve">
      Настоящий Устав является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фонда стабилизации и развития от 9 июня 2009 года (далее - Договор).</w:t>
      </w:r>
    </w:p>
    <w:bookmarkEnd w:id="28"/>
    <w:bookmarkStart w:name="z55" w:id="29"/>
    <w:p>
      <w:pPr>
        <w:spacing w:after="0"/>
        <w:ind w:left="0"/>
        <w:jc w:val="left"/>
      </w:pPr>
      <w:r>
        <w:rPr>
          <w:rFonts w:ascii="Times New Roman"/>
          <w:b/>
          <w:i w:val="false"/>
          <w:color w:val="000000"/>
        </w:rPr>
        <w:t xml:space="preserve"> Глава 1. Цели, функции и участники Евразийского фонда стабилизации и развития</w:t>
      </w:r>
    </w:p>
    <w:bookmarkEnd w:id="29"/>
    <w:bookmarkStart w:name="z56" w:id="30"/>
    <w:p>
      <w:pPr>
        <w:spacing w:after="0"/>
        <w:ind w:left="0"/>
        <w:jc w:val="left"/>
      </w:pPr>
      <w:r>
        <w:rPr>
          <w:rFonts w:ascii="Times New Roman"/>
          <w:b/>
          <w:i w:val="false"/>
          <w:color w:val="000000"/>
        </w:rPr>
        <w:t xml:space="preserve"> Статья 1. Общие положения</w:t>
      </w:r>
    </w:p>
    <w:bookmarkEnd w:id="30"/>
    <w:bookmarkStart w:name="z57" w:id="31"/>
    <w:p>
      <w:pPr>
        <w:spacing w:after="0"/>
        <w:ind w:left="0"/>
        <w:jc w:val="both"/>
      </w:pPr>
      <w:r>
        <w:rPr>
          <w:rFonts w:ascii="Times New Roman"/>
          <w:b w:val="false"/>
          <w:i w:val="false"/>
          <w:color w:val="000000"/>
          <w:sz w:val="28"/>
        </w:rPr>
        <w:t>
      1. Евразийский фонд стабилизации и развития (далее - Фонд, ЕФСР) является международной финансовой организацией - субъектом международного права, организует и осуществляет свою деятельность в соответствии с Договором и настоящим Уставом.</w:t>
      </w:r>
    </w:p>
    <w:bookmarkEnd w:id="31"/>
    <w:bookmarkStart w:name="z58" w:id="32"/>
    <w:p>
      <w:pPr>
        <w:spacing w:after="0"/>
        <w:ind w:left="0"/>
        <w:jc w:val="both"/>
      </w:pPr>
      <w:r>
        <w:rPr>
          <w:rFonts w:ascii="Times New Roman"/>
          <w:b w:val="false"/>
          <w:i w:val="false"/>
          <w:color w:val="000000"/>
          <w:sz w:val="28"/>
        </w:rPr>
        <w:t>
      2. ЕФСР осуществляет свою деятельность без ущерба суверенитету государств - участников Фонда в вопросах управления ими собственными национальными экономиками. ЕФСР обеспечивает справедливое отношение к каждому государству - участнику Фонда на основе Договора, настоящего Устава и документов, утвержденных органами управления ЕФСР.</w:t>
      </w:r>
    </w:p>
    <w:bookmarkEnd w:id="32"/>
    <w:bookmarkStart w:name="z59" w:id="33"/>
    <w:p>
      <w:pPr>
        <w:spacing w:after="0"/>
        <w:ind w:left="0"/>
        <w:jc w:val="both"/>
      </w:pPr>
      <w:r>
        <w:rPr>
          <w:rFonts w:ascii="Times New Roman"/>
          <w:b w:val="false"/>
          <w:i w:val="false"/>
          <w:color w:val="000000"/>
          <w:sz w:val="28"/>
        </w:rPr>
        <w:t>
      3. ЕФСР в осуществлении своей деятельности руководствуется общепризнанными принципами и нормами международного права, применимыми международными договорами. Договором и настоящим Уставом. ЕФСР для обеспечения выполнения своих функций может заключать с правительствами государств - участников Фонда соглашения об условиях пребывания ЕФСР на их территориях, а также соглашения с центральными (национальными) банками и иными уполномоченными органами государств - участников Фонда. Положения законодательств государств - участников Фонда, устанавливающие порядок создания, лицензирования, регулирования и прекращения деятельности организаций, на ЕФСР не распространяются.</w:t>
      </w:r>
    </w:p>
    <w:bookmarkEnd w:id="33"/>
    <w:bookmarkStart w:name="z60" w:id="34"/>
    <w:p>
      <w:pPr>
        <w:spacing w:after="0"/>
        <w:ind w:left="0"/>
        <w:jc w:val="both"/>
      </w:pPr>
      <w:r>
        <w:rPr>
          <w:rFonts w:ascii="Times New Roman"/>
          <w:b w:val="false"/>
          <w:i w:val="false"/>
          <w:color w:val="000000"/>
          <w:sz w:val="28"/>
        </w:rPr>
        <w:t>
      4. Полное наименование ЕФСР:</w:t>
      </w:r>
    </w:p>
    <w:bookmarkEnd w:id="34"/>
    <w:bookmarkStart w:name="z61" w:id="35"/>
    <w:p>
      <w:pPr>
        <w:spacing w:after="0"/>
        <w:ind w:left="0"/>
        <w:jc w:val="both"/>
      </w:pPr>
      <w:r>
        <w:rPr>
          <w:rFonts w:ascii="Times New Roman"/>
          <w:b w:val="false"/>
          <w:i w:val="false"/>
          <w:color w:val="000000"/>
          <w:sz w:val="28"/>
        </w:rPr>
        <w:t>
      на русском языке "Евразийский фонд стабилизации и развития";</w:t>
      </w:r>
    </w:p>
    <w:bookmarkEnd w:id="35"/>
    <w:bookmarkStart w:name="z62" w:id="36"/>
    <w:p>
      <w:pPr>
        <w:spacing w:after="0"/>
        <w:ind w:left="0"/>
        <w:jc w:val="both"/>
      </w:pPr>
      <w:r>
        <w:rPr>
          <w:rFonts w:ascii="Times New Roman"/>
          <w:b w:val="false"/>
          <w:i w:val="false"/>
          <w:color w:val="000000"/>
          <w:sz w:val="28"/>
        </w:rPr>
        <w:t>
      на английском языке "Eurasian Fund for Stabilization and Development".</w:t>
      </w:r>
    </w:p>
    <w:bookmarkEnd w:id="36"/>
    <w:bookmarkStart w:name="z63" w:id="37"/>
    <w:p>
      <w:pPr>
        <w:spacing w:after="0"/>
        <w:ind w:left="0"/>
        <w:jc w:val="both"/>
      </w:pPr>
      <w:r>
        <w:rPr>
          <w:rFonts w:ascii="Times New Roman"/>
          <w:b w:val="false"/>
          <w:i w:val="false"/>
          <w:color w:val="000000"/>
          <w:sz w:val="28"/>
        </w:rPr>
        <w:t>
      5. Краткое наименование ЕФСР:</w:t>
      </w:r>
    </w:p>
    <w:bookmarkEnd w:id="37"/>
    <w:bookmarkStart w:name="z64" w:id="38"/>
    <w:p>
      <w:pPr>
        <w:spacing w:after="0"/>
        <w:ind w:left="0"/>
        <w:jc w:val="both"/>
      </w:pPr>
      <w:r>
        <w:rPr>
          <w:rFonts w:ascii="Times New Roman"/>
          <w:b w:val="false"/>
          <w:i w:val="false"/>
          <w:color w:val="000000"/>
          <w:sz w:val="28"/>
        </w:rPr>
        <w:t>
      на русском языке "ЕФСР";</w:t>
      </w:r>
    </w:p>
    <w:bookmarkEnd w:id="38"/>
    <w:bookmarkStart w:name="z65" w:id="39"/>
    <w:p>
      <w:pPr>
        <w:spacing w:after="0"/>
        <w:ind w:left="0"/>
        <w:jc w:val="both"/>
      </w:pPr>
      <w:r>
        <w:rPr>
          <w:rFonts w:ascii="Times New Roman"/>
          <w:b w:val="false"/>
          <w:i w:val="false"/>
          <w:color w:val="000000"/>
          <w:sz w:val="28"/>
        </w:rPr>
        <w:t>
      на английском языке "EFSD".</w:t>
      </w:r>
    </w:p>
    <w:bookmarkEnd w:id="39"/>
    <w:bookmarkStart w:name="z66" w:id="40"/>
    <w:p>
      <w:pPr>
        <w:spacing w:after="0"/>
        <w:ind w:left="0"/>
        <w:jc w:val="both"/>
      </w:pPr>
      <w:r>
        <w:rPr>
          <w:rFonts w:ascii="Times New Roman"/>
          <w:b w:val="false"/>
          <w:i w:val="false"/>
          <w:color w:val="000000"/>
          <w:sz w:val="28"/>
        </w:rPr>
        <w:t>
      6. Штаб-квартира ЕФСР находится в г. Астана, Республика Казахстан.</w:t>
      </w:r>
    </w:p>
    <w:bookmarkEnd w:id="40"/>
    <w:bookmarkStart w:name="z67" w:id="41"/>
    <w:p>
      <w:pPr>
        <w:spacing w:after="0"/>
        <w:ind w:left="0"/>
        <w:jc w:val="both"/>
      </w:pPr>
      <w:r>
        <w:rPr>
          <w:rFonts w:ascii="Times New Roman"/>
          <w:b w:val="false"/>
          <w:i w:val="false"/>
          <w:color w:val="000000"/>
          <w:sz w:val="28"/>
        </w:rPr>
        <w:t>
      7. ЕФСР может открывать представительства в государствах - участниках Фонда по решению Совета управляющих.</w:t>
      </w:r>
    </w:p>
    <w:bookmarkEnd w:id="41"/>
    <w:bookmarkStart w:name="z68" w:id="42"/>
    <w:p>
      <w:pPr>
        <w:spacing w:after="0"/>
        <w:ind w:left="0"/>
        <w:jc w:val="left"/>
      </w:pPr>
      <w:r>
        <w:rPr>
          <w:rFonts w:ascii="Times New Roman"/>
          <w:b/>
          <w:i w:val="false"/>
          <w:color w:val="000000"/>
        </w:rPr>
        <w:t xml:space="preserve"> Статья 2. Цели и функции</w:t>
      </w:r>
    </w:p>
    <w:bookmarkEnd w:id="42"/>
    <w:bookmarkStart w:name="z69" w:id="43"/>
    <w:p>
      <w:pPr>
        <w:spacing w:after="0"/>
        <w:ind w:left="0"/>
        <w:jc w:val="both"/>
      </w:pPr>
      <w:r>
        <w:rPr>
          <w:rFonts w:ascii="Times New Roman"/>
          <w:b w:val="false"/>
          <w:i w:val="false"/>
          <w:color w:val="000000"/>
          <w:sz w:val="28"/>
        </w:rPr>
        <w:t>
      1. ЕФСР учрежден в целях содействия экономической и финансовой стабильности в государствах - участниках Фонда, а также поддержки их устойчивого развития.</w:t>
      </w:r>
    </w:p>
    <w:bookmarkEnd w:id="43"/>
    <w:bookmarkStart w:name="z70" w:id="44"/>
    <w:p>
      <w:pPr>
        <w:spacing w:after="0"/>
        <w:ind w:left="0"/>
        <w:jc w:val="both"/>
      </w:pPr>
      <w:r>
        <w:rPr>
          <w:rFonts w:ascii="Times New Roman"/>
          <w:b w:val="false"/>
          <w:i w:val="false"/>
          <w:color w:val="000000"/>
          <w:sz w:val="28"/>
        </w:rPr>
        <w:t>
      2. Для достижения своих целей ЕФСР выполняет следующие функции:</w:t>
      </w:r>
    </w:p>
    <w:bookmarkEnd w:id="44"/>
    <w:bookmarkStart w:name="z71" w:id="45"/>
    <w:p>
      <w:pPr>
        <w:spacing w:after="0"/>
        <w:ind w:left="0"/>
        <w:jc w:val="both"/>
      </w:pPr>
      <w:r>
        <w:rPr>
          <w:rFonts w:ascii="Times New Roman"/>
          <w:b w:val="false"/>
          <w:i w:val="false"/>
          <w:color w:val="000000"/>
          <w:sz w:val="28"/>
        </w:rPr>
        <w:t>
      1) накапливает средства, включая полученные в виде взносов в капитал;</w:t>
      </w:r>
    </w:p>
    <w:bookmarkEnd w:id="45"/>
    <w:bookmarkStart w:name="z72" w:id="46"/>
    <w:p>
      <w:pPr>
        <w:spacing w:after="0"/>
        <w:ind w:left="0"/>
        <w:jc w:val="both"/>
      </w:pPr>
      <w:r>
        <w:rPr>
          <w:rFonts w:ascii="Times New Roman"/>
          <w:b w:val="false"/>
          <w:i w:val="false"/>
          <w:color w:val="000000"/>
          <w:sz w:val="28"/>
        </w:rPr>
        <w:t>
      2) распоряжается накопленными средствами;</w:t>
      </w:r>
    </w:p>
    <w:bookmarkEnd w:id="46"/>
    <w:bookmarkStart w:name="z73" w:id="47"/>
    <w:p>
      <w:pPr>
        <w:spacing w:after="0"/>
        <w:ind w:left="0"/>
        <w:jc w:val="both"/>
      </w:pPr>
      <w:r>
        <w:rPr>
          <w:rFonts w:ascii="Times New Roman"/>
          <w:b w:val="false"/>
          <w:i w:val="false"/>
          <w:color w:val="000000"/>
          <w:sz w:val="28"/>
        </w:rPr>
        <w:t>
      3) управляет фондами, сформированными для целей ЕФСР государствами - участниками Фонда, а также государствами, не участвующими в Договоре, и другими организациями;</w:t>
      </w:r>
    </w:p>
    <w:bookmarkEnd w:id="47"/>
    <w:bookmarkStart w:name="z74" w:id="48"/>
    <w:p>
      <w:pPr>
        <w:spacing w:after="0"/>
        <w:ind w:left="0"/>
        <w:jc w:val="both"/>
      </w:pPr>
      <w:r>
        <w:rPr>
          <w:rFonts w:ascii="Times New Roman"/>
          <w:b w:val="false"/>
          <w:i w:val="false"/>
          <w:color w:val="000000"/>
          <w:sz w:val="28"/>
        </w:rPr>
        <w:t>
      4) оказывает консультационные и аналитические услуги;</w:t>
      </w:r>
    </w:p>
    <w:bookmarkEnd w:id="48"/>
    <w:bookmarkStart w:name="z75" w:id="49"/>
    <w:p>
      <w:pPr>
        <w:spacing w:after="0"/>
        <w:ind w:left="0"/>
        <w:jc w:val="both"/>
      </w:pPr>
      <w:r>
        <w:rPr>
          <w:rFonts w:ascii="Times New Roman"/>
          <w:b w:val="false"/>
          <w:i w:val="false"/>
          <w:color w:val="000000"/>
          <w:sz w:val="28"/>
        </w:rPr>
        <w:t>
      5) взаимодействует с органами власти, международными и иными организациями, национальными учреждениями и хозяйствующими субъектами государств - участников Фонда и других стран в такой форме, которую ЕФСР сочтет наиболее приемлемой и целесообразной для достижения своих целей;</w:t>
      </w:r>
    </w:p>
    <w:bookmarkEnd w:id="49"/>
    <w:bookmarkStart w:name="z76" w:id="50"/>
    <w:p>
      <w:pPr>
        <w:spacing w:after="0"/>
        <w:ind w:left="0"/>
        <w:jc w:val="both"/>
      </w:pPr>
      <w:r>
        <w:rPr>
          <w:rFonts w:ascii="Times New Roman"/>
          <w:b w:val="false"/>
          <w:i w:val="false"/>
          <w:color w:val="000000"/>
          <w:sz w:val="28"/>
        </w:rPr>
        <w:t>
      6) осуществляет иные виды деятельности и оказывает иные услуги, которые не противоречат целям ЕФСР, определенным Договором и настоящим Уставом, двусторонними соглашениями, заключенными ЕФСР с государствами - участниками Фонда.</w:t>
      </w:r>
    </w:p>
    <w:bookmarkEnd w:id="50"/>
    <w:bookmarkStart w:name="z77" w:id="51"/>
    <w:p>
      <w:pPr>
        <w:spacing w:after="0"/>
        <w:ind w:left="0"/>
        <w:jc w:val="both"/>
      </w:pPr>
      <w:r>
        <w:rPr>
          <w:rFonts w:ascii="Times New Roman"/>
          <w:b w:val="false"/>
          <w:i w:val="false"/>
          <w:color w:val="000000"/>
          <w:sz w:val="28"/>
        </w:rPr>
        <w:t>
      3. ЕФСР не должен принимать в управление фонды, получать займы или содействие в иной форме, которые могут каким-либо образом ограничить реализацию целей и функций ЕФСР, привести к отклонению от них или иным образом изменить их.</w:t>
      </w:r>
    </w:p>
    <w:bookmarkEnd w:id="51"/>
    <w:bookmarkStart w:name="z78" w:id="52"/>
    <w:p>
      <w:pPr>
        <w:spacing w:after="0"/>
        <w:ind w:left="0"/>
        <w:jc w:val="left"/>
      </w:pPr>
      <w:r>
        <w:rPr>
          <w:rFonts w:ascii="Times New Roman"/>
          <w:b/>
          <w:i w:val="false"/>
          <w:color w:val="000000"/>
        </w:rPr>
        <w:t xml:space="preserve"> Статья 3. Учредители и участники ЕФСР</w:t>
      </w:r>
    </w:p>
    <w:bookmarkEnd w:id="52"/>
    <w:bookmarkStart w:name="z79" w:id="53"/>
    <w:p>
      <w:pPr>
        <w:spacing w:after="0"/>
        <w:ind w:left="0"/>
        <w:jc w:val="both"/>
      </w:pPr>
      <w:r>
        <w:rPr>
          <w:rFonts w:ascii="Times New Roman"/>
          <w:b w:val="false"/>
          <w:i w:val="false"/>
          <w:color w:val="000000"/>
          <w:sz w:val="28"/>
        </w:rPr>
        <w:t>
      1. Учредителями ЕФСР являются Республика Беларусь, Республика Казахстан, Кыргызская Республика, Российская Федерация, Республика Таджикистан и Республика Армения (далее - государства - учредители ЕФСР).</w:t>
      </w:r>
    </w:p>
    <w:bookmarkEnd w:id="53"/>
    <w:bookmarkStart w:name="z80" w:id="54"/>
    <w:p>
      <w:pPr>
        <w:spacing w:after="0"/>
        <w:ind w:left="0"/>
        <w:jc w:val="both"/>
      </w:pPr>
      <w:r>
        <w:rPr>
          <w:rFonts w:ascii="Times New Roman"/>
          <w:b w:val="false"/>
          <w:i w:val="false"/>
          <w:color w:val="000000"/>
          <w:sz w:val="28"/>
        </w:rPr>
        <w:t>
      2. Государства-учредители ЕФСР являются его участниками.</w:t>
      </w:r>
    </w:p>
    <w:bookmarkEnd w:id="54"/>
    <w:bookmarkStart w:name="z81" w:id="55"/>
    <w:p>
      <w:pPr>
        <w:spacing w:after="0"/>
        <w:ind w:left="0"/>
        <w:jc w:val="both"/>
      </w:pPr>
      <w:r>
        <w:rPr>
          <w:rFonts w:ascii="Times New Roman"/>
          <w:b w:val="false"/>
          <w:i w:val="false"/>
          <w:color w:val="000000"/>
          <w:sz w:val="28"/>
        </w:rPr>
        <w:t>
      3. Фонд открыт для участия других государств, разделяющих цели учреждения ЕФСР.</w:t>
      </w:r>
    </w:p>
    <w:bookmarkEnd w:id="55"/>
    <w:bookmarkStart w:name="z82" w:id="56"/>
    <w:p>
      <w:pPr>
        <w:spacing w:after="0"/>
        <w:ind w:left="0"/>
        <w:jc w:val="both"/>
      </w:pPr>
      <w:r>
        <w:rPr>
          <w:rFonts w:ascii="Times New Roman"/>
          <w:b w:val="false"/>
          <w:i w:val="false"/>
          <w:color w:val="000000"/>
          <w:sz w:val="28"/>
        </w:rPr>
        <w:t xml:space="preserve">
      4. Государство, желающее присоединиться к Фонду, подает в Совет управляющих официальное заявление с указанием, что оно разделяет цели учреждения ЕФСР и присоединяется к Договору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Договора.</w:t>
      </w:r>
    </w:p>
    <w:bookmarkEnd w:id="56"/>
    <w:bookmarkStart w:name="z83" w:id="57"/>
    <w:p>
      <w:pPr>
        <w:spacing w:after="0"/>
        <w:ind w:left="0"/>
        <w:jc w:val="both"/>
      </w:pPr>
      <w:r>
        <w:rPr>
          <w:rFonts w:ascii="Times New Roman"/>
          <w:b w:val="false"/>
          <w:i w:val="false"/>
          <w:color w:val="000000"/>
          <w:sz w:val="28"/>
        </w:rPr>
        <w:t>
      Принимаемое в Фонд государство становится участником ЕФСР на основании решения Совета управляющих, принятого в соответствии с настоящим Уставом, после присоединения к Договору и уплаты взноса в порядке, установленном Советом управляющих.</w:t>
      </w:r>
    </w:p>
    <w:bookmarkEnd w:id="57"/>
    <w:bookmarkStart w:name="z84" w:id="58"/>
    <w:p>
      <w:pPr>
        <w:spacing w:after="0"/>
        <w:ind w:left="0"/>
        <w:jc w:val="both"/>
      </w:pPr>
      <w:r>
        <w:rPr>
          <w:rFonts w:ascii="Times New Roman"/>
          <w:b w:val="false"/>
          <w:i w:val="false"/>
          <w:color w:val="000000"/>
          <w:sz w:val="28"/>
        </w:rPr>
        <w:t>
      Надлежащим образом удостоверенная копия решения Совета управляющих о приеме в Фонд нового государства направляется этому государству и депозитарию Договора. Со дня получения депозитарием указанного документа вместе с документом о присоединении новое государство считается присоединившимся к Договору и принятым в участники Фонда, о чем депозитарий уведомляет другие государства - участники Фонда и Фонд.</w:t>
      </w:r>
    </w:p>
    <w:bookmarkEnd w:id="58"/>
    <w:bookmarkStart w:name="z85" w:id="59"/>
    <w:p>
      <w:pPr>
        <w:spacing w:after="0"/>
        <w:ind w:left="0"/>
        <w:jc w:val="left"/>
      </w:pPr>
      <w:r>
        <w:rPr>
          <w:rFonts w:ascii="Times New Roman"/>
          <w:b/>
          <w:i w:val="false"/>
          <w:color w:val="000000"/>
        </w:rPr>
        <w:t xml:space="preserve"> Глава 2. Ресурсы ЕФСР</w:t>
      </w:r>
    </w:p>
    <w:bookmarkEnd w:id="59"/>
    <w:bookmarkStart w:name="z86" w:id="60"/>
    <w:p>
      <w:pPr>
        <w:spacing w:after="0"/>
        <w:ind w:left="0"/>
        <w:jc w:val="left"/>
      </w:pPr>
      <w:r>
        <w:rPr>
          <w:rFonts w:ascii="Times New Roman"/>
          <w:b/>
          <w:i w:val="false"/>
          <w:color w:val="000000"/>
        </w:rPr>
        <w:t xml:space="preserve"> Статья 4. Ресурсы Фонда</w:t>
      </w:r>
    </w:p>
    <w:bookmarkEnd w:id="60"/>
    <w:bookmarkStart w:name="z87" w:id="61"/>
    <w:p>
      <w:pPr>
        <w:spacing w:after="0"/>
        <w:ind w:left="0"/>
        <w:jc w:val="both"/>
      </w:pPr>
      <w:r>
        <w:rPr>
          <w:rFonts w:ascii="Times New Roman"/>
          <w:b w:val="false"/>
          <w:i w:val="false"/>
          <w:color w:val="000000"/>
          <w:sz w:val="28"/>
        </w:rPr>
        <w:t>
      Для целей настоящего Устава ресурсами ЕФСР являются:</w:t>
      </w:r>
    </w:p>
    <w:bookmarkEnd w:id="61"/>
    <w:bookmarkStart w:name="z88" w:id="62"/>
    <w:p>
      <w:pPr>
        <w:spacing w:after="0"/>
        <w:ind w:left="0"/>
        <w:jc w:val="both"/>
      </w:pPr>
      <w:r>
        <w:rPr>
          <w:rFonts w:ascii="Times New Roman"/>
          <w:b w:val="false"/>
          <w:i w:val="false"/>
          <w:color w:val="000000"/>
          <w:sz w:val="28"/>
        </w:rPr>
        <w:t>
      1) взносы государств - участников Фонда;</w:t>
      </w:r>
    </w:p>
    <w:bookmarkEnd w:id="62"/>
    <w:bookmarkStart w:name="z89" w:id="63"/>
    <w:p>
      <w:pPr>
        <w:spacing w:after="0"/>
        <w:ind w:left="0"/>
        <w:jc w:val="both"/>
      </w:pPr>
      <w:r>
        <w:rPr>
          <w:rFonts w:ascii="Times New Roman"/>
          <w:b w:val="false"/>
          <w:i w:val="false"/>
          <w:color w:val="000000"/>
          <w:sz w:val="28"/>
        </w:rPr>
        <w:t>
      2) поступления от предоставления финансирования за счет ресурсов ЕФСР;</w:t>
      </w:r>
    </w:p>
    <w:bookmarkEnd w:id="63"/>
    <w:bookmarkStart w:name="z90" w:id="64"/>
    <w:p>
      <w:pPr>
        <w:spacing w:after="0"/>
        <w:ind w:left="0"/>
        <w:jc w:val="both"/>
      </w:pPr>
      <w:r>
        <w:rPr>
          <w:rFonts w:ascii="Times New Roman"/>
          <w:b w:val="false"/>
          <w:i w:val="false"/>
          <w:color w:val="000000"/>
          <w:sz w:val="28"/>
        </w:rPr>
        <w:t>
      3) поступления от размещения (инвестирования) временно свободных средств ЕФСР;</w:t>
      </w:r>
    </w:p>
    <w:bookmarkEnd w:id="64"/>
    <w:bookmarkStart w:name="z91" w:id="65"/>
    <w:p>
      <w:pPr>
        <w:spacing w:after="0"/>
        <w:ind w:left="0"/>
        <w:jc w:val="both"/>
      </w:pPr>
      <w:r>
        <w:rPr>
          <w:rFonts w:ascii="Times New Roman"/>
          <w:b w:val="false"/>
          <w:i w:val="false"/>
          <w:color w:val="000000"/>
          <w:sz w:val="28"/>
        </w:rPr>
        <w:t>
      4) пожертвования в ЕФСР;</w:t>
      </w:r>
    </w:p>
    <w:bookmarkEnd w:id="65"/>
    <w:bookmarkStart w:name="z92" w:id="66"/>
    <w:p>
      <w:pPr>
        <w:spacing w:after="0"/>
        <w:ind w:left="0"/>
        <w:jc w:val="both"/>
      </w:pPr>
      <w:r>
        <w:rPr>
          <w:rFonts w:ascii="Times New Roman"/>
          <w:b w:val="false"/>
          <w:i w:val="false"/>
          <w:color w:val="000000"/>
          <w:sz w:val="28"/>
        </w:rPr>
        <w:t>
      5) любые иные средства, полученные ЕФСР в рамках его деятельности, за исключением средств специальных фондов, переданных в управление ЕФСР в соответствии с настоящим Уставом.</w:t>
      </w:r>
    </w:p>
    <w:bookmarkEnd w:id="66"/>
    <w:bookmarkStart w:name="z93" w:id="67"/>
    <w:p>
      <w:pPr>
        <w:spacing w:after="0"/>
        <w:ind w:left="0"/>
        <w:jc w:val="left"/>
      </w:pPr>
      <w:r>
        <w:rPr>
          <w:rFonts w:ascii="Times New Roman"/>
          <w:b/>
          <w:i w:val="false"/>
          <w:color w:val="000000"/>
        </w:rPr>
        <w:t xml:space="preserve"> Статья 5. Пожертвования в Фонд</w:t>
      </w:r>
    </w:p>
    <w:bookmarkEnd w:id="67"/>
    <w:bookmarkStart w:name="z94" w:id="68"/>
    <w:p>
      <w:pPr>
        <w:spacing w:after="0"/>
        <w:ind w:left="0"/>
        <w:jc w:val="both"/>
      </w:pPr>
      <w:r>
        <w:rPr>
          <w:rFonts w:ascii="Times New Roman"/>
          <w:b w:val="false"/>
          <w:i w:val="false"/>
          <w:color w:val="000000"/>
          <w:sz w:val="28"/>
        </w:rPr>
        <w:t>
      1. По решению Совета управляющих в ЕФСР принимаются на безвозмездной и безвозвратной основе денежные средства (пожертвования) от любого государства - участника Фонда, заинтересованного государства или организации для их использования на цели Фонда.</w:t>
      </w:r>
    </w:p>
    <w:bookmarkEnd w:id="68"/>
    <w:bookmarkStart w:name="z95" w:id="69"/>
    <w:p>
      <w:pPr>
        <w:spacing w:after="0"/>
        <w:ind w:left="0"/>
        <w:jc w:val="both"/>
      </w:pPr>
      <w:r>
        <w:rPr>
          <w:rFonts w:ascii="Times New Roman"/>
          <w:b w:val="false"/>
          <w:i w:val="false"/>
          <w:color w:val="000000"/>
          <w:sz w:val="28"/>
        </w:rPr>
        <w:t>
      2. Внесение денежных средств в ЕФСР в виде пожертвования означает согласие жертвователя на использование указанных средств в соответствии с политиками, правилами и процедурами ЕФСР.</w:t>
      </w:r>
    </w:p>
    <w:bookmarkEnd w:id="69"/>
    <w:bookmarkStart w:name="z96" w:id="70"/>
    <w:p>
      <w:pPr>
        <w:spacing w:after="0"/>
        <w:ind w:left="0"/>
        <w:jc w:val="both"/>
      </w:pPr>
      <w:r>
        <w:rPr>
          <w:rFonts w:ascii="Times New Roman"/>
          <w:b w:val="false"/>
          <w:i w:val="false"/>
          <w:color w:val="000000"/>
          <w:sz w:val="28"/>
        </w:rPr>
        <w:t>
      3. Жертвователь, не являющийся государством - участником Фонда, не становится участником Фонда и не участвует в управлении средствами ЕФСР.</w:t>
      </w:r>
    </w:p>
    <w:bookmarkEnd w:id="70"/>
    <w:bookmarkStart w:name="z97" w:id="71"/>
    <w:p>
      <w:pPr>
        <w:spacing w:after="0"/>
        <w:ind w:left="0"/>
        <w:jc w:val="both"/>
      </w:pPr>
      <w:r>
        <w:rPr>
          <w:rFonts w:ascii="Times New Roman"/>
          <w:b w:val="false"/>
          <w:i w:val="false"/>
          <w:color w:val="000000"/>
          <w:sz w:val="28"/>
        </w:rPr>
        <w:t>
      4. Средства, внесенные в ЕФСР в качестве пожертвований, и доходы, полученные от размещения (инвестирования) и предоставления указанных средств, не учитываются при определении доли государства - участника Фонда и не выплачиваются государству - участнику Фонда, заявившему о своем выходе из состава государств - участников Фонда до прекращения операций Фонда.</w:t>
      </w:r>
    </w:p>
    <w:bookmarkEnd w:id="71"/>
    <w:bookmarkStart w:name="z98" w:id="72"/>
    <w:p>
      <w:pPr>
        <w:spacing w:after="0"/>
        <w:ind w:left="0"/>
        <w:jc w:val="left"/>
      </w:pPr>
      <w:r>
        <w:rPr>
          <w:rFonts w:ascii="Times New Roman"/>
          <w:b/>
          <w:i w:val="false"/>
          <w:color w:val="000000"/>
        </w:rPr>
        <w:t xml:space="preserve"> Статья 6. Резервный и другие фонды</w:t>
      </w:r>
    </w:p>
    <w:bookmarkEnd w:id="72"/>
    <w:bookmarkStart w:name="z99" w:id="73"/>
    <w:p>
      <w:pPr>
        <w:spacing w:after="0"/>
        <w:ind w:left="0"/>
        <w:jc w:val="both"/>
      </w:pPr>
      <w:r>
        <w:rPr>
          <w:rFonts w:ascii="Times New Roman"/>
          <w:b w:val="false"/>
          <w:i w:val="false"/>
          <w:color w:val="000000"/>
          <w:sz w:val="28"/>
        </w:rPr>
        <w:t>
      1. Совет управляющих формирует:</w:t>
      </w:r>
    </w:p>
    <w:bookmarkEnd w:id="73"/>
    <w:bookmarkStart w:name="z100" w:id="74"/>
    <w:p>
      <w:pPr>
        <w:spacing w:after="0"/>
        <w:ind w:left="0"/>
        <w:jc w:val="both"/>
      </w:pPr>
      <w:r>
        <w:rPr>
          <w:rFonts w:ascii="Times New Roman"/>
          <w:b w:val="false"/>
          <w:i w:val="false"/>
          <w:color w:val="000000"/>
          <w:sz w:val="28"/>
        </w:rPr>
        <w:t>
      1) резервный фонд за счет отчислений из прибыли Фонда;</w:t>
      </w:r>
    </w:p>
    <w:bookmarkEnd w:id="74"/>
    <w:bookmarkStart w:name="z101" w:id="75"/>
    <w:p>
      <w:pPr>
        <w:spacing w:after="0"/>
        <w:ind w:left="0"/>
        <w:jc w:val="both"/>
      </w:pPr>
      <w:r>
        <w:rPr>
          <w:rFonts w:ascii="Times New Roman"/>
          <w:b w:val="false"/>
          <w:i w:val="false"/>
          <w:color w:val="000000"/>
          <w:sz w:val="28"/>
        </w:rPr>
        <w:t>
      2) иные фонды при необходимости.</w:t>
      </w:r>
    </w:p>
    <w:bookmarkEnd w:id="75"/>
    <w:bookmarkStart w:name="z102" w:id="76"/>
    <w:p>
      <w:pPr>
        <w:spacing w:after="0"/>
        <w:ind w:left="0"/>
        <w:jc w:val="both"/>
      </w:pPr>
      <w:r>
        <w:rPr>
          <w:rFonts w:ascii="Times New Roman"/>
          <w:b w:val="false"/>
          <w:i w:val="false"/>
          <w:color w:val="000000"/>
          <w:sz w:val="28"/>
        </w:rPr>
        <w:t>
      2. ЕФСР по решению Совета управляющих может формировать фонды и управлять их средствами, включая специальные фонды, переданные в доверительное управление, при условии, что такие фонды соответствуют целям и функциям ЕФСР. Все расходы по управлению специальными фондами осуществляются за счет этих фондов.</w:t>
      </w:r>
    </w:p>
    <w:bookmarkEnd w:id="76"/>
    <w:bookmarkStart w:name="z103" w:id="77"/>
    <w:p>
      <w:pPr>
        <w:spacing w:after="0"/>
        <w:ind w:left="0"/>
        <w:jc w:val="left"/>
      </w:pPr>
      <w:r>
        <w:rPr>
          <w:rFonts w:ascii="Times New Roman"/>
          <w:b/>
          <w:i w:val="false"/>
          <w:color w:val="000000"/>
        </w:rPr>
        <w:t xml:space="preserve"> Статья 7. Размещение (инвестирование) временно свободных средств</w:t>
      </w:r>
    </w:p>
    <w:bookmarkEnd w:id="77"/>
    <w:bookmarkStart w:name="z104" w:id="78"/>
    <w:p>
      <w:pPr>
        <w:spacing w:after="0"/>
        <w:ind w:left="0"/>
        <w:jc w:val="both"/>
      </w:pPr>
      <w:r>
        <w:rPr>
          <w:rFonts w:ascii="Times New Roman"/>
          <w:b w:val="false"/>
          <w:i w:val="false"/>
          <w:color w:val="000000"/>
          <w:sz w:val="28"/>
        </w:rPr>
        <w:t>
      Размещение (инвестирование) временно свободных средств осуществляется в соответствии с порядком, утвержденным Советом управляющих.</w:t>
      </w:r>
    </w:p>
    <w:bookmarkEnd w:id="78"/>
    <w:bookmarkStart w:name="z105" w:id="79"/>
    <w:p>
      <w:pPr>
        <w:spacing w:after="0"/>
        <w:ind w:left="0"/>
        <w:jc w:val="left"/>
      </w:pPr>
      <w:r>
        <w:rPr>
          <w:rFonts w:ascii="Times New Roman"/>
          <w:b/>
          <w:i w:val="false"/>
          <w:color w:val="000000"/>
        </w:rPr>
        <w:t xml:space="preserve"> Глава 3. Капитал</w:t>
      </w:r>
    </w:p>
    <w:bookmarkEnd w:id="79"/>
    <w:bookmarkStart w:name="z106" w:id="80"/>
    <w:p>
      <w:pPr>
        <w:spacing w:after="0"/>
        <w:ind w:left="0"/>
        <w:jc w:val="left"/>
      </w:pPr>
      <w:r>
        <w:rPr>
          <w:rFonts w:ascii="Times New Roman"/>
          <w:b/>
          <w:i w:val="false"/>
          <w:color w:val="000000"/>
        </w:rPr>
        <w:t xml:space="preserve"> Статья 8. Капитал ЕФСР</w:t>
      </w:r>
    </w:p>
    <w:bookmarkEnd w:id="80"/>
    <w:bookmarkStart w:name="z107" w:id="81"/>
    <w:p>
      <w:pPr>
        <w:spacing w:after="0"/>
        <w:ind w:left="0"/>
        <w:jc w:val="both"/>
      </w:pPr>
      <w:r>
        <w:rPr>
          <w:rFonts w:ascii="Times New Roman"/>
          <w:b w:val="false"/>
          <w:i w:val="false"/>
          <w:color w:val="000000"/>
          <w:sz w:val="28"/>
        </w:rPr>
        <w:t>
      1. Капитал ЕФСР состоит из первоначальных взносов государств - учредителей ЕФСР, совокупности сумм взносов, уплаченных или подлежащих уплате каждым государством - участником ЕФСР в рамках обязательств, принятых в соответствии с их участием в ЕФСР (далее - взнос).</w:t>
      </w:r>
    </w:p>
    <w:bookmarkEnd w:id="81"/>
    <w:bookmarkStart w:name="z108" w:id="82"/>
    <w:p>
      <w:pPr>
        <w:spacing w:after="0"/>
        <w:ind w:left="0"/>
        <w:jc w:val="both"/>
      </w:pPr>
      <w:r>
        <w:rPr>
          <w:rFonts w:ascii="Times New Roman"/>
          <w:b w:val="false"/>
          <w:i w:val="false"/>
          <w:color w:val="000000"/>
          <w:sz w:val="28"/>
        </w:rPr>
        <w:t>
      2. Взносы в капитал ЕФСР:</w:t>
      </w:r>
    </w:p>
    <w:bookmarkEnd w:id="82"/>
    <w:bookmarkStart w:name="z109" w:id="83"/>
    <w:p>
      <w:pPr>
        <w:spacing w:after="0"/>
        <w:ind w:left="0"/>
        <w:jc w:val="both"/>
      </w:pPr>
      <w:r>
        <w:rPr>
          <w:rFonts w:ascii="Times New Roman"/>
          <w:b w:val="false"/>
          <w:i w:val="false"/>
          <w:color w:val="000000"/>
          <w:sz w:val="28"/>
        </w:rPr>
        <w:t>
      1) номинируются в расчетной единице (далее - Расчетная единица ЕФСР) или в иной валюте по решению Совета управляющих. Для целей учета взносов принимается, что 100 процентов структуры одной Расчетной единицы ЕФСР составляет 1 доллар США. Структура Расчетной единицы ЕФСР, ее стоимость и порядок расчета пересматриваются и утверждаются решением Совета управляющих;</w:t>
      </w:r>
    </w:p>
    <w:bookmarkEnd w:id="83"/>
    <w:bookmarkStart w:name="z110" w:id="84"/>
    <w:p>
      <w:pPr>
        <w:spacing w:after="0"/>
        <w:ind w:left="0"/>
        <w:jc w:val="both"/>
      </w:pPr>
      <w:r>
        <w:rPr>
          <w:rFonts w:ascii="Times New Roman"/>
          <w:b w:val="false"/>
          <w:i w:val="false"/>
          <w:color w:val="000000"/>
          <w:sz w:val="28"/>
        </w:rPr>
        <w:t>
      2) выплачиваются по решению Совета управляющих:</w:t>
      </w:r>
    </w:p>
    <w:bookmarkEnd w:id="84"/>
    <w:bookmarkStart w:name="z111" w:id="85"/>
    <w:p>
      <w:pPr>
        <w:spacing w:after="0"/>
        <w:ind w:left="0"/>
        <w:jc w:val="both"/>
      </w:pPr>
      <w:r>
        <w:rPr>
          <w:rFonts w:ascii="Times New Roman"/>
          <w:b w:val="false"/>
          <w:i w:val="false"/>
          <w:color w:val="000000"/>
          <w:sz w:val="28"/>
        </w:rPr>
        <w:t>
      в национальных валютах государств - учредителей ЕФСР, долларах США, евро или других валютах;</w:t>
      </w:r>
    </w:p>
    <w:bookmarkEnd w:id="85"/>
    <w:bookmarkStart w:name="z112" w:id="86"/>
    <w:p>
      <w:pPr>
        <w:spacing w:after="0"/>
        <w:ind w:left="0"/>
        <w:jc w:val="both"/>
      </w:pPr>
      <w:r>
        <w:rPr>
          <w:rFonts w:ascii="Times New Roman"/>
          <w:b w:val="false"/>
          <w:i w:val="false"/>
          <w:color w:val="000000"/>
          <w:sz w:val="28"/>
        </w:rPr>
        <w:t>
      посредством выпуска простых необращаемых и беспроцентных векселей в национальных валютах государств - учредителей ЕФСР, долларах США, евро или других валютах, подлежащих погашению по номиналу по требованию. ЕФСР предъявляет такие требования по мере необходимости по решению Совета управляющих.</w:t>
      </w:r>
    </w:p>
    <w:bookmarkEnd w:id="86"/>
    <w:bookmarkStart w:name="z113" w:id="87"/>
    <w:p>
      <w:pPr>
        <w:spacing w:after="0"/>
        <w:ind w:left="0"/>
        <w:jc w:val="both"/>
      </w:pPr>
      <w:r>
        <w:rPr>
          <w:rFonts w:ascii="Times New Roman"/>
          <w:b w:val="false"/>
          <w:i w:val="false"/>
          <w:color w:val="000000"/>
          <w:sz w:val="28"/>
        </w:rPr>
        <w:t>
      3. Размер первоначальных взносов государств - учредителей ЕФСР составляет:</w:t>
      </w:r>
    </w:p>
    <w:bookmarkEnd w:id="87"/>
    <w:bookmarkStart w:name="z114" w:id="88"/>
    <w:p>
      <w:pPr>
        <w:spacing w:after="0"/>
        <w:ind w:left="0"/>
        <w:jc w:val="both"/>
      </w:pPr>
      <w:r>
        <w:rPr>
          <w:rFonts w:ascii="Times New Roman"/>
          <w:b w:val="false"/>
          <w:i w:val="false"/>
          <w:color w:val="000000"/>
          <w:sz w:val="28"/>
        </w:rPr>
        <w:t>
      1) Республика Армения - эквивалент 1 млн. долларов США, из которых:</w:t>
      </w:r>
    </w:p>
    <w:bookmarkEnd w:id="88"/>
    <w:bookmarkStart w:name="z115" w:id="89"/>
    <w:p>
      <w:pPr>
        <w:spacing w:after="0"/>
        <w:ind w:left="0"/>
        <w:jc w:val="both"/>
      </w:pPr>
      <w:r>
        <w:rPr>
          <w:rFonts w:ascii="Times New Roman"/>
          <w:b w:val="false"/>
          <w:i w:val="false"/>
          <w:color w:val="000000"/>
          <w:sz w:val="28"/>
        </w:rPr>
        <w:t>
      100 тыс. долларов США выплачено в денежной форме;</w:t>
      </w:r>
    </w:p>
    <w:bookmarkEnd w:id="89"/>
    <w:bookmarkStart w:name="z116" w:id="90"/>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полностью погашенного;</w:t>
      </w:r>
    </w:p>
    <w:bookmarkEnd w:id="90"/>
    <w:bookmarkStart w:name="z117" w:id="91"/>
    <w:p>
      <w:pPr>
        <w:spacing w:after="0"/>
        <w:ind w:left="0"/>
        <w:jc w:val="both"/>
      </w:pPr>
      <w:r>
        <w:rPr>
          <w:rFonts w:ascii="Times New Roman"/>
          <w:b w:val="false"/>
          <w:i w:val="false"/>
          <w:color w:val="000000"/>
          <w:sz w:val="28"/>
        </w:rPr>
        <w:t>
      2) Республика Беларусь - эквивалент 10 млн. долларов США, из которых:</w:t>
      </w:r>
    </w:p>
    <w:bookmarkEnd w:id="91"/>
    <w:bookmarkStart w:name="z118" w:id="92"/>
    <w:p>
      <w:pPr>
        <w:spacing w:after="0"/>
        <w:ind w:left="0"/>
        <w:jc w:val="both"/>
      </w:pPr>
      <w:r>
        <w:rPr>
          <w:rFonts w:ascii="Times New Roman"/>
          <w:b w:val="false"/>
          <w:i w:val="false"/>
          <w:color w:val="000000"/>
          <w:sz w:val="28"/>
        </w:rPr>
        <w:t>
      1 млн. долларов США выплачен в денежной форме;</w:t>
      </w:r>
    </w:p>
    <w:bookmarkEnd w:id="92"/>
    <w:bookmarkStart w:name="z119" w:id="93"/>
    <w:p>
      <w:pPr>
        <w:spacing w:after="0"/>
        <w:ind w:left="0"/>
        <w:jc w:val="both"/>
      </w:pPr>
      <w:r>
        <w:rPr>
          <w:rFonts w:ascii="Times New Roman"/>
          <w:b w:val="false"/>
          <w:i w:val="false"/>
          <w:color w:val="000000"/>
          <w:sz w:val="28"/>
        </w:rPr>
        <w:t>
      9 млн. долларов США внесено в виде простого необращаемого и беспроцентного векселя, частично погашенного на 1 млн. долларов США;</w:t>
      </w:r>
    </w:p>
    <w:bookmarkEnd w:id="93"/>
    <w:bookmarkStart w:name="z120" w:id="94"/>
    <w:p>
      <w:pPr>
        <w:spacing w:after="0"/>
        <w:ind w:left="0"/>
        <w:jc w:val="both"/>
      </w:pPr>
      <w:r>
        <w:rPr>
          <w:rFonts w:ascii="Times New Roman"/>
          <w:b w:val="false"/>
          <w:i w:val="false"/>
          <w:color w:val="000000"/>
          <w:sz w:val="28"/>
        </w:rPr>
        <w:t>
      3) Республика Казахстан - эквивалент 1 млрд, долларов США, из которых:</w:t>
      </w:r>
    </w:p>
    <w:bookmarkEnd w:id="94"/>
    <w:bookmarkStart w:name="z121" w:id="95"/>
    <w:p>
      <w:pPr>
        <w:spacing w:after="0"/>
        <w:ind w:left="0"/>
        <w:jc w:val="both"/>
      </w:pPr>
      <w:r>
        <w:rPr>
          <w:rFonts w:ascii="Times New Roman"/>
          <w:b w:val="false"/>
          <w:i w:val="false"/>
          <w:color w:val="000000"/>
          <w:sz w:val="28"/>
        </w:rPr>
        <w:t>
      100 млн. долларов США выплачено в денежной форме;</w:t>
      </w:r>
    </w:p>
    <w:bookmarkEnd w:id="95"/>
    <w:bookmarkStart w:name="z122" w:id="96"/>
    <w:p>
      <w:pPr>
        <w:spacing w:after="0"/>
        <w:ind w:left="0"/>
        <w:jc w:val="both"/>
      </w:pPr>
      <w:r>
        <w:rPr>
          <w:rFonts w:ascii="Times New Roman"/>
          <w:b w:val="false"/>
          <w:i w:val="false"/>
          <w:color w:val="000000"/>
          <w:sz w:val="28"/>
        </w:rPr>
        <w:t>
      900 млн. долларов США внесено в виде простого необращаемого и беспроцентного векселя, частично погашенного на 396 млн. 800 тыс. долларов США;</w:t>
      </w:r>
    </w:p>
    <w:bookmarkEnd w:id="96"/>
    <w:bookmarkStart w:name="z123" w:id="97"/>
    <w:p>
      <w:pPr>
        <w:spacing w:after="0"/>
        <w:ind w:left="0"/>
        <w:jc w:val="both"/>
      </w:pPr>
      <w:r>
        <w:rPr>
          <w:rFonts w:ascii="Times New Roman"/>
          <w:b w:val="false"/>
          <w:i w:val="false"/>
          <w:color w:val="000000"/>
          <w:sz w:val="28"/>
        </w:rPr>
        <w:t>
      4) Кыргызская Республика - эквивалент 1 млн. долларов США, из которых:</w:t>
      </w:r>
    </w:p>
    <w:bookmarkEnd w:id="97"/>
    <w:bookmarkStart w:name="z124" w:id="98"/>
    <w:p>
      <w:pPr>
        <w:spacing w:after="0"/>
        <w:ind w:left="0"/>
        <w:jc w:val="both"/>
      </w:pPr>
      <w:r>
        <w:rPr>
          <w:rFonts w:ascii="Times New Roman"/>
          <w:b w:val="false"/>
          <w:i w:val="false"/>
          <w:color w:val="000000"/>
          <w:sz w:val="28"/>
        </w:rPr>
        <w:t>
      100 тыс. долларов США выплачено в денежной форме;</w:t>
      </w:r>
    </w:p>
    <w:bookmarkEnd w:id="98"/>
    <w:bookmarkStart w:name="z125" w:id="99"/>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частично погашенного на 100 тыс. долларов США;</w:t>
      </w:r>
    </w:p>
    <w:bookmarkEnd w:id="99"/>
    <w:bookmarkStart w:name="z126" w:id="100"/>
    <w:p>
      <w:pPr>
        <w:spacing w:after="0"/>
        <w:ind w:left="0"/>
        <w:jc w:val="both"/>
      </w:pPr>
      <w:r>
        <w:rPr>
          <w:rFonts w:ascii="Times New Roman"/>
          <w:b w:val="false"/>
          <w:i w:val="false"/>
          <w:color w:val="000000"/>
          <w:sz w:val="28"/>
        </w:rPr>
        <w:t>
      5) Российская Федерация - эквивалент 7,5 млрд, долларов США, из которых:</w:t>
      </w:r>
    </w:p>
    <w:bookmarkEnd w:id="100"/>
    <w:bookmarkStart w:name="z127" w:id="101"/>
    <w:p>
      <w:pPr>
        <w:spacing w:after="0"/>
        <w:ind w:left="0"/>
        <w:jc w:val="both"/>
      </w:pPr>
      <w:r>
        <w:rPr>
          <w:rFonts w:ascii="Times New Roman"/>
          <w:b w:val="false"/>
          <w:i w:val="false"/>
          <w:color w:val="000000"/>
          <w:sz w:val="28"/>
        </w:rPr>
        <w:t>
      750 млн. долларов США выплачено в денежной форме;</w:t>
      </w:r>
    </w:p>
    <w:bookmarkEnd w:id="101"/>
    <w:bookmarkStart w:name="z128" w:id="102"/>
    <w:p>
      <w:pPr>
        <w:spacing w:after="0"/>
        <w:ind w:left="0"/>
        <w:jc w:val="both"/>
      </w:pPr>
      <w:r>
        <w:rPr>
          <w:rFonts w:ascii="Times New Roman"/>
          <w:b w:val="false"/>
          <w:i w:val="false"/>
          <w:color w:val="000000"/>
          <w:sz w:val="28"/>
        </w:rPr>
        <w:t>
      6 млрд. 750 млн. долларов США внесено в виде простого необращаемого и беспроцентного векселя, частично погашенного на 1 млрд. 808 млн. долларов США;</w:t>
      </w:r>
    </w:p>
    <w:bookmarkEnd w:id="102"/>
    <w:bookmarkStart w:name="z129" w:id="103"/>
    <w:p>
      <w:pPr>
        <w:spacing w:after="0"/>
        <w:ind w:left="0"/>
        <w:jc w:val="both"/>
      </w:pPr>
      <w:r>
        <w:rPr>
          <w:rFonts w:ascii="Times New Roman"/>
          <w:b w:val="false"/>
          <w:i w:val="false"/>
          <w:color w:val="000000"/>
          <w:sz w:val="28"/>
        </w:rPr>
        <w:t>
      6) Республика Таджикистан - эквивалент 1 млн. долларов США, из которых:</w:t>
      </w:r>
    </w:p>
    <w:bookmarkEnd w:id="103"/>
    <w:bookmarkStart w:name="z130" w:id="104"/>
    <w:p>
      <w:pPr>
        <w:spacing w:after="0"/>
        <w:ind w:left="0"/>
        <w:jc w:val="both"/>
      </w:pPr>
      <w:r>
        <w:rPr>
          <w:rFonts w:ascii="Times New Roman"/>
          <w:b w:val="false"/>
          <w:i w:val="false"/>
          <w:color w:val="000000"/>
          <w:sz w:val="28"/>
        </w:rPr>
        <w:t>
      100 тыс. долларов США выплачено в денежной форме;</w:t>
      </w:r>
    </w:p>
    <w:bookmarkEnd w:id="104"/>
    <w:bookmarkStart w:name="z131" w:id="105"/>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полностью погашенного.</w:t>
      </w:r>
    </w:p>
    <w:bookmarkEnd w:id="105"/>
    <w:bookmarkStart w:name="z132" w:id="106"/>
    <w:p>
      <w:pPr>
        <w:spacing w:after="0"/>
        <w:ind w:left="0"/>
        <w:jc w:val="both"/>
      </w:pPr>
      <w:r>
        <w:rPr>
          <w:rFonts w:ascii="Times New Roman"/>
          <w:b w:val="false"/>
          <w:i w:val="false"/>
          <w:color w:val="000000"/>
          <w:sz w:val="28"/>
        </w:rPr>
        <w:t>
      4. Доли государств - участников Фонда в ЕФСР, а также права государств - участников Фонда в ЕФСР не могут быть предметом залога или иного обременения, они не могут быть изъяты или арестованы в принудительном порядке и не могут быть никому переданы. ЕФСР не отвечает по обязательствам государств - участников Фонда.</w:t>
      </w:r>
    </w:p>
    <w:bookmarkEnd w:id="106"/>
    <w:bookmarkStart w:name="z133" w:id="107"/>
    <w:p>
      <w:pPr>
        <w:spacing w:after="0"/>
        <w:ind w:left="0"/>
        <w:jc w:val="left"/>
      </w:pPr>
      <w:r>
        <w:rPr>
          <w:rFonts w:ascii="Times New Roman"/>
          <w:b/>
          <w:i w:val="false"/>
          <w:color w:val="000000"/>
        </w:rPr>
        <w:t xml:space="preserve"> Статья 9. Изменение капитала</w:t>
      </w:r>
    </w:p>
    <w:bookmarkEnd w:id="107"/>
    <w:bookmarkStart w:name="z134" w:id="108"/>
    <w:p>
      <w:pPr>
        <w:spacing w:after="0"/>
        <w:ind w:left="0"/>
        <w:jc w:val="both"/>
      </w:pPr>
      <w:r>
        <w:rPr>
          <w:rFonts w:ascii="Times New Roman"/>
          <w:b w:val="false"/>
          <w:i w:val="false"/>
          <w:color w:val="000000"/>
          <w:sz w:val="28"/>
        </w:rPr>
        <w:t>
      1. Капитал ЕФСР подлежит увеличению при вступлении нового государства в Фонд. Размер, порядок и сроки внесения первоначального взноса нового государства - участника Фонда в капитал ЕФСР определяются Советом управляющих по согласованию с соответствующим новым государством - участником Фонда.</w:t>
      </w:r>
    </w:p>
    <w:bookmarkEnd w:id="108"/>
    <w:bookmarkStart w:name="z135" w:id="109"/>
    <w:p>
      <w:pPr>
        <w:spacing w:after="0"/>
        <w:ind w:left="0"/>
        <w:jc w:val="both"/>
      </w:pPr>
      <w:r>
        <w:rPr>
          <w:rFonts w:ascii="Times New Roman"/>
          <w:b w:val="false"/>
          <w:i w:val="false"/>
          <w:color w:val="000000"/>
          <w:sz w:val="28"/>
        </w:rPr>
        <w:t>
      2. Минимальная сумма первоначального взноса в ЕФСР, если эта сумма не будет изменена Советом управляющих, составляет эквивалент 1 млн. Расчетных единиц ЕФСР.</w:t>
      </w:r>
    </w:p>
    <w:bookmarkEnd w:id="109"/>
    <w:bookmarkStart w:name="z136" w:id="110"/>
    <w:p>
      <w:pPr>
        <w:spacing w:after="0"/>
        <w:ind w:left="0"/>
        <w:jc w:val="both"/>
      </w:pPr>
      <w:r>
        <w:rPr>
          <w:rFonts w:ascii="Times New Roman"/>
          <w:b w:val="false"/>
          <w:i w:val="false"/>
          <w:color w:val="000000"/>
          <w:sz w:val="28"/>
        </w:rPr>
        <w:t>
      3. Любое государство - участник Фонда имеет право в любое время вносить предложения в Совет управляющих относительно увеличения общей суммы собственного взноса в ЕФСР. Порядок и условия увеличения, в том числе валюта оплаты и порядок ее определения к Расчетной единице ЕФСР, подлежат утверждению Советом управляющих. Увеличение взноса государства - участника Фонда, а также права и обязанности, возникающие у государства - участника Фонда в связи с таким увеличением, осуществляются в соответствии с внутренними нормативными документами ЕФСР.</w:t>
      </w:r>
    </w:p>
    <w:bookmarkEnd w:id="110"/>
    <w:bookmarkStart w:name="z137" w:id="111"/>
    <w:p>
      <w:pPr>
        <w:spacing w:after="0"/>
        <w:ind w:left="0"/>
        <w:jc w:val="both"/>
      </w:pPr>
      <w:r>
        <w:rPr>
          <w:rFonts w:ascii="Times New Roman"/>
          <w:b w:val="false"/>
          <w:i w:val="false"/>
          <w:color w:val="000000"/>
          <w:sz w:val="28"/>
        </w:rPr>
        <w:t>
      4. Капитал ЕФСР может быть увеличен по решению Совета управляющих за счет внесения государствами - участниками Фонда дополнительных взносов по дополнительной подписке в соответствии с порядком, установленным настоящим Уставом.</w:t>
      </w:r>
    </w:p>
    <w:bookmarkEnd w:id="111"/>
    <w:bookmarkStart w:name="z138" w:id="112"/>
    <w:p>
      <w:pPr>
        <w:spacing w:after="0"/>
        <w:ind w:left="0"/>
        <w:jc w:val="both"/>
      </w:pPr>
      <w:r>
        <w:rPr>
          <w:rFonts w:ascii="Times New Roman"/>
          <w:b w:val="false"/>
          <w:i w:val="false"/>
          <w:color w:val="000000"/>
          <w:sz w:val="28"/>
        </w:rPr>
        <w:t>
      5. При увеличении капитала по дополнительной подписке каждое государство - участник Фонда имеет преимущественное право дополнительной подписки на дополнительный взнос в капитал ЕФСР в размере, пропорциональном принадлежащей ему доле в капитале непосредственно до увеличения.</w:t>
      </w:r>
    </w:p>
    <w:bookmarkEnd w:id="112"/>
    <w:bookmarkStart w:name="z139" w:id="113"/>
    <w:p>
      <w:pPr>
        <w:spacing w:after="0"/>
        <w:ind w:left="0"/>
        <w:jc w:val="both"/>
      </w:pPr>
      <w:r>
        <w:rPr>
          <w:rFonts w:ascii="Times New Roman"/>
          <w:b w:val="false"/>
          <w:i w:val="false"/>
          <w:color w:val="000000"/>
          <w:sz w:val="28"/>
        </w:rPr>
        <w:t>
      Государства - участники Фонда не обязаны участвовать в дополнительной подписке. В случае полного или частичного отказа кого- либо из них от преимущественного права дополнительной подписки распределение части объявленного капитала от подписки, от которой отказалось государство - участник Фонда, осуществляется по решению Совета управляющих путем перераспределения (увеличения суммы подписки) одному или нескольким государствам - участникам Фонда по их просьбе или иным образом, предусмотренным решением Совета управляющих. В случае отказа от этого права государствами - участниками Фонда Совет управляющих принимает решение об уменьшении размера дополнительного взноса в рамках дополнительной подписки.</w:t>
      </w:r>
    </w:p>
    <w:bookmarkEnd w:id="113"/>
    <w:bookmarkStart w:name="z140" w:id="114"/>
    <w:p>
      <w:pPr>
        <w:spacing w:after="0"/>
        <w:ind w:left="0"/>
        <w:jc w:val="both"/>
      </w:pPr>
      <w:r>
        <w:rPr>
          <w:rFonts w:ascii="Times New Roman"/>
          <w:b w:val="false"/>
          <w:i w:val="false"/>
          <w:color w:val="000000"/>
          <w:sz w:val="28"/>
        </w:rPr>
        <w:t>
      6. Следующие положения применяются в отношении взносов в капитал:</w:t>
      </w:r>
    </w:p>
    <w:bookmarkEnd w:id="114"/>
    <w:bookmarkStart w:name="z141" w:id="115"/>
    <w:p>
      <w:pPr>
        <w:spacing w:after="0"/>
        <w:ind w:left="0"/>
        <w:jc w:val="both"/>
      </w:pPr>
      <w:r>
        <w:rPr>
          <w:rFonts w:ascii="Times New Roman"/>
          <w:b w:val="false"/>
          <w:i w:val="false"/>
          <w:color w:val="000000"/>
          <w:sz w:val="28"/>
        </w:rPr>
        <w:t xml:space="preserve">
      1) на момент принятия решения о взносе государство - участник Фонда уведомляет Совет управляющих о валюте оплаты с учетом положений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8 настоящего Устава;</w:t>
      </w:r>
    </w:p>
    <w:bookmarkEnd w:id="115"/>
    <w:bookmarkStart w:name="z142" w:id="116"/>
    <w:p>
      <w:pPr>
        <w:spacing w:after="0"/>
        <w:ind w:left="0"/>
        <w:jc w:val="both"/>
      </w:pPr>
      <w:r>
        <w:rPr>
          <w:rFonts w:ascii="Times New Roman"/>
          <w:b w:val="false"/>
          <w:i w:val="false"/>
          <w:color w:val="000000"/>
          <w:sz w:val="28"/>
        </w:rPr>
        <w:t>
      2) каждый взнос государства - участника Фонда должен составить сумму, которую Совет управляющих определит эквивалентной сумме оплачиваемого взноса, выраженного в Расчетной единице ЕФСР;</w:t>
      </w:r>
    </w:p>
    <w:bookmarkEnd w:id="116"/>
    <w:bookmarkStart w:name="z143" w:id="117"/>
    <w:p>
      <w:pPr>
        <w:spacing w:after="0"/>
        <w:ind w:left="0"/>
        <w:jc w:val="both"/>
      </w:pPr>
      <w:r>
        <w:rPr>
          <w:rFonts w:ascii="Times New Roman"/>
          <w:b w:val="false"/>
          <w:i w:val="false"/>
          <w:color w:val="000000"/>
          <w:sz w:val="28"/>
        </w:rPr>
        <w:t>
      3) если стоимость внесенных валют, выраженная в Расчетных единицах ЕФСР, снизилась, государство - участник Фонда, внесшее такие валюты в капитал ЕФСР, выплачивает ЕФСР дополнительную сумму в таких валютах, необходимую для поддержания стоимости всех сумм взносов государства - участника Фонда в этих валютах в капитал ЕФСР, в соответствии с порядком, утверждаемым Советом управляющих;</w:t>
      </w:r>
    </w:p>
    <w:bookmarkEnd w:id="117"/>
    <w:bookmarkStart w:name="z144" w:id="118"/>
    <w:p>
      <w:pPr>
        <w:spacing w:after="0"/>
        <w:ind w:left="0"/>
        <w:jc w:val="both"/>
      </w:pPr>
      <w:r>
        <w:rPr>
          <w:rFonts w:ascii="Times New Roman"/>
          <w:b w:val="false"/>
          <w:i w:val="false"/>
          <w:color w:val="000000"/>
          <w:sz w:val="28"/>
        </w:rPr>
        <w:t>
      4) если стоимость внесенных валют, выраженная в Расчетных единицах ЕФСР, увеличилась, ЕФСР выплачивает государству - участнику Фонда, внесшему такие валюты в капитал ЕФСР, сумму в таких валютах, необходимую для корректировки стоимости всех сумм взносов в этих валютах в капитал ЕФСР, в соответствии с порядком, утверждаемым Советом управляющих;</w:t>
      </w:r>
    </w:p>
    <w:bookmarkEnd w:id="118"/>
    <w:bookmarkStart w:name="z145" w:id="119"/>
    <w:p>
      <w:pPr>
        <w:spacing w:after="0"/>
        <w:ind w:left="0"/>
        <w:jc w:val="both"/>
      </w:pPr>
      <w:r>
        <w:rPr>
          <w:rFonts w:ascii="Times New Roman"/>
          <w:b w:val="false"/>
          <w:i w:val="false"/>
          <w:color w:val="000000"/>
          <w:sz w:val="28"/>
        </w:rPr>
        <w:t xml:space="preserve">
      5) ЕФСР может отказаться от своих прав на получение выплаты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а государство - участник Фонда может отказаться от своих прав на получение выплаты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настоящего пункта в порядке, утвержденном Советом управляющих;</w:t>
      </w:r>
    </w:p>
    <w:bookmarkEnd w:id="119"/>
    <w:bookmarkStart w:name="z146" w:id="120"/>
    <w:p>
      <w:pPr>
        <w:spacing w:after="0"/>
        <w:ind w:left="0"/>
        <w:jc w:val="both"/>
      </w:pPr>
      <w:r>
        <w:rPr>
          <w:rFonts w:ascii="Times New Roman"/>
          <w:b w:val="false"/>
          <w:i w:val="false"/>
          <w:color w:val="000000"/>
          <w:sz w:val="28"/>
        </w:rPr>
        <w:t xml:space="preserve">
      6) ЕФСР может принимать от любого государства - участника Фонда простые необращаемые и беспроцентные векселя, выпущенные правительством этого государства - участника Фонда, в качестве оплаты в валютах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при условии, что эти средства не требуются ЕФСР для осуществления операционной деятельности Фонда. ЕФСР может передавать государству - участнику Фонда простые необращаемые и беспроцентные векселя, выпущенные правительством этого государства — участника Фонда, в качестве оплаты в таких валютах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настоящего пункта.</w:t>
      </w:r>
    </w:p>
    <w:bookmarkEnd w:id="120"/>
    <w:bookmarkStart w:name="z147" w:id="121"/>
    <w:p>
      <w:pPr>
        <w:spacing w:after="0"/>
        <w:ind w:left="0"/>
        <w:jc w:val="both"/>
      </w:pPr>
      <w:r>
        <w:rPr>
          <w:rFonts w:ascii="Times New Roman"/>
          <w:b w:val="false"/>
          <w:i w:val="false"/>
          <w:color w:val="000000"/>
          <w:sz w:val="28"/>
        </w:rPr>
        <w:t>
      7. Совет управляющих пересматривает размер взносов государств - участников Фонда не реже одного раза в 5 лет. Все государства - участники Фонда должны иметь равную возможность вносить взносы в капитал ЕФСР на условиях, установленных Советом управляющих.</w:t>
      </w:r>
    </w:p>
    <w:bookmarkEnd w:id="121"/>
    <w:bookmarkStart w:name="z148" w:id="122"/>
    <w:p>
      <w:pPr>
        <w:spacing w:after="0"/>
        <w:ind w:left="0"/>
        <w:jc w:val="both"/>
      </w:pPr>
      <w:r>
        <w:rPr>
          <w:rFonts w:ascii="Times New Roman"/>
          <w:b w:val="false"/>
          <w:i w:val="false"/>
          <w:color w:val="000000"/>
          <w:sz w:val="28"/>
        </w:rPr>
        <w:t>
      8. Взносы в ЕФСР не могут быть обусловлены каким-либо направлением их использования, получателем средств ЕФСР или проектом ЕФСР, если иное решение не будет принято Советом управляющих.</w:t>
      </w:r>
    </w:p>
    <w:bookmarkEnd w:id="122"/>
    <w:bookmarkStart w:name="z149" w:id="123"/>
    <w:p>
      <w:pPr>
        <w:spacing w:after="0"/>
        <w:ind w:left="0"/>
        <w:jc w:val="left"/>
      </w:pPr>
      <w:r>
        <w:rPr>
          <w:rFonts w:ascii="Times New Roman"/>
          <w:b/>
          <w:i w:val="false"/>
          <w:color w:val="000000"/>
        </w:rPr>
        <w:t xml:space="preserve"> Глава 4. Операционная деятельность ЕФСР</w:t>
      </w:r>
    </w:p>
    <w:bookmarkEnd w:id="123"/>
    <w:bookmarkStart w:name="z150" w:id="124"/>
    <w:p>
      <w:pPr>
        <w:spacing w:after="0"/>
        <w:ind w:left="0"/>
        <w:jc w:val="left"/>
      </w:pPr>
      <w:r>
        <w:rPr>
          <w:rFonts w:ascii="Times New Roman"/>
          <w:b/>
          <w:i w:val="false"/>
          <w:color w:val="000000"/>
        </w:rPr>
        <w:t xml:space="preserve"> Статья 10. Операционная деятельность ЕФСР</w:t>
      </w:r>
    </w:p>
    <w:bookmarkEnd w:id="124"/>
    <w:bookmarkStart w:name="z151" w:id="125"/>
    <w:p>
      <w:pPr>
        <w:spacing w:after="0"/>
        <w:ind w:left="0"/>
        <w:jc w:val="both"/>
      </w:pPr>
      <w:r>
        <w:rPr>
          <w:rFonts w:ascii="Times New Roman"/>
          <w:b w:val="false"/>
          <w:i w:val="false"/>
          <w:color w:val="000000"/>
          <w:sz w:val="28"/>
        </w:rPr>
        <w:t>
      1. ЕФСР осуществляет свою деятельность в соответствии с Договором и настоящим Уставом. Для достижения своих целей ЕФСР правомочен на осуществление следующей операционной деятельности (далее - Операционная деятельность):</w:t>
      </w:r>
    </w:p>
    <w:bookmarkEnd w:id="125"/>
    <w:bookmarkStart w:name="z152" w:id="126"/>
    <w:p>
      <w:pPr>
        <w:spacing w:after="0"/>
        <w:ind w:left="0"/>
        <w:jc w:val="both"/>
      </w:pPr>
      <w:r>
        <w:rPr>
          <w:rFonts w:ascii="Times New Roman"/>
          <w:b w:val="false"/>
          <w:i w:val="false"/>
          <w:color w:val="000000"/>
          <w:sz w:val="28"/>
        </w:rPr>
        <w:t>
      1) предоставление финансовых средств государствам - участникам Фонда на возмездной основе;</w:t>
      </w:r>
    </w:p>
    <w:bookmarkEnd w:id="126"/>
    <w:bookmarkStart w:name="z153" w:id="127"/>
    <w:p>
      <w:pPr>
        <w:spacing w:after="0"/>
        <w:ind w:left="0"/>
        <w:jc w:val="both"/>
      </w:pPr>
      <w:r>
        <w:rPr>
          <w:rFonts w:ascii="Times New Roman"/>
          <w:b w:val="false"/>
          <w:i w:val="false"/>
          <w:color w:val="000000"/>
          <w:sz w:val="28"/>
        </w:rPr>
        <w:t>
      2) предоставление финансовых средств из фондов, сформированных в соответствии со статьей 6 настоящего Устава, в том числе на безвозмездной основе;</w:t>
      </w:r>
    </w:p>
    <w:bookmarkEnd w:id="127"/>
    <w:bookmarkStart w:name="z154" w:id="128"/>
    <w:p>
      <w:pPr>
        <w:spacing w:after="0"/>
        <w:ind w:left="0"/>
        <w:jc w:val="both"/>
      </w:pPr>
      <w:r>
        <w:rPr>
          <w:rFonts w:ascii="Times New Roman"/>
          <w:b w:val="false"/>
          <w:i w:val="false"/>
          <w:color w:val="000000"/>
          <w:sz w:val="28"/>
        </w:rPr>
        <w:t>
      3) предоставление консультационных и аналитических услуг, соответствующих целям и функциям ЕФСР, для государств - участников Фонда и государств, не участвующих в Фонде;</w:t>
      </w:r>
    </w:p>
    <w:bookmarkEnd w:id="128"/>
    <w:bookmarkStart w:name="z155" w:id="129"/>
    <w:p>
      <w:pPr>
        <w:spacing w:after="0"/>
        <w:ind w:left="0"/>
        <w:jc w:val="both"/>
      </w:pPr>
      <w:r>
        <w:rPr>
          <w:rFonts w:ascii="Times New Roman"/>
          <w:b w:val="false"/>
          <w:i w:val="false"/>
          <w:color w:val="000000"/>
          <w:sz w:val="28"/>
        </w:rPr>
        <w:t>
      4) совершение иных операций по решению Совета управляющих, которые соответствуют целям и функциям, предусмотренным Договором и настоящим Уставом.</w:t>
      </w:r>
    </w:p>
    <w:bookmarkEnd w:id="129"/>
    <w:bookmarkStart w:name="z156" w:id="130"/>
    <w:p>
      <w:pPr>
        <w:spacing w:after="0"/>
        <w:ind w:left="0"/>
        <w:jc w:val="both"/>
      </w:pPr>
      <w:r>
        <w:rPr>
          <w:rFonts w:ascii="Times New Roman"/>
          <w:b w:val="false"/>
          <w:i w:val="false"/>
          <w:color w:val="000000"/>
          <w:sz w:val="28"/>
        </w:rPr>
        <w:t>
      2. ЕФСР осуществляет мониторинг экономической и финансовой стабильности государств - участников Фонда. Каждое государство - участник Фонда представляет Фонду информацию, перечень которой утверждается Советом управляющих, и ЕФСР проводит по согласованию с государством - участником Фонда регулярные консультации.</w:t>
      </w:r>
    </w:p>
    <w:bookmarkEnd w:id="130"/>
    <w:bookmarkStart w:name="z157" w:id="131"/>
    <w:p>
      <w:pPr>
        <w:spacing w:after="0"/>
        <w:ind w:left="0"/>
        <w:jc w:val="both"/>
      </w:pPr>
      <w:r>
        <w:rPr>
          <w:rFonts w:ascii="Times New Roman"/>
          <w:b w:val="false"/>
          <w:i w:val="false"/>
          <w:color w:val="000000"/>
          <w:sz w:val="28"/>
        </w:rPr>
        <w:t xml:space="preserve">
      3. Ресурсы и средства ЕФСР используются исключительно для Операционной деятельности с суверенными государствами - участниками Фонда, за исключением^ Операционной деятельности, указанной в </w:t>
      </w:r>
      <w:r>
        <w:rPr>
          <w:rFonts w:ascii="Times New Roman"/>
          <w:b w:val="false"/>
          <w:i w:val="false"/>
          <w:color w:val="000000"/>
          <w:sz w:val="28"/>
        </w:rPr>
        <w:t>подпункте 3</w:t>
      </w:r>
      <w:r>
        <w:rPr>
          <w:rFonts w:ascii="Times New Roman"/>
          <w:b w:val="false"/>
          <w:i w:val="false"/>
          <w:color w:val="000000"/>
          <w:sz w:val="28"/>
        </w:rPr>
        <w:t xml:space="preserve"> пункта 1 настоящей статьи. В указанном случае вопрос оказания консультационных и аналитических услуг суверенному государству, не являющемуся государством - участником Фонда, выносится на решение Совета управляющих.</w:t>
      </w:r>
    </w:p>
    <w:bookmarkEnd w:id="131"/>
    <w:bookmarkStart w:name="z158" w:id="132"/>
    <w:p>
      <w:pPr>
        <w:spacing w:after="0"/>
        <w:ind w:left="0"/>
        <w:jc w:val="both"/>
      </w:pPr>
      <w:r>
        <w:rPr>
          <w:rFonts w:ascii="Times New Roman"/>
          <w:b w:val="false"/>
          <w:i w:val="false"/>
          <w:color w:val="000000"/>
          <w:sz w:val="28"/>
        </w:rPr>
        <w:t>
      4. Деятельность ЕФСР должна осуществляться с соблюдением принципов прозрачности, рационального финансового управления и управления рисками.</w:t>
      </w:r>
    </w:p>
    <w:bookmarkEnd w:id="132"/>
    <w:bookmarkStart w:name="z159" w:id="133"/>
    <w:p>
      <w:pPr>
        <w:spacing w:after="0"/>
        <w:ind w:left="0"/>
        <w:jc w:val="both"/>
      </w:pPr>
      <w:r>
        <w:rPr>
          <w:rFonts w:ascii="Times New Roman"/>
          <w:b w:val="false"/>
          <w:i w:val="false"/>
          <w:color w:val="000000"/>
          <w:sz w:val="28"/>
        </w:rPr>
        <w:t xml:space="preserve">
      5. ЕФСР предоставляет финансовые ресурсы для осуществления Операционной деятельности, указанной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на условиях, определенных Советом управляющих. При этом ЕФСР не налагает никаких условий на то, чтобы финансовые средства использовались государствами - получателями на территории какого-либо конкретного государства - участника Фонда или государств - участников Фонда.</w:t>
      </w:r>
    </w:p>
    <w:bookmarkEnd w:id="133"/>
    <w:bookmarkStart w:name="z160" w:id="134"/>
    <w:p>
      <w:pPr>
        <w:spacing w:after="0"/>
        <w:ind w:left="0"/>
        <w:jc w:val="both"/>
      </w:pPr>
      <w:r>
        <w:rPr>
          <w:rFonts w:ascii="Times New Roman"/>
          <w:b w:val="false"/>
          <w:i w:val="false"/>
          <w:color w:val="000000"/>
          <w:sz w:val="28"/>
        </w:rPr>
        <w:t>
      6. Расчетная единица ЕФСР может использоваться в Операционной деятельности, указанной в настоящей статье, на условиях, определенных Советом управляющих.</w:t>
      </w:r>
    </w:p>
    <w:bookmarkEnd w:id="134"/>
    <w:bookmarkStart w:name="z161" w:id="135"/>
    <w:p>
      <w:pPr>
        <w:spacing w:after="0"/>
        <w:ind w:left="0"/>
        <w:jc w:val="both"/>
      </w:pPr>
      <w:r>
        <w:rPr>
          <w:rFonts w:ascii="Times New Roman"/>
          <w:b w:val="false"/>
          <w:i w:val="false"/>
          <w:color w:val="000000"/>
          <w:sz w:val="28"/>
        </w:rPr>
        <w:t>
      7. ЕФСР обеспечивает целевое использование поступлений от любой Операционной деятельности, осуществляемой в пользу государств - участников Фонда.</w:t>
      </w:r>
    </w:p>
    <w:bookmarkEnd w:id="135"/>
    <w:bookmarkStart w:name="z162" w:id="136"/>
    <w:p>
      <w:pPr>
        <w:spacing w:after="0"/>
        <w:ind w:left="0"/>
        <w:jc w:val="both"/>
      </w:pPr>
      <w:r>
        <w:rPr>
          <w:rFonts w:ascii="Times New Roman"/>
          <w:b w:val="false"/>
          <w:i w:val="false"/>
          <w:color w:val="000000"/>
          <w:sz w:val="28"/>
        </w:rPr>
        <w:t>
      8. ЕФСР заключает сделки купли-продажи валют, а также прав (требований), выраженных в иностранной валюте.</w:t>
      </w:r>
    </w:p>
    <w:bookmarkEnd w:id="136"/>
    <w:bookmarkStart w:name="z163" w:id="137"/>
    <w:p>
      <w:pPr>
        <w:spacing w:after="0"/>
        <w:ind w:left="0"/>
        <w:jc w:val="both"/>
      </w:pPr>
      <w:r>
        <w:rPr>
          <w:rFonts w:ascii="Times New Roman"/>
          <w:b w:val="false"/>
          <w:i w:val="false"/>
          <w:color w:val="000000"/>
          <w:sz w:val="28"/>
        </w:rPr>
        <w:t>
      9. ЕФСР не осуществляет привлечение средств на международных и национальных финансовых рынках и не участвует в капитале организаций.</w:t>
      </w:r>
    </w:p>
    <w:bookmarkEnd w:id="137"/>
    <w:bookmarkStart w:name="z164" w:id="138"/>
    <w:p>
      <w:pPr>
        <w:spacing w:after="0"/>
        <w:ind w:left="0"/>
        <w:jc w:val="both"/>
      </w:pPr>
      <w:r>
        <w:rPr>
          <w:rFonts w:ascii="Times New Roman"/>
          <w:b w:val="false"/>
          <w:i w:val="false"/>
          <w:color w:val="000000"/>
          <w:sz w:val="28"/>
        </w:rPr>
        <w:t>
      10. Совет управляющих, Совет директоров, Управляющий директор и Правление (далее - Органы управления ЕФСР) обеспечивают принятие документов, регламентирующих стандарты, принципы и процедуры осуществления Операционной деятельности. ЕФСР обеспечивает соответствие своей Операционной деятельности документам ЕФСР, утвержденным соответствующими Органами управления ЕФСР.</w:t>
      </w:r>
    </w:p>
    <w:bookmarkEnd w:id="138"/>
    <w:bookmarkStart w:name="z165" w:id="139"/>
    <w:p>
      <w:pPr>
        <w:spacing w:after="0"/>
        <w:ind w:left="0"/>
        <w:jc w:val="both"/>
      </w:pPr>
      <w:r>
        <w:rPr>
          <w:rFonts w:ascii="Times New Roman"/>
          <w:b w:val="false"/>
          <w:i w:val="false"/>
          <w:color w:val="000000"/>
          <w:sz w:val="28"/>
        </w:rPr>
        <w:t>
      11. Фонд стремится соответствовать лучшей мировой практике в области корпоративной социальной ответственности в своей деятельности.</w:t>
      </w:r>
    </w:p>
    <w:bookmarkEnd w:id="139"/>
    <w:bookmarkStart w:name="z166" w:id="140"/>
    <w:p>
      <w:pPr>
        <w:spacing w:after="0"/>
        <w:ind w:left="0"/>
        <w:jc w:val="both"/>
      </w:pPr>
      <w:r>
        <w:rPr>
          <w:rFonts w:ascii="Times New Roman"/>
          <w:b w:val="false"/>
          <w:i w:val="false"/>
          <w:color w:val="000000"/>
          <w:sz w:val="28"/>
        </w:rPr>
        <w:t xml:space="preserve">
      12. ЕФСР привержен принципам устойчивого развития и уделяет должное внимание экологической и социальной оценке финансируемых операций,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ЕФСР не приемлет и запрещает использование детского труда в производствах, финансируемых за счет средств, полученных от ЕФСР, не финансирует прямо или опосредованно производство табачной и алкогольной продукции, разработку, производство, ремонт и обслуживание военно-технических средств и продукции двойного применения, а также производств, приносящих существенный вред экологии, здоровью и безопасности населения.</w:t>
      </w:r>
    </w:p>
    <w:bookmarkEnd w:id="140"/>
    <w:bookmarkStart w:name="z167" w:id="141"/>
    <w:p>
      <w:pPr>
        <w:spacing w:after="0"/>
        <w:ind w:left="0"/>
        <w:jc w:val="left"/>
      </w:pPr>
      <w:r>
        <w:rPr>
          <w:rFonts w:ascii="Times New Roman"/>
          <w:b/>
          <w:i w:val="false"/>
          <w:color w:val="000000"/>
        </w:rPr>
        <w:t xml:space="preserve"> Статья 11. Покрытие убытков</w:t>
      </w:r>
    </w:p>
    <w:bookmarkEnd w:id="141"/>
    <w:bookmarkStart w:name="z168" w:id="142"/>
    <w:p>
      <w:pPr>
        <w:spacing w:after="0"/>
        <w:ind w:left="0"/>
        <w:jc w:val="both"/>
      </w:pPr>
      <w:r>
        <w:rPr>
          <w:rFonts w:ascii="Times New Roman"/>
          <w:b w:val="false"/>
          <w:i w:val="false"/>
          <w:color w:val="000000"/>
          <w:sz w:val="28"/>
        </w:rPr>
        <w:t>
      1. В случае просроченной задолженности или невыполнения обязательств перед ЕФСР по предоставленным финансовым средствам ЕФСР предпринимает необходимые действия для покрытия возможных убытков.</w:t>
      </w:r>
    </w:p>
    <w:bookmarkEnd w:id="142"/>
    <w:bookmarkStart w:name="z169" w:id="143"/>
    <w:p>
      <w:pPr>
        <w:spacing w:after="0"/>
        <w:ind w:left="0"/>
        <w:jc w:val="both"/>
      </w:pPr>
      <w:r>
        <w:rPr>
          <w:rFonts w:ascii="Times New Roman"/>
          <w:b w:val="false"/>
          <w:i w:val="false"/>
          <w:color w:val="000000"/>
          <w:sz w:val="28"/>
        </w:rPr>
        <w:t>
      2. Убытки по операциям ЕФСР относятся:</w:t>
      </w:r>
    </w:p>
    <w:bookmarkEnd w:id="143"/>
    <w:bookmarkStart w:name="z170" w:id="144"/>
    <w:p>
      <w:pPr>
        <w:spacing w:after="0"/>
        <w:ind w:left="0"/>
        <w:jc w:val="both"/>
      </w:pPr>
      <w:r>
        <w:rPr>
          <w:rFonts w:ascii="Times New Roman"/>
          <w:b w:val="false"/>
          <w:i w:val="false"/>
          <w:color w:val="000000"/>
          <w:sz w:val="28"/>
        </w:rPr>
        <w:t>
      1) в первую очередь на чистую прибыль;</w:t>
      </w:r>
    </w:p>
    <w:bookmarkEnd w:id="144"/>
    <w:bookmarkStart w:name="z171" w:id="145"/>
    <w:p>
      <w:pPr>
        <w:spacing w:after="0"/>
        <w:ind w:left="0"/>
        <w:jc w:val="both"/>
      </w:pPr>
      <w:r>
        <w:rPr>
          <w:rFonts w:ascii="Times New Roman"/>
          <w:b w:val="false"/>
          <w:i w:val="false"/>
          <w:color w:val="000000"/>
          <w:sz w:val="28"/>
        </w:rPr>
        <w:t>
      2) во вторую очередь на резервный фонд и нераспределенную прибыль;</w:t>
      </w:r>
    </w:p>
    <w:bookmarkEnd w:id="145"/>
    <w:bookmarkStart w:name="z172" w:id="146"/>
    <w:p>
      <w:pPr>
        <w:spacing w:after="0"/>
        <w:ind w:left="0"/>
        <w:jc w:val="both"/>
      </w:pPr>
      <w:r>
        <w:rPr>
          <w:rFonts w:ascii="Times New Roman"/>
          <w:b w:val="false"/>
          <w:i w:val="false"/>
          <w:color w:val="000000"/>
          <w:sz w:val="28"/>
        </w:rPr>
        <w:t>
      3) в третью очередь на капитал.</w:t>
      </w:r>
    </w:p>
    <w:bookmarkEnd w:id="146"/>
    <w:bookmarkStart w:name="z173" w:id="147"/>
    <w:p>
      <w:pPr>
        <w:spacing w:after="0"/>
        <w:ind w:left="0"/>
        <w:jc w:val="left"/>
      </w:pPr>
      <w:r>
        <w:rPr>
          <w:rFonts w:ascii="Times New Roman"/>
          <w:b/>
          <w:i w:val="false"/>
          <w:color w:val="000000"/>
        </w:rPr>
        <w:t xml:space="preserve"> Глава 5. Организация и управление</w:t>
      </w:r>
    </w:p>
    <w:bookmarkEnd w:id="147"/>
    <w:bookmarkStart w:name="z174" w:id="148"/>
    <w:p>
      <w:pPr>
        <w:spacing w:after="0"/>
        <w:ind w:left="0"/>
        <w:jc w:val="left"/>
      </w:pPr>
      <w:r>
        <w:rPr>
          <w:rFonts w:ascii="Times New Roman"/>
          <w:b/>
          <w:i w:val="false"/>
          <w:color w:val="000000"/>
        </w:rPr>
        <w:t xml:space="preserve"> Статья 12. Структура органов управления ЕФСР</w:t>
      </w:r>
    </w:p>
    <w:bookmarkEnd w:id="148"/>
    <w:bookmarkStart w:name="z175" w:id="149"/>
    <w:p>
      <w:pPr>
        <w:spacing w:after="0"/>
        <w:ind w:left="0"/>
        <w:jc w:val="both"/>
      </w:pPr>
      <w:r>
        <w:rPr>
          <w:rFonts w:ascii="Times New Roman"/>
          <w:b w:val="false"/>
          <w:i w:val="false"/>
          <w:color w:val="000000"/>
          <w:sz w:val="28"/>
        </w:rPr>
        <w:t>
      1. Управление ЕФСР осуществляют Совет управляющих, Совет директоров, Управляющий директор и Правление.</w:t>
      </w:r>
    </w:p>
    <w:bookmarkEnd w:id="149"/>
    <w:bookmarkStart w:name="z176" w:id="150"/>
    <w:p>
      <w:pPr>
        <w:spacing w:after="0"/>
        <w:ind w:left="0"/>
        <w:jc w:val="both"/>
      </w:pPr>
      <w:r>
        <w:rPr>
          <w:rFonts w:ascii="Times New Roman"/>
          <w:b w:val="false"/>
          <w:i w:val="false"/>
          <w:color w:val="000000"/>
          <w:sz w:val="28"/>
        </w:rPr>
        <w:t>
      2. Органы управления ЕФСР в пределах своих полномочий для обеспечения деятельности ЕФСР вправе принимать любые политики, положения, правила и процедуры, а также создавать любые вспомогательные органы (комитеты и комиссии), не являющиеся Органами управления ЕФСР.</w:t>
      </w:r>
    </w:p>
    <w:bookmarkEnd w:id="150"/>
    <w:bookmarkStart w:name="z177" w:id="151"/>
    <w:p>
      <w:pPr>
        <w:spacing w:after="0"/>
        <w:ind w:left="0"/>
        <w:jc w:val="left"/>
      </w:pPr>
      <w:r>
        <w:rPr>
          <w:rFonts w:ascii="Times New Roman"/>
          <w:b/>
          <w:i w:val="false"/>
          <w:color w:val="000000"/>
        </w:rPr>
        <w:t xml:space="preserve"> Статья 13. Общие положения о Совете управляющих</w:t>
      </w:r>
    </w:p>
    <w:bookmarkEnd w:id="151"/>
    <w:bookmarkStart w:name="z178" w:id="152"/>
    <w:p>
      <w:pPr>
        <w:spacing w:after="0"/>
        <w:ind w:left="0"/>
        <w:jc w:val="both"/>
      </w:pPr>
      <w:r>
        <w:rPr>
          <w:rFonts w:ascii="Times New Roman"/>
          <w:b w:val="false"/>
          <w:i w:val="false"/>
          <w:color w:val="000000"/>
          <w:sz w:val="28"/>
        </w:rPr>
        <w:t>
      1. Высшим Органом управления ЕФСР является Совет управляющих.</w:t>
      </w:r>
    </w:p>
    <w:bookmarkEnd w:id="152"/>
    <w:bookmarkStart w:name="z179" w:id="153"/>
    <w:p>
      <w:pPr>
        <w:spacing w:after="0"/>
        <w:ind w:left="0"/>
        <w:jc w:val="both"/>
      </w:pPr>
      <w:r>
        <w:rPr>
          <w:rFonts w:ascii="Times New Roman"/>
          <w:b w:val="false"/>
          <w:i w:val="false"/>
          <w:color w:val="000000"/>
          <w:sz w:val="28"/>
        </w:rPr>
        <w:t>
      2. Совет управляющих выполняет свои обязанности как орган, члены которого не находятся постоянно в месте расположения штаб- квартиры ЕФСР.</w:t>
      </w:r>
    </w:p>
    <w:bookmarkEnd w:id="153"/>
    <w:bookmarkStart w:name="z180" w:id="154"/>
    <w:p>
      <w:pPr>
        <w:spacing w:after="0"/>
        <w:ind w:left="0"/>
        <w:jc w:val="both"/>
      </w:pPr>
      <w:r>
        <w:rPr>
          <w:rFonts w:ascii="Times New Roman"/>
          <w:b w:val="false"/>
          <w:i w:val="false"/>
          <w:color w:val="000000"/>
          <w:sz w:val="28"/>
        </w:rPr>
        <w:t>
      3. Каждое государство - участник Фонда имеет право быть представленным в Совете управляющих. В состав Совета управляющих входят по одному управляющему и по одному его заместителю от каждого государства - участника Фонда.</w:t>
      </w:r>
    </w:p>
    <w:bookmarkEnd w:id="154"/>
    <w:bookmarkStart w:name="z181" w:id="155"/>
    <w:p>
      <w:pPr>
        <w:spacing w:after="0"/>
        <w:ind w:left="0"/>
        <w:jc w:val="both"/>
      </w:pPr>
      <w:r>
        <w:rPr>
          <w:rFonts w:ascii="Times New Roman"/>
          <w:b w:val="false"/>
          <w:i w:val="false"/>
          <w:color w:val="000000"/>
          <w:sz w:val="28"/>
        </w:rPr>
        <w:t>
      4. Управляющим от государства - участника Фонда в Совете управляющих является министр финансов (руководитель уполномоченного органа в сфере управления государственными финансами) этого государства - участника Фонда. Каждый управляющий назначает своего заместителя (и в официальном порядке информирует ЕФСР об этом). При отсутствии управляющего от государства - участника Фонда на заседании Совета управляющих его заместитель уполномочен действовать от имени управляющего, в том числе принимать участие в голосовании.</w:t>
      </w:r>
    </w:p>
    <w:bookmarkEnd w:id="155"/>
    <w:bookmarkStart w:name="z182" w:id="156"/>
    <w:p>
      <w:pPr>
        <w:spacing w:after="0"/>
        <w:ind w:left="0"/>
        <w:jc w:val="both"/>
      </w:pPr>
      <w:r>
        <w:rPr>
          <w:rFonts w:ascii="Times New Roman"/>
          <w:b w:val="false"/>
          <w:i w:val="false"/>
          <w:color w:val="000000"/>
          <w:sz w:val="28"/>
        </w:rPr>
        <w:t>
      5. Совет управляющих ежегодно избирает одного из управляющих от государства - участника Фонда в качестве Председателя Совета управляющих, который выполняет свои обязанности до избрания следующего Председателя Совета управляющих.</w:t>
      </w:r>
    </w:p>
    <w:bookmarkEnd w:id="156"/>
    <w:bookmarkStart w:name="z183" w:id="157"/>
    <w:p>
      <w:pPr>
        <w:spacing w:after="0"/>
        <w:ind w:left="0"/>
        <w:jc w:val="both"/>
      </w:pPr>
      <w:r>
        <w:rPr>
          <w:rFonts w:ascii="Times New Roman"/>
          <w:b w:val="false"/>
          <w:i w:val="false"/>
          <w:color w:val="000000"/>
          <w:sz w:val="28"/>
        </w:rPr>
        <w:t>
      6. Управляющий голосует в Совете управляющих от имени государства - участника Фонда, которого он представляет. Заместитель управляющего голосует от имени государства - участника Фонда только в отсутствие управляющего.</w:t>
      </w:r>
    </w:p>
    <w:bookmarkEnd w:id="157"/>
    <w:bookmarkStart w:name="z184" w:id="158"/>
    <w:p>
      <w:pPr>
        <w:spacing w:after="0"/>
        <w:ind w:left="0"/>
        <w:jc w:val="both"/>
      </w:pPr>
      <w:r>
        <w:rPr>
          <w:rFonts w:ascii="Times New Roman"/>
          <w:b w:val="false"/>
          <w:i w:val="false"/>
          <w:color w:val="000000"/>
          <w:sz w:val="28"/>
        </w:rPr>
        <w:t>
      7. Для целей голосования в Совете управляющих каждое государство - участник Фонда наделяется одним голосом за каждые полные 100 тыс. Расчетных единиц ЕФСР в сумме денежного взноса государства -участника Фонда в капитал ЕФСР. При определении размера взноса для расчета количества голосов государства - участника Фонда в Совете управляющих не принимаются во внимание неоплаченные векселя.</w:t>
      </w:r>
    </w:p>
    <w:bookmarkEnd w:id="158"/>
    <w:bookmarkStart w:name="z185" w:id="159"/>
    <w:p>
      <w:pPr>
        <w:spacing w:after="0"/>
        <w:ind w:left="0"/>
        <w:jc w:val="both"/>
      </w:pPr>
      <w:r>
        <w:rPr>
          <w:rFonts w:ascii="Times New Roman"/>
          <w:b w:val="false"/>
          <w:i w:val="false"/>
          <w:color w:val="000000"/>
          <w:sz w:val="28"/>
        </w:rPr>
        <w:t>
      8. Решения Совета управляющих по всем вопросам принимаются простым большинством поданных голосов, если иное не предусмотрено настоящим Уставом.</w:t>
      </w:r>
    </w:p>
    <w:bookmarkEnd w:id="159"/>
    <w:bookmarkStart w:name="z186" w:id="160"/>
    <w:p>
      <w:pPr>
        <w:spacing w:after="0"/>
        <w:ind w:left="0"/>
        <w:jc w:val="both"/>
      </w:pPr>
      <w:r>
        <w:rPr>
          <w:rFonts w:ascii="Times New Roman"/>
          <w:b w:val="false"/>
          <w:i w:val="false"/>
          <w:color w:val="000000"/>
          <w:sz w:val="28"/>
        </w:rPr>
        <w:t xml:space="preserve">
      9. Решения по вопросам, определенным в </w:t>
      </w:r>
      <w:r>
        <w:rPr>
          <w:rFonts w:ascii="Times New Roman"/>
          <w:b w:val="false"/>
          <w:i w:val="false"/>
          <w:color w:val="000000"/>
          <w:sz w:val="28"/>
        </w:rPr>
        <w:t>пункте 2</w:t>
      </w:r>
      <w:r>
        <w:rPr>
          <w:rFonts w:ascii="Times New Roman"/>
          <w:b w:val="false"/>
          <w:i w:val="false"/>
          <w:color w:val="000000"/>
          <w:sz w:val="28"/>
        </w:rPr>
        <w:t xml:space="preserve"> статьи 14 настоящего Устава, принимаются при наличии голосов, представляющих 90 процентов суммы взносов, внесенных в капитал государствами - участниками Фонда, и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настоящей статьи. При принятии решения о приостановлении участия в ЕФСР голоса государства - участника Фонда, решение о приостановлении участия которого принимается, не учитываются при определении результатов голосования.</w:t>
      </w:r>
    </w:p>
    <w:bookmarkEnd w:id="160"/>
    <w:bookmarkStart w:name="z187" w:id="161"/>
    <w:p>
      <w:pPr>
        <w:spacing w:after="0"/>
        <w:ind w:left="0"/>
        <w:jc w:val="both"/>
      </w:pPr>
      <w:r>
        <w:rPr>
          <w:rFonts w:ascii="Times New Roman"/>
          <w:b w:val="false"/>
          <w:i w:val="false"/>
          <w:color w:val="000000"/>
          <w:sz w:val="28"/>
        </w:rPr>
        <w:t>
      10. Совет управляющих проводит по своему усмотрению, но не реже 2 раз в год, заседания, которые созываются Председателем Совета управляющих. Совет директоров и Управляющий директор могут представить Председателю Совета управляющих предложение о созыве заседания Совета управляющих.</w:t>
      </w:r>
    </w:p>
    <w:bookmarkEnd w:id="161"/>
    <w:bookmarkStart w:name="z188" w:id="162"/>
    <w:p>
      <w:pPr>
        <w:spacing w:after="0"/>
        <w:ind w:left="0"/>
        <w:jc w:val="both"/>
      </w:pPr>
      <w:r>
        <w:rPr>
          <w:rFonts w:ascii="Times New Roman"/>
          <w:b w:val="false"/>
          <w:i w:val="false"/>
          <w:color w:val="000000"/>
          <w:sz w:val="28"/>
        </w:rPr>
        <w:t>
      11. Совет управляющих вправе принимать решения путем письменного заочного опроса управляющих (заочное голосование).</w:t>
      </w:r>
    </w:p>
    <w:bookmarkEnd w:id="162"/>
    <w:bookmarkStart w:name="z189" w:id="163"/>
    <w:p>
      <w:pPr>
        <w:spacing w:after="0"/>
        <w:ind w:left="0"/>
        <w:jc w:val="both"/>
      </w:pPr>
      <w:r>
        <w:rPr>
          <w:rFonts w:ascii="Times New Roman"/>
          <w:b w:val="false"/>
          <w:i w:val="false"/>
          <w:color w:val="000000"/>
          <w:sz w:val="28"/>
        </w:rPr>
        <w:t>
      12. Заседание Совета управляющих является правомочным при наличии управляющих, представляющих не менее чем 90 процентов голосов при голосовании в Совете управляющих.</w:t>
      </w:r>
    </w:p>
    <w:bookmarkEnd w:id="163"/>
    <w:bookmarkStart w:name="z190" w:id="164"/>
    <w:p>
      <w:pPr>
        <w:spacing w:after="0"/>
        <w:ind w:left="0"/>
        <w:jc w:val="both"/>
      </w:pPr>
      <w:r>
        <w:rPr>
          <w:rFonts w:ascii="Times New Roman"/>
          <w:b w:val="false"/>
          <w:i w:val="false"/>
          <w:color w:val="000000"/>
          <w:sz w:val="28"/>
        </w:rPr>
        <w:t>
      13. Совет управляющих на первом заседании утверждает положение о своей деятельности, регламентирующее порядок его работы.</w:t>
      </w:r>
    </w:p>
    <w:bookmarkEnd w:id="164"/>
    <w:bookmarkStart w:name="z191" w:id="165"/>
    <w:p>
      <w:pPr>
        <w:spacing w:after="0"/>
        <w:ind w:left="0"/>
        <w:jc w:val="both"/>
      </w:pPr>
      <w:r>
        <w:rPr>
          <w:rFonts w:ascii="Times New Roman"/>
          <w:b w:val="false"/>
          <w:i w:val="false"/>
          <w:color w:val="000000"/>
          <w:sz w:val="28"/>
        </w:rPr>
        <w:t>
      14. Управляющие выполняют свои обязанности, не получая вознаграждения от ЕФСР.</w:t>
      </w:r>
    </w:p>
    <w:bookmarkEnd w:id="165"/>
    <w:bookmarkStart w:name="z192" w:id="166"/>
    <w:p>
      <w:pPr>
        <w:spacing w:after="0"/>
        <w:ind w:left="0"/>
        <w:jc w:val="left"/>
      </w:pPr>
      <w:r>
        <w:rPr>
          <w:rFonts w:ascii="Times New Roman"/>
          <w:b/>
          <w:i w:val="false"/>
          <w:color w:val="000000"/>
        </w:rPr>
        <w:t xml:space="preserve"> Статья 14. Полномочия Совета управляющих</w:t>
      </w:r>
    </w:p>
    <w:bookmarkEnd w:id="166"/>
    <w:bookmarkStart w:name="z193" w:id="167"/>
    <w:p>
      <w:pPr>
        <w:spacing w:after="0"/>
        <w:ind w:left="0"/>
        <w:jc w:val="both"/>
      </w:pPr>
      <w:r>
        <w:rPr>
          <w:rFonts w:ascii="Times New Roman"/>
          <w:b w:val="false"/>
          <w:i w:val="false"/>
          <w:color w:val="000000"/>
          <w:sz w:val="28"/>
        </w:rPr>
        <w:t>
      1. Совет управляющих обладает полномочиями для рассмотрения и решения любых вопросов деятельности ЕФСР в соответствии с настоящим Уставом и Договором.</w:t>
      </w:r>
    </w:p>
    <w:bookmarkEnd w:id="167"/>
    <w:bookmarkStart w:name="z194" w:id="168"/>
    <w:p>
      <w:pPr>
        <w:spacing w:after="0"/>
        <w:ind w:left="0"/>
        <w:jc w:val="both"/>
      </w:pPr>
      <w:r>
        <w:rPr>
          <w:rFonts w:ascii="Times New Roman"/>
          <w:b w:val="false"/>
          <w:i w:val="false"/>
          <w:color w:val="000000"/>
          <w:sz w:val="28"/>
        </w:rPr>
        <w:t>
      2. Совет управляющих может делегировать Совету директоров и Правлению свои полномочия, за исключением следующих:</w:t>
      </w:r>
    </w:p>
    <w:bookmarkEnd w:id="168"/>
    <w:bookmarkStart w:name="z195" w:id="169"/>
    <w:p>
      <w:pPr>
        <w:spacing w:after="0"/>
        <w:ind w:left="0"/>
        <w:jc w:val="both"/>
      </w:pPr>
      <w:r>
        <w:rPr>
          <w:rFonts w:ascii="Times New Roman"/>
          <w:b w:val="false"/>
          <w:i w:val="false"/>
          <w:color w:val="000000"/>
          <w:sz w:val="28"/>
        </w:rPr>
        <w:t>
      1) принятие в ЕФСР новых государств - участников Фонда и определение условий их принятия;</w:t>
      </w:r>
    </w:p>
    <w:bookmarkEnd w:id="169"/>
    <w:bookmarkStart w:name="z196" w:id="170"/>
    <w:p>
      <w:pPr>
        <w:spacing w:after="0"/>
        <w:ind w:left="0"/>
        <w:jc w:val="both"/>
      </w:pPr>
      <w:r>
        <w:rPr>
          <w:rFonts w:ascii="Times New Roman"/>
          <w:b w:val="false"/>
          <w:i w:val="false"/>
          <w:color w:val="000000"/>
          <w:sz w:val="28"/>
        </w:rPr>
        <w:t>
      2) решение об увеличении или уменьшении капитала ЕФСР;</w:t>
      </w:r>
    </w:p>
    <w:bookmarkEnd w:id="170"/>
    <w:bookmarkStart w:name="z197" w:id="171"/>
    <w:p>
      <w:pPr>
        <w:spacing w:after="0"/>
        <w:ind w:left="0"/>
        <w:jc w:val="both"/>
      </w:pPr>
      <w:r>
        <w:rPr>
          <w:rFonts w:ascii="Times New Roman"/>
          <w:b w:val="false"/>
          <w:i w:val="false"/>
          <w:color w:val="000000"/>
          <w:sz w:val="28"/>
        </w:rPr>
        <w:t>
      3) приостановление участия государства - участника Фонда в ЕФСР;</w:t>
      </w:r>
    </w:p>
    <w:bookmarkEnd w:id="171"/>
    <w:bookmarkStart w:name="z198" w:id="172"/>
    <w:p>
      <w:pPr>
        <w:spacing w:after="0"/>
        <w:ind w:left="0"/>
        <w:jc w:val="both"/>
      </w:pPr>
      <w:r>
        <w:rPr>
          <w:rFonts w:ascii="Times New Roman"/>
          <w:b w:val="false"/>
          <w:i w:val="false"/>
          <w:color w:val="000000"/>
          <w:sz w:val="28"/>
        </w:rPr>
        <w:t>
      4) внесение предложений государствам - участникам Фонда по толкованию Договора и настоящего Устава;</w:t>
      </w:r>
    </w:p>
    <w:bookmarkEnd w:id="172"/>
    <w:bookmarkStart w:name="z199" w:id="173"/>
    <w:p>
      <w:pPr>
        <w:spacing w:after="0"/>
        <w:ind w:left="0"/>
        <w:jc w:val="both"/>
      </w:pPr>
      <w:r>
        <w:rPr>
          <w:rFonts w:ascii="Times New Roman"/>
          <w:b w:val="false"/>
          <w:i w:val="false"/>
          <w:color w:val="000000"/>
          <w:sz w:val="28"/>
        </w:rPr>
        <w:t>
      5) назначение на должность и освобождение от должности Управляющего директора; •</w:t>
      </w:r>
    </w:p>
    <w:bookmarkEnd w:id="173"/>
    <w:bookmarkStart w:name="z200" w:id="174"/>
    <w:p>
      <w:pPr>
        <w:spacing w:after="0"/>
        <w:ind w:left="0"/>
        <w:jc w:val="both"/>
      </w:pPr>
      <w:r>
        <w:rPr>
          <w:rFonts w:ascii="Times New Roman"/>
          <w:b w:val="false"/>
          <w:i w:val="false"/>
          <w:color w:val="000000"/>
          <w:sz w:val="28"/>
        </w:rPr>
        <w:t>
      6) утверждение кандидатур заместителей Управляющего директора и членов Правления по представлению Управляющего директора;</w:t>
      </w:r>
    </w:p>
    <w:bookmarkEnd w:id="174"/>
    <w:bookmarkStart w:name="z201" w:id="175"/>
    <w:p>
      <w:pPr>
        <w:spacing w:after="0"/>
        <w:ind w:left="0"/>
        <w:jc w:val="both"/>
      </w:pPr>
      <w:r>
        <w:rPr>
          <w:rFonts w:ascii="Times New Roman"/>
          <w:b w:val="false"/>
          <w:i w:val="false"/>
          <w:color w:val="000000"/>
          <w:sz w:val="28"/>
        </w:rPr>
        <w:t>
      7) перераспределение сумм взносов в капитал ЕФСР между государствами - участниками Фонда по дополнительной подписке;</w:t>
      </w:r>
    </w:p>
    <w:bookmarkEnd w:id="175"/>
    <w:bookmarkStart w:name="z202" w:id="176"/>
    <w:p>
      <w:pPr>
        <w:spacing w:after="0"/>
        <w:ind w:left="0"/>
        <w:jc w:val="both"/>
      </w:pPr>
      <w:r>
        <w:rPr>
          <w:rFonts w:ascii="Times New Roman"/>
          <w:b w:val="false"/>
          <w:i w:val="false"/>
          <w:color w:val="000000"/>
          <w:sz w:val="28"/>
        </w:rPr>
        <w:t>
      8) утверждение выбора внешнего аудитора ЕФСР;</w:t>
      </w:r>
    </w:p>
    <w:bookmarkEnd w:id="176"/>
    <w:bookmarkStart w:name="z203" w:id="177"/>
    <w:p>
      <w:pPr>
        <w:spacing w:after="0"/>
        <w:ind w:left="0"/>
        <w:jc w:val="both"/>
      </w:pPr>
      <w:r>
        <w:rPr>
          <w:rFonts w:ascii="Times New Roman"/>
          <w:b w:val="false"/>
          <w:i w:val="false"/>
          <w:color w:val="000000"/>
          <w:sz w:val="28"/>
        </w:rPr>
        <w:t>
      9) распределение чистой прибыли ЕФСР, определение размера резервов;</w:t>
      </w:r>
    </w:p>
    <w:bookmarkEnd w:id="177"/>
    <w:bookmarkStart w:name="z204" w:id="178"/>
    <w:p>
      <w:pPr>
        <w:spacing w:after="0"/>
        <w:ind w:left="0"/>
        <w:jc w:val="both"/>
      </w:pPr>
      <w:r>
        <w:rPr>
          <w:rFonts w:ascii="Times New Roman"/>
          <w:b w:val="false"/>
          <w:i w:val="false"/>
          <w:color w:val="000000"/>
          <w:sz w:val="28"/>
        </w:rPr>
        <w:t xml:space="preserve">
      10) распределение лимитов доступа между государствами - участниками Фонда на осуществление Операционной деятельности,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10 настоящего Устава;</w:t>
      </w:r>
    </w:p>
    <w:bookmarkEnd w:id="178"/>
    <w:bookmarkStart w:name="z205" w:id="179"/>
    <w:p>
      <w:pPr>
        <w:spacing w:after="0"/>
        <w:ind w:left="0"/>
        <w:jc w:val="both"/>
      </w:pPr>
      <w:r>
        <w:rPr>
          <w:rFonts w:ascii="Times New Roman"/>
          <w:b w:val="false"/>
          <w:i w:val="false"/>
          <w:color w:val="000000"/>
          <w:sz w:val="28"/>
        </w:rPr>
        <w:t>
      11) утверждение политик, регулирующих Операционную деятельность;</w:t>
      </w:r>
    </w:p>
    <w:bookmarkEnd w:id="179"/>
    <w:bookmarkStart w:name="z206" w:id="180"/>
    <w:p>
      <w:pPr>
        <w:spacing w:after="0"/>
        <w:ind w:left="0"/>
        <w:jc w:val="both"/>
      </w:pPr>
      <w:r>
        <w:rPr>
          <w:rFonts w:ascii="Times New Roman"/>
          <w:b w:val="false"/>
          <w:i w:val="false"/>
          <w:color w:val="000000"/>
          <w:sz w:val="28"/>
        </w:rPr>
        <w:t xml:space="preserve">
      12) утверждение отдельных операций, предоставляемых государствам - участникам Фонда в соответствии с деятельностью, регламентированной </w:t>
      </w:r>
      <w:r>
        <w:rPr>
          <w:rFonts w:ascii="Times New Roman"/>
          <w:b w:val="false"/>
          <w:i w:val="false"/>
          <w:color w:val="000000"/>
          <w:sz w:val="28"/>
        </w:rPr>
        <w:t>статьей 10</w:t>
      </w:r>
      <w:r>
        <w:rPr>
          <w:rFonts w:ascii="Times New Roman"/>
          <w:b w:val="false"/>
          <w:i w:val="false"/>
          <w:color w:val="000000"/>
          <w:sz w:val="28"/>
        </w:rPr>
        <w:t xml:space="preserve"> настоящего Устава, в размере, превышающем эквивалент 100 млн. Расчетных единиц ЕФСР;</w:t>
      </w:r>
    </w:p>
    <w:bookmarkEnd w:id="180"/>
    <w:bookmarkStart w:name="z207" w:id="181"/>
    <w:p>
      <w:pPr>
        <w:spacing w:after="0"/>
        <w:ind w:left="0"/>
        <w:jc w:val="both"/>
      </w:pPr>
      <w:r>
        <w:rPr>
          <w:rFonts w:ascii="Times New Roman"/>
          <w:b w:val="false"/>
          <w:i w:val="false"/>
          <w:color w:val="000000"/>
          <w:sz w:val="28"/>
        </w:rPr>
        <w:t>
      13) внесение государствам - участникам Фонда предложений по изменению Договора и настоящего Устава;</w:t>
      </w:r>
    </w:p>
    <w:bookmarkEnd w:id="181"/>
    <w:bookmarkStart w:name="z208" w:id="182"/>
    <w:p>
      <w:pPr>
        <w:spacing w:after="0"/>
        <w:ind w:left="0"/>
        <w:jc w:val="both"/>
      </w:pPr>
      <w:r>
        <w:rPr>
          <w:rFonts w:ascii="Times New Roman"/>
          <w:b w:val="false"/>
          <w:i w:val="false"/>
          <w:color w:val="000000"/>
          <w:sz w:val="28"/>
        </w:rPr>
        <w:t>
      14) утверждение стратегии ЕФСР;</w:t>
      </w:r>
    </w:p>
    <w:bookmarkEnd w:id="182"/>
    <w:bookmarkStart w:name="z209" w:id="183"/>
    <w:p>
      <w:pPr>
        <w:spacing w:after="0"/>
        <w:ind w:left="0"/>
        <w:jc w:val="both"/>
      </w:pPr>
      <w:r>
        <w:rPr>
          <w:rFonts w:ascii="Times New Roman"/>
          <w:b w:val="false"/>
          <w:i w:val="false"/>
          <w:color w:val="000000"/>
          <w:sz w:val="28"/>
        </w:rPr>
        <w:t>
      15) принятие решения о приостановке деятельности ЕФСР и об окончательном прекращении деятельности ЕФСР и распределении его ресурсов;</w:t>
      </w:r>
    </w:p>
    <w:bookmarkEnd w:id="183"/>
    <w:bookmarkStart w:name="z210" w:id="184"/>
    <w:p>
      <w:pPr>
        <w:spacing w:after="0"/>
        <w:ind w:left="0"/>
        <w:jc w:val="both"/>
      </w:pPr>
      <w:r>
        <w:rPr>
          <w:rFonts w:ascii="Times New Roman"/>
          <w:b w:val="false"/>
          <w:i w:val="false"/>
          <w:color w:val="000000"/>
          <w:sz w:val="28"/>
        </w:rPr>
        <w:t>
      16) утверждение годовых отчетов о деятельности ЕФСР, годовых финансовых отчетов с учетом аудиторского заключения внешнего аудитора;</w:t>
      </w:r>
    </w:p>
    <w:bookmarkEnd w:id="184"/>
    <w:bookmarkStart w:name="z211" w:id="185"/>
    <w:p>
      <w:pPr>
        <w:spacing w:after="0"/>
        <w:ind w:left="0"/>
        <w:jc w:val="both"/>
      </w:pPr>
      <w:r>
        <w:rPr>
          <w:rFonts w:ascii="Times New Roman"/>
          <w:b w:val="false"/>
          <w:i w:val="false"/>
          <w:color w:val="000000"/>
          <w:sz w:val="28"/>
        </w:rPr>
        <w:t>
      17) принятие решения об открытии и закрытии представительств ЕФСР и изменении местонахождения штаб-квартиры ЕФСР;</w:t>
      </w:r>
    </w:p>
    <w:bookmarkEnd w:id="185"/>
    <w:bookmarkStart w:name="z212" w:id="186"/>
    <w:p>
      <w:pPr>
        <w:spacing w:after="0"/>
        <w:ind w:left="0"/>
        <w:jc w:val="both"/>
      </w:pPr>
      <w:r>
        <w:rPr>
          <w:rFonts w:ascii="Times New Roman"/>
          <w:b w:val="false"/>
          <w:i w:val="false"/>
          <w:color w:val="000000"/>
          <w:sz w:val="28"/>
        </w:rPr>
        <w:t>
      18) утверждение организационной структуры ЕФСР до уровня самостоятельных структурных подразделений;</w:t>
      </w:r>
    </w:p>
    <w:bookmarkEnd w:id="186"/>
    <w:bookmarkStart w:name="z213" w:id="187"/>
    <w:p>
      <w:pPr>
        <w:spacing w:after="0"/>
        <w:ind w:left="0"/>
        <w:jc w:val="both"/>
      </w:pPr>
      <w:r>
        <w:rPr>
          <w:rFonts w:ascii="Times New Roman"/>
          <w:b w:val="false"/>
          <w:i w:val="false"/>
          <w:color w:val="000000"/>
          <w:sz w:val="28"/>
        </w:rPr>
        <w:t>
      19) утверждение Расчетной единицы ЕФСР или валюты для определения номинала взносов в ЕФСР;</w:t>
      </w:r>
    </w:p>
    <w:bookmarkEnd w:id="187"/>
    <w:bookmarkStart w:name="z214" w:id="188"/>
    <w:p>
      <w:pPr>
        <w:spacing w:after="0"/>
        <w:ind w:left="0"/>
        <w:jc w:val="both"/>
      </w:pPr>
      <w:r>
        <w:rPr>
          <w:rFonts w:ascii="Times New Roman"/>
          <w:b w:val="false"/>
          <w:i w:val="false"/>
          <w:color w:val="000000"/>
          <w:sz w:val="28"/>
        </w:rPr>
        <w:t>
      20) утверждение структуры Расчетной единицы ЕФСР, ее стоимости и порядка расчета;</w:t>
      </w:r>
    </w:p>
    <w:bookmarkEnd w:id="188"/>
    <w:bookmarkStart w:name="z215" w:id="189"/>
    <w:p>
      <w:pPr>
        <w:spacing w:after="0"/>
        <w:ind w:left="0"/>
        <w:jc w:val="both"/>
      </w:pPr>
      <w:r>
        <w:rPr>
          <w:rFonts w:ascii="Times New Roman"/>
          <w:b w:val="false"/>
          <w:i w:val="false"/>
          <w:color w:val="000000"/>
          <w:sz w:val="28"/>
        </w:rPr>
        <w:t>
      21) определение доли государства - участника Фонда в средствах ЕФСР в целях ее возврата в случае выхода из состава государств - участников Фонда;</w:t>
      </w:r>
    </w:p>
    <w:bookmarkEnd w:id="189"/>
    <w:bookmarkStart w:name="z216" w:id="190"/>
    <w:p>
      <w:pPr>
        <w:spacing w:after="0"/>
        <w:ind w:left="0"/>
        <w:jc w:val="both"/>
      </w:pPr>
      <w:r>
        <w:rPr>
          <w:rFonts w:ascii="Times New Roman"/>
          <w:b w:val="false"/>
          <w:i w:val="false"/>
          <w:color w:val="000000"/>
          <w:sz w:val="28"/>
        </w:rPr>
        <w:t>
      22) принятие пожертвований в ЕФСР;</w:t>
      </w:r>
    </w:p>
    <w:bookmarkEnd w:id="190"/>
    <w:bookmarkStart w:name="z217" w:id="191"/>
    <w:p>
      <w:pPr>
        <w:spacing w:after="0"/>
        <w:ind w:left="0"/>
        <w:jc w:val="both"/>
      </w:pPr>
      <w:r>
        <w:rPr>
          <w:rFonts w:ascii="Times New Roman"/>
          <w:b w:val="false"/>
          <w:i w:val="false"/>
          <w:color w:val="000000"/>
          <w:sz w:val="28"/>
        </w:rPr>
        <w:t>
      23) определение правил и процедур работы Совета управляющих;</w:t>
      </w:r>
    </w:p>
    <w:bookmarkEnd w:id="191"/>
    <w:bookmarkStart w:name="z218" w:id="192"/>
    <w:p>
      <w:pPr>
        <w:spacing w:after="0"/>
        <w:ind w:left="0"/>
        <w:jc w:val="both"/>
      </w:pPr>
      <w:r>
        <w:rPr>
          <w:rFonts w:ascii="Times New Roman"/>
          <w:b w:val="false"/>
          <w:i w:val="false"/>
          <w:color w:val="000000"/>
          <w:sz w:val="28"/>
        </w:rPr>
        <w:t>
      24) определение правил и процедур работы Совета директоров и Правления;</w:t>
      </w:r>
    </w:p>
    <w:bookmarkEnd w:id="192"/>
    <w:bookmarkStart w:name="z219" w:id="193"/>
    <w:p>
      <w:pPr>
        <w:spacing w:after="0"/>
        <w:ind w:left="0"/>
        <w:jc w:val="both"/>
      </w:pPr>
      <w:r>
        <w:rPr>
          <w:rFonts w:ascii="Times New Roman"/>
          <w:b w:val="false"/>
          <w:i w:val="false"/>
          <w:color w:val="000000"/>
          <w:sz w:val="28"/>
        </w:rPr>
        <w:t>
      25) утверждение порядка и условий формирования, управления и использования резервного и иных фондов.</w:t>
      </w:r>
    </w:p>
    <w:bookmarkEnd w:id="193"/>
    <w:bookmarkStart w:name="z220" w:id="194"/>
    <w:p>
      <w:pPr>
        <w:spacing w:after="0"/>
        <w:ind w:left="0"/>
        <w:jc w:val="both"/>
      </w:pPr>
      <w:r>
        <w:rPr>
          <w:rFonts w:ascii="Times New Roman"/>
          <w:b w:val="false"/>
          <w:i w:val="false"/>
          <w:color w:val="000000"/>
          <w:sz w:val="28"/>
        </w:rPr>
        <w:t>
      3. Совет управляющих может делегировать свои полномочия Совету директоров, Управляющему директору и Правлению, но сохраняет за собой право аннулировать, ограничить или пересмотреть любое из ранее делегированных полномочий.</w:t>
      </w:r>
    </w:p>
    <w:bookmarkEnd w:id="194"/>
    <w:bookmarkStart w:name="z221" w:id="195"/>
    <w:p>
      <w:pPr>
        <w:spacing w:after="0"/>
        <w:ind w:left="0"/>
        <w:jc w:val="left"/>
      </w:pPr>
      <w:r>
        <w:rPr>
          <w:rFonts w:ascii="Times New Roman"/>
          <w:b/>
          <w:i w:val="false"/>
          <w:color w:val="000000"/>
        </w:rPr>
        <w:t xml:space="preserve"> Статья 15. Совет директоров</w:t>
      </w:r>
    </w:p>
    <w:bookmarkEnd w:id="195"/>
    <w:bookmarkStart w:name="z222" w:id="196"/>
    <w:p>
      <w:pPr>
        <w:spacing w:after="0"/>
        <w:ind w:left="0"/>
        <w:jc w:val="both"/>
      </w:pPr>
      <w:r>
        <w:rPr>
          <w:rFonts w:ascii="Times New Roman"/>
          <w:b w:val="false"/>
          <w:i w:val="false"/>
          <w:color w:val="000000"/>
          <w:sz w:val="28"/>
        </w:rPr>
        <w:t>
      1. Совет директоров является коллегиальным Органом управления ЕФСР, осуществляющим общее руководство его деятельностью и подотчетным Совету управляющих.</w:t>
      </w:r>
    </w:p>
    <w:bookmarkEnd w:id="196"/>
    <w:bookmarkStart w:name="z223" w:id="197"/>
    <w:p>
      <w:pPr>
        <w:spacing w:after="0"/>
        <w:ind w:left="0"/>
        <w:jc w:val="both"/>
      </w:pPr>
      <w:r>
        <w:rPr>
          <w:rFonts w:ascii="Times New Roman"/>
          <w:b w:val="false"/>
          <w:i w:val="false"/>
          <w:color w:val="000000"/>
          <w:sz w:val="28"/>
        </w:rPr>
        <w:t>
      2. Каждый управляющий назначает в Совет директоров одного директора из числа сотрудников министерства финансов (уполномоченного органа в сфере управления государственными финансами) и в официальном порядке информирует ЕФСР об этом. Состав Совета директоров утверждается Председателем Совета управляющих.</w:t>
      </w:r>
    </w:p>
    <w:bookmarkEnd w:id="197"/>
    <w:bookmarkStart w:name="z224" w:id="198"/>
    <w:p>
      <w:pPr>
        <w:spacing w:after="0"/>
        <w:ind w:left="0"/>
        <w:jc w:val="both"/>
      </w:pPr>
      <w:r>
        <w:rPr>
          <w:rFonts w:ascii="Times New Roman"/>
          <w:b w:val="false"/>
          <w:i w:val="false"/>
          <w:color w:val="000000"/>
          <w:sz w:val="28"/>
        </w:rPr>
        <w:t>
      3. Директора должны выполнять возложенные на них обязанности добросовестно, с должной осмотрительностью и действовать в интересах ЕФСР.</w:t>
      </w:r>
    </w:p>
    <w:bookmarkEnd w:id="198"/>
    <w:bookmarkStart w:name="z225" w:id="199"/>
    <w:p>
      <w:pPr>
        <w:spacing w:after="0"/>
        <w:ind w:left="0"/>
        <w:jc w:val="both"/>
      </w:pPr>
      <w:r>
        <w:rPr>
          <w:rFonts w:ascii="Times New Roman"/>
          <w:b w:val="false"/>
          <w:i w:val="false"/>
          <w:color w:val="000000"/>
          <w:sz w:val="28"/>
        </w:rPr>
        <w:t>
      4. Председателем Совета директоров является директор от государства - участника Фонда, председательствующего в Совете управляющих.</w:t>
      </w:r>
    </w:p>
    <w:bookmarkEnd w:id="199"/>
    <w:bookmarkStart w:name="z226" w:id="200"/>
    <w:p>
      <w:pPr>
        <w:spacing w:after="0"/>
        <w:ind w:left="0"/>
        <w:jc w:val="both"/>
      </w:pPr>
      <w:r>
        <w:rPr>
          <w:rFonts w:ascii="Times New Roman"/>
          <w:b w:val="false"/>
          <w:i w:val="false"/>
          <w:color w:val="000000"/>
          <w:sz w:val="28"/>
        </w:rPr>
        <w:t>
      5. Директора не являются сотрудниками ЕФСР и не получают вознаграждения от ЕФСР.</w:t>
      </w:r>
    </w:p>
    <w:bookmarkEnd w:id="200"/>
    <w:bookmarkStart w:name="z227" w:id="201"/>
    <w:p>
      <w:pPr>
        <w:spacing w:after="0"/>
        <w:ind w:left="0"/>
        <w:jc w:val="both"/>
      </w:pPr>
      <w:r>
        <w:rPr>
          <w:rFonts w:ascii="Times New Roman"/>
          <w:b w:val="false"/>
          <w:i w:val="false"/>
          <w:color w:val="000000"/>
          <w:sz w:val="28"/>
        </w:rPr>
        <w:t>
      6. Директора остаются в должности до тех пор, пока их преемники не будут назначены и не приступят к выполнению своих обязанностей.</w:t>
      </w:r>
    </w:p>
    <w:bookmarkEnd w:id="201"/>
    <w:bookmarkStart w:name="z228" w:id="202"/>
    <w:p>
      <w:pPr>
        <w:spacing w:after="0"/>
        <w:ind w:left="0"/>
        <w:jc w:val="both"/>
      </w:pPr>
      <w:r>
        <w:rPr>
          <w:rFonts w:ascii="Times New Roman"/>
          <w:b w:val="false"/>
          <w:i w:val="false"/>
          <w:color w:val="000000"/>
          <w:sz w:val="28"/>
        </w:rPr>
        <w:t>
      7. Совет директоров проводит свои заседания по мере необходимости в зависимости от вопросов деятельности ЕФСР, но не реже 2 раз в год. Совет директоров выполняет свои обязанности как орган, члены которого не находятся постоянно в месте расположения штаб- квартиры ЕФСР. Заседания могут созываться Председателем Совета директоров и по предложению директоров и Управляющего директора.</w:t>
      </w:r>
    </w:p>
    <w:bookmarkEnd w:id="202"/>
    <w:bookmarkStart w:name="z229" w:id="203"/>
    <w:p>
      <w:pPr>
        <w:spacing w:after="0"/>
        <w:ind w:left="0"/>
        <w:jc w:val="both"/>
      </w:pPr>
      <w:r>
        <w:rPr>
          <w:rFonts w:ascii="Times New Roman"/>
          <w:b w:val="false"/>
          <w:i w:val="false"/>
          <w:color w:val="000000"/>
          <w:sz w:val="28"/>
        </w:rPr>
        <w:t>
      8. Совет директоров вправе принимать решения путем письменного заочного опроса директоров (заочное голосование).</w:t>
      </w:r>
    </w:p>
    <w:bookmarkEnd w:id="203"/>
    <w:bookmarkStart w:name="z230" w:id="204"/>
    <w:p>
      <w:pPr>
        <w:spacing w:after="0"/>
        <w:ind w:left="0"/>
        <w:jc w:val="both"/>
      </w:pPr>
      <w:r>
        <w:rPr>
          <w:rFonts w:ascii="Times New Roman"/>
          <w:b w:val="false"/>
          <w:i w:val="false"/>
          <w:color w:val="000000"/>
          <w:sz w:val="28"/>
        </w:rPr>
        <w:t>
      9. Для целей голосования в Совете директоров каждый директор наделяется одним голосом за каждые полные 100 тыс. Расчетных единиц ЕФСР в сумме денежного взноса государства — участника Фонда в ЕФСР. При определении размера взноса для расчета количества голосов государства - участника Фонда в Совете директоров не принимаются во внимание неоплаченные векселя.</w:t>
      </w:r>
    </w:p>
    <w:bookmarkEnd w:id="204"/>
    <w:bookmarkStart w:name="z231" w:id="205"/>
    <w:p>
      <w:pPr>
        <w:spacing w:after="0"/>
        <w:ind w:left="0"/>
        <w:jc w:val="both"/>
      </w:pPr>
      <w:r>
        <w:rPr>
          <w:rFonts w:ascii="Times New Roman"/>
          <w:b w:val="false"/>
          <w:i w:val="false"/>
          <w:color w:val="000000"/>
          <w:sz w:val="28"/>
        </w:rPr>
        <w:t>
      10. Заседание Совета директоров является правомочным при наличии директоров, представляющих не менее чем 90 процентов голосов при голосовании в Совете директоров.</w:t>
      </w:r>
    </w:p>
    <w:bookmarkEnd w:id="205"/>
    <w:bookmarkStart w:name="z232" w:id="206"/>
    <w:p>
      <w:pPr>
        <w:spacing w:after="0"/>
        <w:ind w:left="0"/>
        <w:jc w:val="both"/>
      </w:pPr>
      <w:r>
        <w:rPr>
          <w:rFonts w:ascii="Times New Roman"/>
          <w:b w:val="false"/>
          <w:i w:val="false"/>
          <w:color w:val="000000"/>
          <w:sz w:val="28"/>
        </w:rPr>
        <w:t>
      11. Если иное прямо не предусмотрено настоящим Уставом или Советом управляющих при делегировании полномочий Совету директоров, все вопросы, рассматриваемые Советом директоров, решаются большинством от общего количества голосов, которым распоряжаются директора, принимающие участие в голосовании.</w:t>
      </w:r>
    </w:p>
    <w:bookmarkEnd w:id="206"/>
    <w:bookmarkStart w:name="z233" w:id="207"/>
    <w:p>
      <w:pPr>
        <w:spacing w:after="0"/>
        <w:ind w:left="0"/>
        <w:jc w:val="left"/>
      </w:pPr>
      <w:r>
        <w:rPr>
          <w:rFonts w:ascii="Times New Roman"/>
          <w:b/>
          <w:i w:val="false"/>
          <w:color w:val="000000"/>
        </w:rPr>
        <w:t xml:space="preserve"> Статья 16. Полномочия Совета директоров</w:t>
      </w:r>
    </w:p>
    <w:bookmarkEnd w:id="207"/>
    <w:bookmarkStart w:name="z234" w:id="208"/>
    <w:p>
      <w:pPr>
        <w:spacing w:after="0"/>
        <w:ind w:left="0"/>
        <w:jc w:val="both"/>
      </w:pPr>
      <w:r>
        <w:rPr>
          <w:rFonts w:ascii="Times New Roman"/>
          <w:b w:val="false"/>
          <w:i w:val="false"/>
          <w:color w:val="000000"/>
          <w:sz w:val="28"/>
        </w:rPr>
        <w:t>
      Совет директоров обеспечивает общее руководство деятельностью ЕФСР и в этих целях осуществляет полномочия, делегированные ему Советом управляющих, а также предусмотренные в настоящем Уставе, в частности:</w:t>
      </w:r>
    </w:p>
    <w:bookmarkEnd w:id="208"/>
    <w:bookmarkStart w:name="z235" w:id="209"/>
    <w:p>
      <w:pPr>
        <w:spacing w:after="0"/>
        <w:ind w:left="0"/>
        <w:jc w:val="both"/>
      </w:pPr>
      <w:r>
        <w:rPr>
          <w:rFonts w:ascii="Times New Roman"/>
          <w:b w:val="false"/>
          <w:i w:val="false"/>
          <w:color w:val="000000"/>
          <w:sz w:val="28"/>
        </w:rPr>
        <w:t>
      1) предварительное одобрение материалов, выносимых на рассмотрение Совета управляющих;</w:t>
      </w:r>
    </w:p>
    <w:bookmarkEnd w:id="209"/>
    <w:bookmarkStart w:name="z236" w:id="210"/>
    <w:p>
      <w:pPr>
        <w:spacing w:after="0"/>
        <w:ind w:left="0"/>
        <w:jc w:val="both"/>
      </w:pPr>
      <w:r>
        <w:rPr>
          <w:rFonts w:ascii="Times New Roman"/>
          <w:b w:val="false"/>
          <w:i w:val="false"/>
          <w:color w:val="000000"/>
          <w:sz w:val="28"/>
        </w:rPr>
        <w:t>
      2) утверждение документов ЕФСР в рамках полномочий, делегированных Советом управляющих, и предоставление исключений или изъятий в отношении таких документов;</w:t>
      </w:r>
    </w:p>
    <w:bookmarkEnd w:id="210"/>
    <w:bookmarkStart w:name="z237" w:id="211"/>
    <w:p>
      <w:pPr>
        <w:spacing w:after="0"/>
        <w:ind w:left="0"/>
        <w:jc w:val="both"/>
      </w:pPr>
      <w:r>
        <w:rPr>
          <w:rFonts w:ascii="Times New Roman"/>
          <w:b w:val="false"/>
          <w:i w:val="false"/>
          <w:color w:val="000000"/>
          <w:sz w:val="28"/>
        </w:rPr>
        <w:t>
      3) рассмотрение регулярных отчетов Правления о деятельности ЕФСР и принятие соответствующих мер;</w:t>
      </w:r>
    </w:p>
    <w:bookmarkEnd w:id="211"/>
    <w:bookmarkStart w:name="z238" w:id="212"/>
    <w:p>
      <w:pPr>
        <w:spacing w:after="0"/>
        <w:ind w:left="0"/>
        <w:jc w:val="both"/>
      </w:pPr>
      <w:r>
        <w:rPr>
          <w:rFonts w:ascii="Times New Roman"/>
          <w:b w:val="false"/>
          <w:i w:val="false"/>
          <w:color w:val="000000"/>
          <w:sz w:val="28"/>
        </w:rPr>
        <w:t>
      4) создание комитетов при Совете директоров и определение полномочий указанных комитетов;</w:t>
      </w:r>
    </w:p>
    <w:bookmarkEnd w:id="212"/>
    <w:bookmarkStart w:name="z239" w:id="213"/>
    <w:p>
      <w:pPr>
        <w:spacing w:after="0"/>
        <w:ind w:left="0"/>
        <w:jc w:val="both"/>
      </w:pPr>
      <w:r>
        <w:rPr>
          <w:rFonts w:ascii="Times New Roman"/>
          <w:b w:val="false"/>
          <w:i w:val="false"/>
          <w:color w:val="000000"/>
          <w:sz w:val="28"/>
        </w:rPr>
        <w:t>
      5) одобрение выбора внешнего аудитора и аудированной финансовой отчетности по итогам финансового года;</w:t>
      </w:r>
    </w:p>
    <w:bookmarkEnd w:id="213"/>
    <w:bookmarkStart w:name="z240" w:id="214"/>
    <w:p>
      <w:pPr>
        <w:spacing w:after="0"/>
        <w:ind w:left="0"/>
        <w:jc w:val="both"/>
      </w:pPr>
      <w:r>
        <w:rPr>
          <w:rFonts w:ascii="Times New Roman"/>
          <w:b w:val="false"/>
          <w:i w:val="false"/>
          <w:color w:val="000000"/>
          <w:sz w:val="28"/>
        </w:rPr>
        <w:t>
      6) одобрение стратегии ЕФСР перед ее утверждением Советом управляющих;</w:t>
      </w:r>
    </w:p>
    <w:bookmarkEnd w:id="214"/>
    <w:bookmarkStart w:name="z241" w:id="215"/>
    <w:p>
      <w:pPr>
        <w:spacing w:after="0"/>
        <w:ind w:left="0"/>
        <w:jc w:val="both"/>
      </w:pPr>
      <w:r>
        <w:rPr>
          <w:rFonts w:ascii="Times New Roman"/>
          <w:b w:val="false"/>
          <w:i w:val="false"/>
          <w:color w:val="000000"/>
          <w:sz w:val="28"/>
        </w:rPr>
        <w:t>
      7) временное приостановление новых операций ЕФСР до принятия решения Советом управляющих с одновременным вынесением этого вопроса на рассмотрение Совета управляющих;</w:t>
      </w:r>
    </w:p>
    <w:bookmarkEnd w:id="215"/>
    <w:bookmarkStart w:name="z242" w:id="216"/>
    <w:p>
      <w:pPr>
        <w:spacing w:after="0"/>
        <w:ind w:left="0"/>
        <w:jc w:val="both"/>
      </w:pPr>
      <w:r>
        <w:rPr>
          <w:rFonts w:ascii="Times New Roman"/>
          <w:b w:val="false"/>
          <w:i w:val="false"/>
          <w:color w:val="000000"/>
          <w:sz w:val="28"/>
        </w:rPr>
        <w:t>
      8) осуществление иных полномочий, делегированных Советом управляющих.</w:t>
      </w:r>
    </w:p>
    <w:bookmarkEnd w:id="216"/>
    <w:bookmarkStart w:name="z243" w:id="217"/>
    <w:p>
      <w:pPr>
        <w:spacing w:after="0"/>
        <w:ind w:left="0"/>
        <w:jc w:val="left"/>
      </w:pPr>
      <w:r>
        <w:rPr>
          <w:rFonts w:ascii="Times New Roman"/>
          <w:b/>
          <w:i w:val="false"/>
          <w:color w:val="000000"/>
        </w:rPr>
        <w:t xml:space="preserve"> Статья 17. Управляющий директор, Правление и сотрудники ЕФСР</w:t>
      </w:r>
    </w:p>
    <w:bookmarkEnd w:id="217"/>
    <w:bookmarkStart w:name="z244" w:id="218"/>
    <w:p>
      <w:pPr>
        <w:spacing w:after="0"/>
        <w:ind w:left="0"/>
        <w:jc w:val="both"/>
      </w:pPr>
      <w:r>
        <w:rPr>
          <w:rFonts w:ascii="Times New Roman"/>
          <w:b w:val="false"/>
          <w:i w:val="false"/>
          <w:color w:val="000000"/>
          <w:sz w:val="28"/>
        </w:rPr>
        <w:t>
      1. Управляющий директор руководит деятельностью Фонда и Правлением, является официальным представителем ЕФСР по всем вопросам его деятельности и действует от имени ЕФСР в отношениях с третьими лицами без доверенности.</w:t>
      </w:r>
    </w:p>
    <w:bookmarkEnd w:id="218"/>
    <w:bookmarkStart w:name="z245" w:id="219"/>
    <w:p>
      <w:pPr>
        <w:spacing w:after="0"/>
        <w:ind w:left="0"/>
        <w:jc w:val="both"/>
      </w:pPr>
      <w:r>
        <w:rPr>
          <w:rFonts w:ascii="Times New Roman"/>
          <w:b w:val="false"/>
          <w:i w:val="false"/>
          <w:color w:val="000000"/>
          <w:sz w:val="28"/>
        </w:rPr>
        <w:t>
      2. Управляющий директор и его заместители назначаются и освобождаются от должности Советом управляющих. Управляющий директор не может одновременно занимать должность управляющего или его заместителя в составе Совета управляющих, Совета директоров.</w:t>
      </w:r>
    </w:p>
    <w:bookmarkEnd w:id="219"/>
    <w:bookmarkStart w:name="z246" w:id="220"/>
    <w:p>
      <w:pPr>
        <w:spacing w:after="0"/>
        <w:ind w:left="0"/>
        <w:jc w:val="both"/>
      </w:pPr>
      <w:r>
        <w:rPr>
          <w:rFonts w:ascii="Times New Roman"/>
          <w:b w:val="false"/>
          <w:i w:val="false"/>
          <w:color w:val="000000"/>
          <w:sz w:val="28"/>
        </w:rPr>
        <w:t>
      3. В случае отсутствия Управляющего директора его обязанности выполняет назначенный Управляющим директором заместитель. При невозможности исполнения Управляющим директором своих обязанностей заместитель Управляющего директора, назначенный по решению Председателя Совета управляющих, осуществляет полномочия и выполняет функции Управляющего директора.</w:t>
      </w:r>
    </w:p>
    <w:bookmarkEnd w:id="220"/>
    <w:bookmarkStart w:name="z247" w:id="221"/>
    <w:p>
      <w:pPr>
        <w:spacing w:after="0"/>
        <w:ind w:left="0"/>
        <w:jc w:val="both"/>
      </w:pPr>
      <w:r>
        <w:rPr>
          <w:rFonts w:ascii="Times New Roman"/>
          <w:b w:val="false"/>
          <w:i w:val="false"/>
          <w:color w:val="000000"/>
          <w:sz w:val="28"/>
        </w:rPr>
        <w:t>
      4. Управляющий директор утверждается на должность на 5 лет и может быть переназначен на новый срок.</w:t>
      </w:r>
    </w:p>
    <w:bookmarkEnd w:id="221"/>
    <w:bookmarkStart w:name="z248" w:id="222"/>
    <w:p>
      <w:pPr>
        <w:spacing w:after="0"/>
        <w:ind w:left="0"/>
        <w:jc w:val="both"/>
      </w:pPr>
      <w:r>
        <w:rPr>
          <w:rFonts w:ascii="Times New Roman"/>
          <w:b w:val="false"/>
          <w:i w:val="false"/>
          <w:color w:val="000000"/>
          <w:sz w:val="28"/>
        </w:rPr>
        <w:t>
      5. Управляющий директор подотчетен Совету управляющих. Управляющий директор участвует в заседаниях Совета управляющих и Совета директоров без права голоса.</w:t>
      </w:r>
    </w:p>
    <w:bookmarkEnd w:id="222"/>
    <w:bookmarkStart w:name="z249" w:id="223"/>
    <w:p>
      <w:pPr>
        <w:spacing w:after="0"/>
        <w:ind w:left="0"/>
        <w:jc w:val="both"/>
      </w:pPr>
      <w:r>
        <w:rPr>
          <w:rFonts w:ascii="Times New Roman"/>
          <w:b w:val="false"/>
          <w:i w:val="false"/>
          <w:color w:val="000000"/>
          <w:sz w:val="28"/>
        </w:rPr>
        <w:t>
      6. Правление является постоянно действующим коллегиальным исполнительным органом ЕФСР, подотчетным Совету директоров и Совету управляющих и состоит из Управляющего директора, его заместителей и членов Правления. Численный состав Правления определяется Советом управляющих. По представлению Управляющего директора Совет управляющих может принять решение о включении в состав Правления руководителей структурных подразделений Фонда. Основной задачей Правления является осуществление деятельности ЕФСР в соответствии с Договором, настоящим Уставом, решениями Совета управляющих и Совета директоров.</w:t>
      </w:r>
    </w:p>
    <w:bookmarkEnd w:id="223"/>
    <w:bookmarkStart w:name="z250" w:id="224"/>
    <w:p>
      <w:pPr>
        <w:spacing w:after="0"/>
        <w:ind w:left="0"/>
        <w:jc w:val="both"/>
      </w:pPr>
      <w:r>
        <w:rPr>
          <w:rFonts w:ascii="Times New Roman"/>
          <w:b w:val="false"/>
          <w:i w:val="false"/>
          <w:color w:val="000000"/>
          <w:sz w:val="28"/>
        </w:rPr>
        <w:t>
      7. Распределение обязанностей между членами Правления осуществляет Управляющий директор. Заместители Управляющего директора и другие члены Правления осуществляют руководство отдельными направлениями деятельности ЕФСР и подотчетны Управляющему директору.</w:t>
      </w:r>
    </w:p>
    <w:bookmarkEnd w:id="224"/>
    <w:bookmarkStart w:name="z251" w:id="225"/>
    <w:p>
      <w:pPr>
        <w:spacing w:after="0"/>
        <w:ind w:left="0"/>
        <w:jc w:val="both"/>
      </w:pPr>
      <w:r>
        <w:rPr>
          <w:rFonts w:ascii="Times New Roman"/>
          <w:b w:val="false"/>
          <w:i w:val="false"/>
          <w:color w:val="000000"/>
          <w:sz w:val="28"/>
        </w:rPr>
        <w:t>
      8. Решения на заседании Правления принимаются большинством голосов. При принятии решений каждый член Правления имеет один голос. При равенстве голосов голос Управляющего директора является решающим.</w:t>
      </w:r>
    </w:p>
    <w:bookmarkEnd w:id="225"/>
    <w:bookmarkStart w:name="z252" w:id="226"/>
    <w:p>
      <w:pPr>
        <w:spacing w:after="0"/>
        <w:ind w:left="0"/>
        <w:jc w:val="both"/>
      </w:pPr>
      <w:r>
        <w:rPr>
          <w:rFonts w:ascii="Times New Roman"/>
          <w:b w:val="false"/>
          <w:i w:val="false"/>
          <w:color w:val="000000"/>
          <w:sz w:val="28"/>
        </w:rPr>
        <w:t>
      9. Управляющий директор, заместители Управляющего директора и члены Правления назначаются из числа граждан государств - участников Фонда.</w:t>
      </w:r>
    </w:p>
    <w:bookmarkEnd w:id="226"/>
    <w:bookmarkStart w:name="z253" w:id="227"/>
    <w:p>
      <w:pPr>
        <w:spacing w:after="0"/>
        <w:ind w:left="0"/>
        <w:jc w:val="both"/>
      </w:pPr>
      <w:r>
        <w:rPr>
          <w:rFonts w:ascii="Times New Roman"/>
          <w:b w:val="false"/>
          <w:i w:val="false"/>
          <w:color w:val="000000"/>
          <w:sz w:val="28"/>
        </w:rPr>
        <w:t>
      10. Если Советом управляющих не предусмотрено иное, к компетенции Управляющего директора относятся следующие вопросы:</w:t>
      </w:r>
    </w:p>
    <w:bookmarkEnd w:id="227"/>
    <w:bookmarkStart w:name="z254" w:id="228"/>
    <w:p>
      <w:pPr>
        <w:spacing w:after="0"/>
        <w:ind w:left="0"/>
        <w:jc w:val="both"/>
      </w:pPr>
      <w:r>
        <w:rPr>
          <w:rFonts w:ascii="Times New Roman"/>
          <w:b w:val="false"/>
          <w:i w:val="false"/>
          <w:color w:val="000000"/>
          <w:sz w:val="28"/>
        </w:rPr>
        <w:t>
      1) организация работы ЕФСР, управление имуществом и активами ЕФСР в соответствии с настоящим Уставом, решениями Совета управляющих и Совета директоров;</w:t>
      </w:r>
    </w:p>
    <w:bookmarkEnd w:id="228"/>
    <w:bookmarkStart w:name="z255" w:id="229"/>
    <w:p>
      <w:pPr>
        <w:spacing w:after="0"/>
        <w:ind w:left="0"/>
        <w:jc w:val="both"/>
      </w:pPr>
      <w:r>
        <w:rPr>
          <w:rFonts w:ascii="Times New Roman"/>
          <w:b w:val="false"/>
          <w:i w:val="false"/>
          <w:color w:val="000000"/>
          <w:sz w:val="28"/>
        </w:rPr>
        <w:t>
      2) обеспечение работы Правления;</w:t>
      </w:r>
    </w:p>
    <w:bookmarkEnd w:id="229"/>
    <w:bookmarkStart w:name="z256" w:id="230"/>
    <w:p>
      <w:pPr>
        <w:spacing w:after="0"/>
        <w:ind w:left="0"/>
        <w:jc w:val="both"/>
      </w:pPr>
      <w:r>
        <w:rPr>
          <w:rFonts w:ascii="Times New Roman"/>
          <w:b w:val="false"/>
          <w:i w:val="false"/>
          <w:color w:val="000000"/>
          <w:sz w:val="28"/>
        </w:rPr>
        <w:t>
      3) обеспечение выполнения решений Совета управляющих и Совета директоров;</w:t>
      </w:r>
    </w:p>
    <w:bookmarkEnd w:id="230"/>
    <w:bookmarkStart w:name="z257" w:id="231"/>
    <w:p>
      <w:pPr>
        <w:spacing w:after="0"/>
        <w:ind w:left="0"/>
        <w:jc w:val="both"/>
      </w:pPr>
      <w:r>
        <w:rPr>
          <w:rFonts w:ascii="Times New Roman"/>
          <w:b w:val="false"/>
          <w:i w:val="false"/>
          <w:color w:val="000000"/>
          <w:sz w:val="28"/>
        </w:rPr>
        <w:t>
      4) представительство от имени ЕФСР, а также предъявление от имени ЕФСР претензий и исков в суде и арбитраже;</w:t>
      </w:r>
    </w:p>
    <w:bookmarkEnd w:id="231"/>
    <w:bookmarkStart w:name="z258" w:id="232"/>
    <w:p>
      <w:pPr>
        <w:spacing w:after="0"/>
        <w:ind w:left="0"/>
        <w:jc w:val="both"/>
      </w:pPr>
      <w:r>
        <w:rPr>
          <w:rFonts w:ascii="Times New Roman"/>
          <w:b w:val="false"/>
          <w:i w:val="false"/>
          <w:color w:val="000000"/>
          <w:sz w:val="28"/>
        </w:rPr>
        <w:t>
      5) издание приказов и принятие решений по вопросам деятельности ЕФСР в рамках полномочий Управляющего директора и Правления;</w:t>
      </w:r>
    </w:p>
    <w:bookmarkEnd w:id="232"/>
    <w:bookmarkStart w:name="z259" w:id="233"/>
    <w:p>
      <w:pPr>
        <w:spacing w:after="0"/>
        <w:ind w:left="0"/>
        <w:jc w:val="both"/>
      </w:pPr>
      <w:r>
        <w:rPr>
          <w:rFonts w:ascii="Times New Roman"/>
          <w:b w:val="false"/>
          <w:i w:val="false"/>
          <w:color w:val="000000"/>
          <w:sz w:val="28"/>
        </w:rPr>
        <w:t>
      6) утверждение штатного расписания Фонда и установление в соответствии с бюджетом ЕФСР и штатным расписанием размеров заработной платы, а также поощрения отличившихся сотрудников;</w:t>
      </w:r>
    </w:p>
    <w:bookmarkEnd w:id="233"/>
    <w:bookmarkStart w:name="z260" w:id="234"/>
    <w:p>
      <w:pPr>
        <w:spacing w:after="0"/>
        <w:ind w:left="0"/>
        <w:jc w:val="both"/>
      </w:pPr>
      <w:r>
        <w:rPr>
          <w:rFonts w:ascii="Times New Roman"/>
          <w:b w:val="false"/>
          <w:i w:val="false"/>
          <w:color w:val="000000"/>
          <w:sz w:val="28"/>
        </w:rPr>
        <w:t>
      7) совершение от имени ЕФСР (без доверенности) операций и сделок;</w:t>
      </w:r>
    </w:p>
    <w:bookmarkEnd w:id="234"/>
    <w:bookmarkStart w:name="z261" w:id="235"/>
    <w:p>
      <w:pPr>
        <w:spacing w:after="0"/>
        <w:ind w:left="0"/>
        <w:jc w:val="both"/>
      </w:pPr>
      <w:r>
        <w:rPr>
          <w:rFonts w:ascii="Times New Roman"/>
          <w:b w:val="false"/>
          <w:i w:val="false"/>
          <w:color w:val="000000"/>
          <w:sz w:val="28"/>
        </w:rPr>
        <w:t>
      8) утверждение документов ЕФСР в рамках полномочий, делегированных Советом управляющих и Советом директоров;</w:t>
      </w:r>
    </w:p>
    <w:bookmarkEnd w:id="235"/>
    <w:bookmarkStart w:name="z262" w:id="236"/>
    <w:p>
      <w:pPr>
        <w:spacing w:after="0"/>
        <w:ind w:left="0"/>
        <w:jc w:val="both"/>
      </w:pPr>
      <w:r>
        <w:rPr>
          <w:rFonts w:ascii="Times New Roman"/>
          <w:b w:val="false"/>
          <w:i w:val="false"/>
          <w:color w:val="000000"/>
          <w:sz w:val="28"/>
        </w:rPr>
        <w:t>
      9) руководство персоналом Фонда, прием на работу и увольнение сотрудников ЕФСР, за исключением заместителей Управляющего директора, назначаемых Советом управляющих, определение должностных обязанностей сотрудников ЕФСР;</w:t>
      </w:r>
    </w:p>
    <w:bookmarkEnd w:id="236"/>
    <w:bookmarkStart w:name="z263" w:id="237"/>
    <w:p>
      <w:pPr>
        <w:spacing w:after="0"/>
        <w:ind w:left="0"/>
        <w:jc w:val="both"/>
      </w:pPr>
      <w:r>
        <w:rPr>
          <w:rFonts w:ascii="Times New Roman"/>
          <w:b w:val="false"/>
          <w:i w:val="false"/>
          <w:color w:val="000000"/>
          <w:sz w:val="28"/>
        </w:rPr>
        <w:t>
      10) предоставление полномочий сотрудникам ЕФСР выступать от имени ЕФСР и заключать сделки, выдача им доверенностей от имени ЕФСР;</w:t>
      </w:r>
    </w:p>
    <w:bookmarkEnd w:id="237"/>
    <w:bookmarkStart w:name="z264" w:id="238"/>
    <w:p>
      <w:pPr>
        <w:spacing w:after="0"/>
        <w:ind w:left="0"/>
        <w:jc w:val="both"/>
      </w:pPr>
      <w:r>
        <w:rPr>
          <w:rFonts w:ascii="Times New Roman"/>
          <w:b w:val="false"/>
          <w:i w:val="false"/>
          <w:color w:val="000000"/>
          <w:sz w:val="28"/>
        </w:rPr>
        <w:t>
      11) внесение Совету управляющих предложений по назначению заместителей Управляющего директора, по персональному составу службы внутреннего аудита;</w:t>
      </w:r>
    </w:p>
    <w:bookmarkEnd w:id="238"/>
    <w:bookmarkStart w:name="z265" w:id="239"/>
    <w:p>
      <w:pPr>
        <w:spacing w:after="0"/>
        <w:ind w:left="0"/>
        <w:jc w:val="both"/>
      </w:pPr>
      <w:r>
        <w:rPr>
          <w:rFonts w:ascii="Times New Roman"/>
          <w:b w:val="false"/>
          <w:i w:val="false"/>
          <w:color w:val="000000"/>
          <w:sz w:val="28"/>
        </w:rPr>
        <w:t>
      12) осуществление иных полномочий, за исключением тех, которые относятся к компетенции Совета управляющих и Совета директоров.</w:t>
      </w:r>
    </w:p>
    <w:bookmarkEnd w:id="239"/>
    <w:bookmarkStart w:name="z266" w:id="240"/>
    <w:p>
      <w:pPr>
        <w:spacing w:after="0"/>
        <w:ind w:left="0"/>
        <w:jc w:val="both"/>
      </w:pPr>
      <w:r>
        <w:rPr>
          <w:rFonts w:ascii="Times New Roman"/>
          <w:b w:val="false"/>
          <w:i w:val="false"/>
          <w:color w:val="000000"/>
          <w:sz w:val="28"/>
        </w:rPr>
        <w:t>
      11. Если Советом управляющих не предусмотрено иное, к компетенции Правления относятся следующие вопросы:</w:t>
      </w:r>
    </w:p>
    <w:bookmarkEnd w:id="240"/>
    <w:bookmarkStart w:name="z267" w:id="241"/>
    <w:p>
      <w:pPr>
        <w:spacing w:after="0"/>
        <w:ind w:left="0"/>
        <w:jc w:val="both"/>
      </w:pPr>
      <w:r>
        <w:rPr>
          <w:rFonts w:ascii="Times New Roman"/>
          <w:b w:val="false"/>
          <w:i w:val="false"/>
          <w:color w:val="000000"/>
          <w:sz w:val="28"/>
        </w:rPr>
        <w:t>
      1) реализация стратегии ЕФСР, других документов и решений, принятых Советом управляющих и Советом директоров;</w:t>
      </w:r>
    </w:p>
    <w:bookmarkEnd w:id="241"/>
    <w:bookmarkStart w:name="z268" w:id="242"/>
    <w:p>
      <w:pPr>
        <w:spacing w:after="0"/>
        <w:ind w:left="0"/>
        <w:jc w:val="both"/>
      </w:pPr>
      <w:r>
        <w:rPr>
          <w:rFonts w:ascii="Times New Roman"/>
          <w:b w:val="false"/>
          <w:i w:val="false"/>
          <w:color w:val="000000"/>
          <w:sz w:val="28"/>
        </w:rPr>
        <w:t>
      2) подготовка материалов и предложений, выносимых на рассмотрение Совета управляющих и Совета директоров;</w:t>
      </w:r>
    </w:p>
    <w:bookmarkEnd w:id="242"/>
    <w:bookmarkStart w:name="z269" w:id="243"/>
    <w:p>
      <w:pPr>
        <w:spacing w:after="0"/>
        <w:ind w:left="0"/>
        <w:jc w:val="both"/>
      </w:pPr>
      <w:r>
        <w:rPr>
          <w:rFonts w:ascii="Times New Roman"/>
          <w:b w:val="false"/>
          <w:i w:val="false"/>
          <w:color w:val="000000"/>
          <w:sz w:val="28"/>
        </w:rPr>
        <w:t>
      3) утверждение правил и процедур по операциям Фонда;</w:t>
      </w:r>
    </w:p>
    <w:bookmarkEnd w:id="243"/>
    <w:bookmarkStart w:name="z270" w:id="244"/>
    <w:p>
      <w:pPr>
        <w:spacing w:after="0"/>
        <w:ind w:left="0"/>
        <w:jc w:val="both"/>
      </w:pPr>
      <w:r>
        <w:rPr>
          <w:rFonts w:ascii="Times New Roman"/>
          <w:b w:val="false"/>
          <w:i w:val="false"/>
          <w:color w:val="000000"/>
          <w:sz w:val="28"/>
        </w:rPr>
        <w:t>
      4) подготовка программ деятельности ЕФСР;</w:t>
      </w:r>
    </w:p>
    <w:bookmarkEnd w:id="244"/>
    <w:bookmarkStart w:name="z271" w:id="245"/>
    <w:p>
      <w:pPr>
        <w:spacing w:after="0"/>
        <w:ind w:left="0"/>
        <w:jc w:val="both"/>
      </w:pPr>
      <w:r>
        <w:rPr>
          <w:rFonts w:ascii="Times New Roman"/>
          <w:b w:val="false"/>
          <w:i w:val="false"/>
          <w:color w:val="000000"/>
          <w:sz w:val="28"/>
        </w:rPr>
        <w:t>
      5) организация экспертизы проектов и программ ЕФСР;</w:t>
      </w:r>
    </w:p>
    <w:bookmarkEnd w:id="245"/>
    <w:bookmarkStart w:name="z272" w:id="246"/>
    <w:p>
      <w:pPr>
        <w:spacing w:after="0"/>
        <w:ind w:left="0"/>
        <w:jc w:val="both"/>
      </w:pPr>
      <w:r>
        <w:rPr>
          <w:rFonts w:ascii="Times New Roman"/>
          <w:b w:val="false"/>
          <w:i w:val="false"/>
          <w:color w:val="000000"/>
          <w:sz w:val="28"/>
        </w:rPr>
        <w:t>
      6) проведение оценки достаточности ресурсного потенциала ЕФСР, подготовка предложений, касающихся приоритетности финансирования проектов;</w:t>
      </w:r>
    </w:p>
    <w:bookmarkEnd w:id="246"/>
    <w:bookmarkStart w:name="z273" w:id="247"/>
    <w:p>
      <w:pPr>
        <w:spacing w:after="0"/>
        <w:ind w:left="0"/>
        <w:jc w:val="both"/>
      </w:pPr>
      <w:r>
        <w:rPr>
          <w:rFonts w:ascii="Times New Roman"/>
          <w:b w:val="false"/>
          <w:i w:val="false"/>
          <w:color w:val="000000"/>
          <w:sz w:val="28"/>
        </w:rPr>
        <w:t>
      7) принятие решений об утверждении операций, предоставляемых государствам - участникам Фонда в соответствии с деятельностью, регламентированной статьей 10 настоящего Устава, в пределах полномочий, определенных настоящим Уставом и решениями Совета управляющих;</w:t>
      </w:r>
    </w:p>
    <w:bookmarkEnd w:id="247"/>
    <w:bookmarkStart w:name="z274" w:id="248"/>
    <w:p>
      <w:pPr>
        <w:spacing w:after="0"/>
        <w:ind w:left="0"/>
        <w:jc w:val="both"/>
      </w:pPr>
      <w:r>
        <w:rPr>
          <w:rFonts w:ascii="Times New Roman"/>
          <w:b w:val="false"/>
          <w:i w:val="false"/>
          <w:color w:val="000000"/>
          <w:sz w:val="28"/>
        </w:rPr>
        <w:t>
      8) ведение реестра участников Фонда;</w:t>
      </w:r>
    </w:p>
    <w:bookmarkEnd w:id="248"/>
    <w:bookmarkStart w:name="z275" w:id="249"/>
    <w:p>
      <w:pPr>
        <w:spacing w:after="0"/>
        <w:ind w:left="0"/>
        <w:jc w:val="both"/>
      </w:pPr>
      <w:r>
        <w:rPr>
          <w:rFonts w:ascii="Times New Roman"/>
          <w:b w:val="false"/>
          <w:i w:val="false"/>
          <w:color w:val="000000"/>
          <w:sz w:val="28"/>
        </w:rPr>
        <w:t>
      9) осуществление иных полномочий в соответствии с документами и решениями, принятыми Советом управляющих и Советом директоров.</w:t>
      </w:r>
    </w:p>
    <w:bookmarkEnd w:id="249"/>
    <w:bookmarkStart w:name="z276" w:id="250"/>
    <w:p>
      <w:pPr>
        <w:spacing w:after="0"/>
        <w:ind w:left="0"/>
        <w:jc w:val="both"/>
      </w:pPr>
      <w:r>
        <w:rPr>
          <w:rFonts w:ascii="Times New Roman"/>
          <w:b w:val="false"/>
          <w:i w:val="false"/>
          <w:color w:val="000000"/>
          <w:sz w:val="28"/>
        </w:rPr>
        <w:t>
      12. Кворум для проведения заседания Правления составляет простое большинство членов Правления.</w:t>
      </w:r>
    </w:p>
    <w:bookmarkEnd w:id="250"/>
    <w:bookmarkStart w:name="z277" w:id="251"/>
    <w:p>
      <w:pPr>
        <w:spacing w:after="0"/>
        <w:ind w:left="0"/>
        <w:jc w:val="left"/>
      </w:pPr>
      <w:r>
        <w:rPr>
          <w:rFonts w:ascii="Times New Roman"/>
          <w:b/>
          <w:i w:val="false"/>
          <w:color w:val="000000"/>
        </w:rPr>
        <w:t xml:space="preserve"> Глава 6. Выход из состава государств - участников, приостановление участия в ЕФСР, приостановление и прекращение операций ЕФСР</w:t>
      </w:r>
    </w:p>
    <w:bookmarkEnd w:id="251"/>
    <w:bookmarkStart w:name="z278" w:id="252"/>
    <w:p>
      <w:pPr>
        <w:spacing w:after="0"/>
        <w:ind w:left="0"/>
        <w:jc w:val="left"/>
      </w:pPr>
      <w:r>
        <w:rPr>
          <w:rFonts w:ascii="Times New Roman"/>
          <w:b/>
          <w:i w:val="false"/>
          <w:color w:val="000000"/>
        </w:rPr>
        <w:t xml:space="preserve"> Статья 18. Выход государства - участника Фонда из ЕФСР и приостановление участия в ЕФСР</w:t>
      </w:r>
    </w:p>
    <w:bookmarkEnd w:id="252"/>
    <w:bookmarkStart w:name="z279" w:id="253"/>
    <w:p>
      <w:pPr>
        <w:spacing w:after="0"/>
        <w:ind w:left="0"/>
        <w:jc w:val="both"/>
      </w:pPr>
      <w:r>
        <w:rPr>
          <w:rFonts w:ascii="Times New Roman"/>
          <w:b w:val="false"/>
          <w:i w:val="false"/>
          <w:color w:val="000000"/>
          <w:sz w:val="28"/>
        </w:rPr>
        <w:t>
      1. Любое государство - участник Фонда вправе выйти из ЕФСР, в письменной форме уведомив Совет управляющих о своем намерении. Такое письменное уведомление направляется Председателю Совета управляющих с копиями Председателю Совета директоров и Управляющему директору и незамедлительно доводится Управляющим директором до сведения государств - участников Фонда.</w:t>
      </w:r>
    </w:p>
    <w:bookmarkEnd w:id="253"/>
    <w:bookmarkStart w:name="z280" w:id="254"/>
    <w:p>
      <w:pPr>
        <w:spacing w:after="0"/>
        <w:ind w:left="0"/>
        <w:jc w:val="both"/>
      </w:pPr>
      <w:r>
        <w:rPr>
          <w:rFonts w:ascii="Times New Roman"/>
          <w:b w:val="false"/>
          <w:i w:val="false"/>
          <w:color w:val="000000"/>
          <w:sz w:val="28"/>
        </w:rPr>
        <w:t>
      2. С даты получения Председателем Совета управляющих уведомления о выходе из ЕФСР:</w:t>
      </w:r>
    </w:p>
    <w:bookmarkEnd w:id="254"/>
    <w:bookmarkStart w:name="z281" w:id="255"/>
    <w:p>
      <w:pPr>
        <w:spacing w:after="0"/>
        <w:ind w:left="0"/>
        <w:jc w:val="both"/>
      </w:pPr>
      <w:r>
        <w:rPr>
          <w:rFonts w:ascii="Times New Roman"/>
          <w:b w:val="false"/>
          <w:i w:val="false"/>
          <w:color w:val="000000"/>
          <w:sz w:val="28"/>
        </w:rPr>
        <w:t>
      1) все права, предоставленные этому государству - участнику Фонда в соответствии с Договором и настоящим Уставом, кроме права на выход из состава ЕФСР, приостанавливаются;</w:t>
      </w:r>
    </w:p>
    <w:bookmarkEnd w:id="255"/>
    <w:bookmarkStart w:name="z282" w:id="256"/>
    <w:p>
      <w:pPr>
        <w:spacing w:after="0"/>
        <w:ind w:left="0"/>
        <w:jc w:val="both"/>
      </w:pPr>
      <w:r>
        <w:rPr>
          <w:rFonts w:ascii="Times New Roman"/>
          <w:b w:val="false"/>
          <w:i w:val="false"/>
          <w:color w:val="000000"/>
          <w:sz w:val="28"/>
        </w:rPr>
        <w:t>
      2) такое государство - участник Фонда не вправе голосовать при принятии Советом управляющих каких-либо решений, кроме решений, касающихся уплаты его взносов в капитал ЕФСР. В то же время все обязательства, которые возникли в рамках подписанных договоров, соглашений и других договоренностей, заключенных этим государством — участником Фонда, сохраняются до тех пор, пока все предоставленные ему на возмездной основе средства не будут возмещены полностью;</w:t>
      </w:r>
    </w:p>
    <w:bookmarkEnd w:id="256"/>
    <w:bookmarkStart w:name="z283" w:id="257"/>
    <w:p>
      <w:pPr>
        <w:spacing w:after="0"/>
        <w:ind w:left="0"/>
        <w:jc w:val="both"/>
      </w:pPr>
      <w:r>
        <w:rPr>
          <w:rFonts w:ascii="Times New Roman"/>
          <w:b w:val="false"/>
          <w:i w:val="false"/>
          <w:color w:val="000000"/>
          <w:sz w:val="28"/>
        </w:rPr>
        <w:t>
      3) такое государство - участник Фонда не несет ответственности за операции со средствами ЕФСР, проводимые после получения ЕФСР уведомления о его намерении прекратить свое участие в ЕФСР.</w:t>
      </w:r>
    </w:p>
    <w:bookmarkEnd w:id="257"/>
    <w:bookmarkStart w:name="z284" w:id="258"/>
    <w:p>
      <w:pPr>
        <w:spacing w:after="0"/>
        <w:ind w:left="0"/>
        <w:jc w:val="both"/>
      </w:pPr>
      <w:r>
        <w:rPr>
          <w:rFonts w:ascii="Times New Roman"/>
          <w:b w:val="false"/>
          <w:i w:val="false"/>
          <w:color w:val="000000"/>
          <w:sz w:val="28"/>
        </w:rPr>
        <w:t>
      3. В течение одного года с даты получения Председателем Совета управляющих уведомления от государства - участника Фонда о его намерении выйти из состава ЕФСР, Фонд заключает на основе решения Совета управляющих соглашение о сроке и порядке выплаты взноса в капитал ЕФСР такого государства - участника Фонда.</w:t>
      </w:r>
    </w:p>
    <w:bookmarkEnd w:id="258"/>
    <w:bookmarkStart w:name="z285" w:id="259"/>
    <w:p>
      <w:pPr>
        <w:spacing w:after="0"/>
        <w:ind w:left="0"/>
        <w:jc w:val="both"/>
      </w:pPr>
      <w:r>
        <w:rPr>
          <w:rFonts w:ascii="Times New Roman"/>
          <w:b w:val="false"/>
          <w:i w:val="false"/>
          <w:color w:val="000000"/>
          <w:sz w:val="28"/>
        </w:rPr>
        <w:t>
      Размер взноса в капитал ЕФСР такого государства - участника Фонда определяется в соответствии с процедурой, принятой Советом управляющих, учитывая сроки и фактическую сумму взносов такого государства - участника Фонда.</w:t>
      </w:r>
    </w:p>
    <w:bookmarkEnd w:id="259"/>
    <w:bookmarkStart w:name="z286" w:id="260"/>
    <w:p>
      <w:pPr>
        <w:spacing w:after="0"/>
        <w:ind w:left="0"/>
        <w:jc w:val="both"/>
      </w:pPr>
      <w:r>
        <w:rPr>
          <w:rFonts w:ascii="Times New Roman"/>
          <w:b w:val="false"/>
          <w:i w:val="false"/>
          <w:color w:val="000000"/>
          <w:sz w:val="28"/>
        </w:rPr>
        <w:t xml:space="preserve">
      4. До истечения одного года с даты получения Председателем Совета управляющих от государства - участника Фонда уведомления о его намерении выйти из состава ЕФСР либо до даты заключения соглашения о сроке и порядке выплаты его взноса в капитале (в зависимости от того, какое событие наступает раньше) это государство - участник Фонда может в письменной форме сообщить Совету управляющих об отзыве указанного уведомления в порядке, аналогичном порядку, установленному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260"/>
    <w:bookmarkStart w:name="z287" w:id="261"/>
    <w:p>
      <w:pPr>
        <w:spacing w:after="0"/>
        <w:ind w:left="0"/>
        <w:jc w:val="both"/>
      </w:pPr>
      <w:r>
        <w:rPr>
          <w:rFonts w:ascii="Times New Roman"/>
          <w:b w:val="false"/>
          <w:i w:val="false"/>
          <w:color w:val="000000"/>
          <w:sz w:val="28"/>
        </w:rPr>
        <w:t>
      5. Государство-участник Фонда, направившее Совету управляющих уведомление о своем выходе из состава государств - участников Фонда, считается вышедшим из состава ЕФСР с даты заключения соглашения о сроках и порядке выплаты его взноса, но не позднее, чем через год с даты получения Председателем Совета управляющих письменного уведомления о его выходе из состава ЕФСР.</w:t>
      </w:r>
    </w:p>
    <w:bookmarkEnd w:id="261"/>
    <w:bookmarkStart w:name="z288" w:id="262"/>
    <w:p>
      <w:pPr>
        <w:spacing w:after="0"/>
        <w:ind w:left="0"/>
        <w:jc w:val="both"/>
      </w:pPr>
      <w:r>
        <w:rPr>
          <w:rFonts w:ascii="Times New Roman"/>
          <w:b w:val="false"/>
          <w:i w:val="false"/>
          <w:color w:val="000000"/>
          <w:sz w:val="28"/>
        </w:rPr>
        <w:t xml:space="preserve">
      6. Если государство - участник Фонда не выполняет каких-либо из своих обязательств перед ЕФСР, Совет управляющих может приостановить его участие в ЕФСР на основании решения, принимаемого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13 настоящего Устава.</w:t>
      </w:r>
    </w:p>
    <w:bookmarkEnd w:id="262"/>
    <w:bookmarkStart w:name="z289" w:id="263"/>
    <w:p>
      <w:pPr>
        <w:spacing w:after="0"/>
        <w:ind w:left="0"/>
        <w:jc w:val="both"/>
      </w:pPr>
      <w:r>
        <w:rPr>
          <w:rFonts w:ascii="Times New Roman"/>
          <w:b w:val="false"/>
          <w:i w:val="false"/>
          <w:color w:val="000000"/>
          <w:sz w:val="28"/>
        </w:rPr>
        <w:t>
      7. Если по истечении 1 года с даты приостановления участия Совет управляющих не примет решение о восстановлении такого государства - участника Фонда в его правах, то это государство - участник Фонда считается исключенным из состава ЕФСР. Дальнейшие взаимоотношения между ним и Фондом должны осуществляться в соответствии с пунктами 1-5 настоящей статьи. Действие Договора в отношении такого государства - участника Фонда прекращается с даты заключения между Фондом и этим государством - участником Фонда соглашения о сроках и порядке выплаты его взноса в капитал ЕФСР.</w:t>
      </w:r>
    </w:p>
    <w:bookmarkEnd w:id="263"/>
    <w:bookmarkStart w:name="z290" w:id="264"/>
    <w:p>
      <w:pPr>
        <w:spacing w:after="0"/>
        <w:ind w:left="0"/>
        <w:jc w:val="both"/>
      </w:pPr>
      <w:r>
        <w:rPr>
          <w:rFonts w:ascii="Times New Roman"/>
          <w:b w:val="false"/>
          <w:i w:val="false"/>
          <w:color w:val="000000"/>
          <w:sz w:val="28"/>
        </w:rPr>
        <w:t xml:space="preserve">
      8. В период приостановления участия государство - участник Фонда не может осуществлять какие-либо права в соответствии с Договором и настоящим Уставом, за исключением права на выход из состава ЕФСР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но несет все свои обязательства в соответствии с соглашениями, договорами и иными документами, подписанными государством - участником Фонда с ЕФСР.</w:t>
      </w:r>
    </w:p>
    <w:bookmarkEnd w:id="264"/>
    <w:bookmarkStart w:name="z291" w:id="265"/>
    <w:p>
      <w:pPr>
        <w:spacing w:after="0"/>
        <w:ind w:left="0"/>
        <w:jc w:val="both"/>
      </w:pPr>
      <w:r>
        <w:rPr>
          <w:rFonts w:ascii="Times New Roman"/>
          <w:b w:val="false"/>
          <w:i w:val="false"/>
          <w:color w:val="000000"/>
          <w:sz w:val="28"/>
        </w:rPr>
        <w:t xml:space="preserve">
      9. После даты, когда государство перестает быть государством - участником Фонда, оно продолжает нести ответственность по своим обязательствам перед ЕФСР до тех пор, пока какая-либо часть займов или других форм финансирования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Устава, соглашения по которым были заключены до того, как государство перестало быть государством - участником Фонда и стороной Договора, остается непогашенной, но оно не несет обязательств в отношении займов или другого финансирования, выданных ЕФСР позднее, и не участвует в распределении чистого дохода или покрытии расходов ЕФСР.</w:t>
      </w:r>
    </w:p>
    <w:bookmarkEnd w:id="265"/>
    <w:bookmarkStart w:name="z292" w:id="266"/>
    <w:p>
      <w:pPr>
        <w:spacing w:after="0"/>
        <w:ind w:left="0"/>
        <w:jc w:val="left"/>
      </w:pPr>
      <w:r>
        <w:rPr>
          <w:rFonts w:ascii="Times New Roman"/>
          <w:b/>
          <w:i w:val="false"/>
          <w:color w:val="000000"/>
        </w:rPr>
        <w:t xml:space="preserve"> Статья 19. Временное приостановление операций</w:t>
      </w:r>
    </w:p>
    <w:bookmarkEnd w:id="266"/>
    <w:bookmarkStart w:name="z293" w:id="267"/>
    <w:p>
      <w:pPr>
        <w:spacing w:after="0"/>
        <w:ind w:left="0"/>
        <w:jc w:val="both"/>
      </w:pPr>
      <w:r>
        <w:rPr>
          <w:rFonts w:ascii="Times New Roman"/>
          <w:b w:val="false"/>
          <w:i w:val="false"/>
          <w:color w:val="000000"/>
          <w:sz w:val="28"/>
        </w:rPr>
        <w:t>
      В чрезвычайных ситуациях Совет директоров может временно приостановить одобрение новых операций ЕФСР до рассмотрения Советом управляющих возникшей ситуации и принятия решения по существу.</w:t>
      </w:r>
    </w:p>
    <w:bookmarkEnd w:id="267"/>
    <w:bookmarkStart w:name="z294" w:id="268"/>
    <w:p>
      <w:pPr>
        <w:spacing w:after="0"/>
        <w:ind w:left="0"/>
        <w:jc w:val="left"/>
      </w:pPr>
      <w:r>
        <w:rPr>
          <w:rFonts w:ascii="Times New Roman"/>
          <w:b/>
          <w:i w:val="false"/>
          <w:color w:val="000000"/>
        </w:rPr>
        <w:t xml:space="preserve"> Статья 20. Окончательное прекращение операций и ликвидация ЕФСР</w:t>
      </w:r>
    </w:p>
    <w:bookmarkEnd w:id="268"/>
    <w:bookmarkStart w:name="z295" w:id="269"/>
    <w:p>
      <w:pPr>
        <w:spacing w:after="0"/>
        <w:ind w:left="0"/>
        <w:jc w:val="both"/>
      </w:pPr>
      <w:r>
        <w:rPr>
          <w:rFonts w:ascii="Times New Roman"/>
          <w:b w:val="false"/>
          <w:i w:val="false"/>
          <w:color w:val="000000"/>
          <w:sz w:val="28"/>
        </w:rPr>
        <w:t>
      1. ЕФСР может окончательно прекратить свою Операционную деятельность по решению Совета управляющих.</w:t>
      </w:r>
    </w:p>
    <w:bookmarkEnd w:id="269"/>
    <w:bookmarkStart w:name="z296" w:id="270"/>
    <w:p>
      <w:pPr>
        <w:spacing w:after="0"/>
        <w:ind w:left="0"/>
        <w:jc w:val="both"/>
      </w:pPr>
      <w:r>
        <w:rPr>
          <w:rFonts w:ascii="Times New Roman"/>
          <w:b w:val="false"/>
          <w:i w:val="false"/>
          <w:color w:val="000000"/>
          <w:sz w:val="28"/>
        </w:rPr>
        <w:t>
      2. В случае принятия такого решения все операции со средствами ЕФСР немедленно прекращаются, за исключением деятельности по защите и сохранению активов ЕФСР, аккумулированию платежей по действующим обязательствам и урегулированию обязательств, подлежащих оплате за счет средств ЕФСР, возникших до даты принятия Советом управляющих соответствующего решения.</w:t>
      </w:r>
    </w:p>
    <w:bookmarkEnd w:id="270"/>
    <w:bookmarkStart w:name="z297" w:id="271"/>
    <w:p>
      <w:pPr>
        <w:spacing w:after="0"/>
        <w:ind w:left="0"/>
        <w:jc w:val="both"/>
      </w:pPr>
      <w:r>
        <w:rPr>
          <w:rFonts w:ascii="Times New Roman"/>
          <w:b w:val="false"/>
          <w:i w:val="false"/>
          <w:color w:val="000000"/>
          <w:sz w:val="28"/>
        </w:rPr>
        <w:t>
      3. До окончательного урегулирования обязательств и распределения средств ЕФСР все права и обязательства государств - участников Фонда, связанные с операциями ЕФСР и неоплаченной частью капитала ЕФСР, на который они подписались, сохраняются в силе в полном объеме.</w:t>
      </w:r>
    </w:p>
    <w:bookmarkEnd w:id="271"/>
    <w:bookmarkStart w:name="z298" w:id="272"/>
    <w:p>
      <w:pPr>
        <w:spacing w:after="0"/>
        <w:ind w:left="0"/>
        <w:jc w:val="both"/>
      </w:pPr>
      <w:r>
        <w:rPr>
          <w:rFonts w:ascii="Times New Roman"/>
          <w:b w:val="false"/>
          <w:i w:val="false"/>
          <w:color w:val="000000"/>
          <w:sz w:val="28"/>
        </w:rPr>
        <w:t>
      4. Активы между государствами - участниками Фонда в счет их взносов в капитал ЕФСР не распределяются до тех пор, пока такое распределение не будет утверждено решением Совета управляющих.</w:t>
      </w:r>
    </w:p>
    <w:bookmarkEnd w:id="272"/>
    <w:bookmarkStart w:name="z299" w:id="273"/>
    <w:p>
      <w:pPr>
        <w:spacing w:after="0"/>
        <w:ind w:left="0"/>
        <w:jc w:val="both"/>
      </w:pPr>
      <w:r>
        <w:rPr>
          <w:rFonts w:ascii="Times New Roman"/>
          <w:b w:val="false"/>
          <w:i w:val="false"/>
          <w:color w:val="000000"/>
          <w:sz w:val="28"/>
        </w:rPr>
        <w:t>
      5. Любое распределение активов ЕФСР среди государств - участников Фонда производится пропорционально уплаченным взносам каждого государства - участника Фонда в капитал ЕФСР и осуществляется в такие сроки и на таких условиях, которые ЕФСР считает справедливыми и равноправными, в соответствии с решением Совета управляющих. Доли распределенных активов могут быть разного вида. Ни одно государство - участник Фонда не имеет права получать свою долю в таком распределении активов, пока оно не выполнит все свои обязательства перед ЕФСР.</w:t>
      </w:r>
    </w:p>
    <w:bookmarkEnd w:id="273"/>
    <w:bookmarkStart w:name="z300" w:id="274"/>
    <w:p>
      <w:pPr>
        <w:spacing w:after="0"/>
        <w:ind w:left="0"/>
        <w:jc w:val="both"/>
      </w:pPr>
      <w:r>
        <w:rPr>
          <w:rFonts w:ascii="Times New Roman"/>
          <w:b w:val="false"/>
          <w:i w:val="false"/>
          <w:color w:val="000000"/>
          <w:sz w:val="28"/>
        </w:rPr>
        <w:t>
      6. Любое государство - участник Фонда, получающее распределяемые активы в соответствии с настоящей статьей, пользуется в отношении их теми же правами, которыми пользовался ЕФСР в отношении этих активов перед их распределением.</w:t>
      </w:r>
    </w:p>
    <w:bookmarkEnd w:id="274"/>
    <w:bookmarkStart w:name="z301" w:id="275"/>
    <w:p>
      <w:pPr>
        <w:spacing w:after="0"/>
        <w:ind w:left="0"/>
        <w:jc w:val="left"/>
      </w:pPr>
      <w:r>
        <w:rPr>
          <w:rFonts w:ascii="Times New Roman"/>
          <w:b/>
          <w:i w:val="false"/>
          <w:color w:val="000000"/>
        </w:rPr>
        <w:t xml:space="preserve"> Глава 7. Статус, иммунитеты, привилегии и изъятия</w:t>
      </w:r>
    </w:p>
    <w:bookmarkEnd w:id="275"/>
    <w:bookmarkStart w:name="z302" w:id="276"/>
    <w:p>
      <w:pPr>
        <w:spacing w:after="0"/>
        <w:ind w:left="0"/>
        <w:jc w:val="left"/>
      </w:pPr>
      <w:r>
        <w:rPr>
          <w:rFonts w:ascii="Times New Roman"/>
          <w:b/>
          <w:i w:val="false"/>
          <w:color w:val="000000"/>
        </w:rPr>
        <w:t xml:space="preserve"> Статья 21. Статус ЕФСР</w:t>
      </w:r>
    </w:p>
    <w:bookmarkEnd w:id="276"/>
    <w:bookmarkStart w:name="z303" w:id="277"/>
    <w:p>
      <w:pPr>
        <w:spacing w:after="0"/>
        <w:ind w:left="0"/>
        <w:jc w:val="both"/>
      </w:pPr>
      <w:r>
        <w:rPr>
          <w:rFonts w:ascii="Times New Roman"/>
          <w:b w:val="false"/>
          <w:i w:val="false"/>
          <w:color w:val="000000"/>
          <w:sz w:val="28"/>
        </w:rPr>
        <w:t xml:space="preserve">
      1. Для достижения целей и выполнения функций, возложенных на ЕФСР в </w:t>
      </w:r>
      <w:r>
        <w:rPr>
          <w:rFonts w:ascii="Times New Roman"/>
          <w:b w:val="false"/>
          <w:i w:val="false"/>
          <w:color w:val="000000"/>
          <w:sz w:val="28"/>
        </w:rPr>
        <w:t>статье 1</w:t>
      </w:r>
      <w:r>
        <w:rPr>
          <w:rFonts w:ascii="Times New Roman"/>
          <w:b w:val="false"/>
          <w:i w:val="false"/>
          <w:color w:val="000000"/>
          <w:sz w:val="28"/>
        </w:rPr>
        <w:t xml:space="preserve"> Договора и настоящем Уставе, ЕФСР наделяется на территории каждого государства - участника Фонда иммунитетами, привилегиями и льготами, предусмотренными настоящим Уставом и соглашениями, заключенными между ЕФСР и правительствами государств - участников Фонда об условиях пребывания ЕФСР на их территориях.</w:t>
      </w:r>
    </w:p>
    <w:bookmarkEnd w:id="277"/>
    <w:bookmarkStart w:name="z304" w:id="278"/>
    <w:p>
      <w:pPr>
        <w:spacing w:after="0"/>
        <w:ind w:left="0"/>
        <w:jc w:val="both"/>
      </w:pPr>
      <w:r>
        <w:rPr>
          <w:rFonts w:ascii="Times New Roman"/>
          <w:b w:val="false"/>
          <w:i w:val="false"/>
          <w:color w:val="000000"/>
          <w:sz w:val="28"/>
        </w:rPr>
        <w:t>
      2. Каждое государство - участник Фонда должно принять меры, необходимые для выполнения изложенных в настоящей главе положений на своей территории, и проинформировать ЕФСР о предпринятых действиях.</w:t>
      </w:r>
    </w:p>
    <w:bookmarkEnd w:id="278"/>
    <w:bookmarkStart w:name="z305" w:id="279"/>
    <w:p>
      <w:pPr>
        <w:spacing w:after="0"/>
        <w:ind w:left="0"/>
        <w:jc w:val="both"/>
      </w:pPr>
      <w:r>
        <w:rPr>
          <w:rFonts w:ascii="Times New Roman"/>
          <w:b w:val="false"/>
          <w:i w:val="false"/>
          <w:color w:val="000000"/>
          <w:sz w:val="28"/>
        </w:rPr>
        <w:t>
      3. ЕФСР, являясь международной финансовой организацией - субъектом международного права, обладает международной правосубъектностью и имеет право, в частности, заключать международные договоры в пределах своей компетенции.</w:t>
      </w:r>
    </w:p>
    <w:bookmarkEnd w:id="279"/>
    <w:bookmarkStart w:name="z306" w:id="280"/>
    <w:p>
      <w:pPr>
        <w:spacing w:after="0"/>
        <w:ind w:left="0"/>
        <w:jc w:val="both"/>
      </w:pPr>
      <w:r>
        <w:rPr>
          <w:rFonts w:ascii="Times New Roman"/>
          <w:b w:val="false"/>
          <w:i w:val="false"/>
          <w:color w:val="000000"/>
          <w:sz w:val="28"/>
        </w:rPr>
        <w:t>
      4. Фонд пользуется правами юридического лица и, в частности, правомочен на:</w:t>
      </w:r>
    </w:p>
    <w:bookmarkEnd w:id="280"/>
    <w:bookmarkStart w:name="z307" w:id="281"/>
    <w:p>
      <w:pPr>
        <w:spacing w:after="0"/>
        <w:ind w:left="0"/>
        <w:jc w:val="both"/>
      </w:pPr>
      <w:r>
        <w:rPr>
          <w:rFonts w:ascii="Times New Roman"/>
          <w:b w:val="false"/>
          <w:i w:val="false"/>
          <w:color w:val="000000"/>
          <w:sz w:val="28"/>
        </w:rPr>
        <w:t>
      1) заключение договоров;</w:t>
      </w:r>
    </w:p>
    <w:bookmarkEnd w:id="281"/>
    <w:bookmarkStart w:name="z308" w:id="282"/>
    <w:p>
      <w:pPr>
        <w:spacing w:after="0"/>
        <w:ind w:left="0"/>
        <w:jc w:val="both"/>
      </w:pPr>
      <w:r>
        <w:rPr>
          <w:rFonts w:ascii="Times New Roman"/>
          <w:b w:val="false"/>
          <w:i w:val="false"/>
          <w:color w:val="000000"/>
          <w:sz w:val="28"/>
        </w:rPr>
        <w:t>
      2) аренду, приобретение и отчуждение движимого и недвижимого имущества (в соответствии с нормами законодательств государств - участников Фонда в сфере землепользования) и распоряжение им;</w:t>
      </w:r>
    </w:p>
    <w:bookmarkEnd w:id="282"/>
    <w:bookmarkStart w:name="z309" w:id="283"/>
    <w:p>
      <w:pPr>
        <w:spacing w:after="0"/>
        <w:ind w:left="0"/>
        <w:jc w:val="both"/>
      </w:pPr>
      <w:r>
        <w:rPr>
          <w:rFonts w:ascii="Times New Roman"/>
          <w:b w:val="false"/>
          <w:i w:val="false"/>
          <w:color w:val="000000"/>
          <w:sz w:val="28"/>
        </w:rPr>
        <w:t>
      3) инициирование процессуальных действий и реагирование на них;</w:t>
      </w:r>
    </w:p>
    <w:bookmarkEnd w:id="283"/>
    <w:bookmarkStart w:name="z310" w:id="284"/>
    <w:p>
      <w:pPr>
        <w:spacing w:after="0"/>
        <w:ind w:left="0"/>
        <w:jc w:val="both"/>
      </w:pPr>
      <w:r>
        <w:rPr>
          <w:rFonts w:ascii="Times New Roman"/>
          <w:b w:val="false"/>
          <w:i w:val="false"/>
          <w:color w:val="000000"/>
          <w:sz w:val="28"/>
        </w:rPr>
        <w:t>
      4) совершение других действий, направленных на достижение целей, предусмотренных Договором и настоящим Уставом.</w:t>
      </w:r>
    </w:p>
    <w:bookmarkEnd w:id="284"/>
    <w:bookmarkStart w:name="z311" w:id="285"/>
    <w:p>
      <w:pPr>
        <w:spacing w:after="0"/>
        <w:ind w:left="0"/>
        <w:jc w:val="left"/>
      </w:pPr>
      <w:r>
        <w:rPr>
          <w:rFonts w:ascii="Times New Roman"/>
          <w:b/>
          <w:i w:val="false"/>
          <w:color w:val="000000"/>
        </w:rPr>
        <w:t xml:space="preserve"> Статья 22. Иммунитеты и привилегии</w:t>
      </w:r>
    </w:p>
    <w:bookmarkEnd w:id="285"/>
    <w:bookmarkStart w:name="z312" w:id="286"/>
    <w:p>
      <w:pPr>
        <w:spacing w:after="0"/>
        <w:ind w:left="0"/>
        <w:jc w:val="both"/>
      </w:pPr>
      <w:r>
        <w:rPr>
          <w:rFonts w:ascii="Times New Roman"/>
          <w:b w:val="false"/>
          <w:i w:val="false"/>
          <w:color w:val="000000"/>
          <w:sz w:val="28"/>
        </w:rPr>
        <w:t>
      1. В той степени, в какой это необходимо для достижения целей и выполнения функций, ЕФСР пользуется иммунитетом от любой формы судебного вмешательства, за исключением случаев, когда Фонд сам отказывается от иммунитета.</w:t>
      </w:r>
    </w:p>
    <w:bookmarkEnd w:id="286"/>
    <w:bookmarkStart w:name="z313" w:id="287"/>
    <w:p>
      <w:pPr>
        <w:spacing w:after="0"/>
        <w:ind w:left="0"/>
        <w:jc w:val="both"/>
      </w:pPr>
      <w:r>
        <w:rPr>
          <w:rFonts w:ascii="Times New Roman"/>
          <w:b w:val="false"/>
          <w:i w:val="false"/>
          <w:color w:val="000000"/>
          <w:sz w:val="28"/>
        </w:rPr>
        <w:t xml:space="preserve">
      2. Никакие судебные разбирательства против ЕФСР не могут возбуждаться каким-либо государством - участником Фонда, государственным органом или иным институтом государства-участника Фонда либо юридическим или физическим лицом, прямо или косвенно действующим от имени государства - участника Фонда, его органа или института или получившим соответствующее право требования. Государства — участники Фонда вправе прибегнуть к специальным процедурам урегулирования разногласий между ЕФСР и государствами - участниками Фонда, предусмотренным в Договоре и </w:t>
      </w:r>
      <w:r>
        <w:rPr>
          <w:rFonts w:ascii="Times New Roman"/>
          <w:b w:val="false"/>
          <w:i w:val="false"/>
          <w:color w:val="000000"/>
          <w:sz w:val="28"/>
        </w:rPr>
        <w:t>статье 35</w:t>
      </w:r>
      <w:r>
        <w:rPr>
          <w:rFonts w:ascii="Times New Roman"/>
          <w:b w:val="false"/>
          <w:i w:val="false"/>
          <w:color w:val="000000"/>
          <w:sz w:val="28"/>
        </w:rPr>
        <w:t xml:space="preserve"> настоящего Устава, документах ЕФСР или соглашениях, заключенных ЕФСР с государствами - участниками Фонда.</w:t>
      </w:r>
    </w:p>
    <w:bookmarkEnd w:id="287"/>
    <w:bookmarkStart w:name="z314" w:id="288"/>
    <w:p>
      <w:pPr>
        <w:spacing w:after="0"/>
        <w:ind w:left="0"/>
        <w:jc w:val="both"/>
      </w:pPr>
      <w:r>
        <w:rPr>
          <w:rFonts w:ascii="Times New Roman"/>
          <w:b w:val="false"/>
          <w:i w:val="false"/>
          <w:color w:val="000000"/>
          <w:sz w:val="28"/>
        </w:rPr>
        <w:t>
      3. Имущество и активы ЕФСР, где и в чьем распоряжении они бы ни находились, обладают иммунитетом от любых форм конфискации, обыска, ареста или иных форм изъятия либо отчуждения до вынесения окончательного судебного решения в отношении ЕФСР.</w:t>
      </w:r>
    </w:p>
    <w:bookmarkEnd w:id="288"/>
    <w:bookmarkStart w:name="z315" w:id="289"/>
    <w:p>
      <w:pPr>
        <w:spacing w:after="0"/>
        <w:ind w:left="0"/>
        <w:jc w:val="both"/>
      </w:pPr>
      <w:r>
        <w:rPr>
          <w:rFonts w:ascii="Times New Roman"/>
          <w:b w:val="false"/>
          <w:i w:val="false"/>
          <w:color w:val="000000"/>
          <w:sz w:val="28"/>
        </w:rPr>
        <w:t>
      4. Помещения ЕФСР и его представительств, а также архивы, имущество, документы и информация ЕФСР, где и в чьем распоряжении они бы ни находились, являются неприкосновенными на территории любого государства - участника Фонда.</w:t>
      </w:r>
    </w:p>
    <w:bookmarkEnd w:id="289"/>
    <w:bookmarkStart w:name="z316" w:id="290"/>
    <w:p>
      <w:pPr>
        <w:spacing w:after="0"/>
        <w:ind w:left="0"/>
        <w:jc w:val="both"/>
      </w:pPr>
      <w:r>
        <w:rPr>
          <w:rFonts w:ascii="Times New Roman"/>
          <w:b w:val="false"/>
          <w:i w:val="false"/>
          <w:color w:val="000000"/>
          <w:sz w:val="28"/>
        </w:rPr>
        <w:t>
      5. В той степени, в какой это необходимо для достижения целей и выполнения функций ЕФСР, и при условии соблюдения положений Договора и настоящего Устава все имущество и активы ЕФСР освобождаются от ограничений, предписаний, контроля и мораториев любого характера.</w:t>
      </w:r>
    </w:p>
    <w:bookmarkEnd w:id="290"/>
    <w:bookmarkStart w:name="z317" w:id="291"/>
    <w:p>
      <w:pPr>
        <w:spacing w:after="0"/>
        <w:ind w:left="0"/>
        <w:jc w:val="both"/>
      </w:pPr>
      <w:r>
        <w:rPr>
          <w:rFonts w:ascii="Times New Roman"/>
          <w:b w:val="false"/>
          <w:i w:val="false"/>
          <w:color w:val="000000"/>
          <w:sz w:val="28"/>
        </w:rPr>
        <w:t>
      6. Государства-участники Фонда предоставляют официальным сообщениям ЕФСР такой же режим, как и официальным сообщениям любого другого государства - участника Фонда, включая его дипломатические представительства.</w:t>
      </w:r>
    </w:p>
    <w:bookmarkEnd w:id="291"/>
    <w:bookmarkStart w:name="z318" w:id="292"/>
    <w:p>
      <w:pPr>
        <w:spacing w:after="0"/>
        <w:ind w:left="0"/>
        <w:jc w:val="both"/>
      </w:pPr>
      <w:r>
        <w:rPr>
          <w:rFonts w:ascii="Times New Roman"/>
          <w:b w:val="false"/>
          <w:i w:val="false"/>
          <w:color w:val="000000"/>
          <w:sz w:val="28"/>
        </w:rPr>
        <w:t>
      7. Государства - участники Фонда не налагают никакие валютные ограничения на поступление, владение, использование или перевод средств ЕФСР любыми получателями финансирования ЕФСР для осуществления платежей в любой стране.</w:t>
      </w:r>
    </w:p>
    <w:bookmarkEnd w:id="292"/>
    <w:bookmarkStart w:name="z319" w:id="293"/>
    <w:p>
      <w:pPr>
        <w:spacing w:after="0"/>
        <w:ind w:left="0"/>
        <w:jc w:val="both"/>
      </w:pPr>
      <w:r>
        <w:rPr>
          <w:rFonts w:ascii="Times New Roman"/>
          <w:b w:val="false"/>
          <w:i w:val="false"/>
          <w:color w:val="000000"/>
          <w:sz w:val="28"/>
        </w:rPr>
        <w:t>
      8. При исполнении своих служебных обязанностей на территории каждого государства - участника Фонда Управляющий директор, заместители Управляющего директора, члены Правления и сотрудники ЕФСР:</w:t>
      </w:r>
    </w:p>
    <w:bookmarkEnd w:id="293"/>
    <w:bookmarkStart w:name="z320" w:id="294"/>
    <w:p>
      <w:pPr>
        <w:spacing w:after="0"/>
        <w:ind w:left="0"/>
        <w:jc w:val="both"/>
      </w:pPr>
      <w:r>
        <w:rPr>
          <w:rFonts w:ascii="Times New Roman"/>
          <w:b w:val="false"/>
          <w:i w:val="false"/>
          <w:color w:val="000000"/>
          <w:sz w:val="28"/>
        </w:rPr>
        <w:t>
      1) обладают иммунитетом от судебного и административного преследования за действия, совершенные ими в рамках выполнения своих служебных обязанностей. Этот иммунитет не применяется к гражданской ответственности в случае причинения ущерба при дорожно- транспортных происшествиях;</w:t>
      </w:r>
    </w:p>
    <w:bookmarkEnd w:id="294"/>
    <w:bookmarkStart w:name="z321" w:id="295"/>
    <w:p>
      <w:pPr>
        <w:spacing w:after="0"/>
        <w:ind w:left="0"/>
        <w:jc w:val="both"/>
      </w:pPr>
      <w:r>
        <w:rPr>
          <w:rFonts w:ascii="Times New Roman"/>
          <w:b w:val="false"/>
          <w:i w:val="false"/>
          <w:color w:val="000000"/>
          <w:sz w:val="28"/>
        </w:rPr>
        <w:t>
      2) вместе с членами семей, признаваемыми таковыми в соответствии с законодательством государства — участника Фонда (далее - члены семей), имеют такие же льготы по репатриации, какими пользуются сотрудники дипломатических представительств в этом государстве;</w:t>
      </w:r>
    </w:p>
    <w:bookmarkEnd w:id="295"/>
    <w:bookmarkStart w:name="z322" w:id="296"/>
    <w:p>
      <w:pPr>
        <w:spacing w:after="0"/>
        <w:ind w:left="0"/>
        <w:jc w:val="both"/>
      </w:pPr>
      <w:r>
        <w:rPr>
          <w:rFonts w:ascii="Times New Roman"/>
          <w:b w:val="false"/>
          <w:i w:val="false"/>
          <w:color w:val="000000"/>
          <w:sz w:val="28"/>
        </w:rPr>
        <w:t>
      3) освобождаются от уплаты таможенных пошлин, налогов и сборов, взымаемых таможенными органами в отношении ввозимых товаров, предназначенных для личного пользования;</w:t>
      </w:r>
    </w:p>
    <w:bookmarkEnd w:id="296"/>
    <w:bookmarkStart w:name="z323" w:id="297"/>
    <w:p>
      <w:pPr>
        <w:spacing w:after="0"/>
        <w:ind w:left="0"/>
        <w:jc w:val="both"/>
      </w:pPr>
      <w:r>
        <w:rPr>
          <w:rFonts w:ascii="Times New Roman"/>
          <w:b w:val="false"/>
          <w:i w:val="false"/>
          <w:color w:val="000000"/>
          <w:sz w:val="28"/>
        </w:rPr>
        <w:t>
      4) освобождаются от государственных повинностей;</w:t>
      </w:r>
    </w:p>
    <w:bookmarkEnd w:id="297"/>
    <w:bookmarkStart w:name="z324" w:id="298"/>
    <w:p>
      <w:pPr>
        <w:spacing w:after="0"/>
        <w:ind w:left="0"/>
        <w:jc w:val="both"/>
      </w:pPr>
      <w:r>
        <w:rPr>
          <w:rFonts w:ascii="Times New Roman"/>
          <w:b w:val="false"/>
          <w:i w:val="false"/>
          <w:color w:val="000000"/>
          <w:sz w:val="28"/>
        </w:rPr>
        <w:t>
      5) освобождаются вместе с членами семей от ограничений по иммиграции и от регистрации в качестве иностранцев;</w:t>
      </w:r>
    </w:p>
    <w:bookmarkEnd w:id="298"/>
    <w:bookmarkStart w:name="z325" w:id="299"/>
    <w:p>
      <w:pPr>
        <w:spacing w:after="0"/>
        <w:ind w:left="0"/>
        <w:jc w:val="both"/>
      </w:pPr>
      <w:r>
        <w:rPr>
          <w:rFonts w:ascii="Times New Roman"/>
          <w:b w:val="false"/>
          <w:i w:val="false"/>
          <w:color w:val="000000"/>
          <w:sz w:val="28"/>
        </w:rPr>
        <w:t>
      6) пользуются теми же привилегиями в сфере валютных операций, которые предоставляются сотрудникам дипломатических представительств в этом государстве;</w:t>
      </w:r>
    </w:p>
    <w:bookmarkEnd w:id="299"/>
    <w:bookmarkStart w:name="z326" w:id="300"/>
    <w:p>
      <w:pPr>
        <w:spacing w:after="0"/>
        <w:ind w:left="0"/>
        <w:jc w:val="both"/>
      </w:pPr>
      <w:r>
        <w:rPr>
          <w:rFonts w:ascii="Times New Roman"/>
          <w:b w:val="false"/>
          <w:i w:val="false"/>
          <w:color w:val="000000"/>
          <w:sz w:val="28"/>
        </w:rPr>
        <w:t>
      7) пользуются аналогичными привилегиями в отношении условий и свободы перемещений, как это принято применительно к представителям, должностным лицам и сотрудникам сопоставимого ранга других государств - участников.</w:t>
      </w:r>
    </w:p>
    <w:bookmarkEnd w:id="300"/>
    <w:bookmarkStart w:name="z327" w:id="301"/>
    <w:p>
      <w:pPr>
        <w:spacing w:after="0"/>
        <w:ind w:left="0"/>
        <w:jc w:val="both"/>
      </w:pPr>
      <w:r>
        <w:rPr>
          <w:rFonts w:ascii="Times New Roman"/>
          <w:b w:val="false"/>
          <w:i w:val="false"/>
          <w:color w:val="000000"/>
          <w:sz w:val="28"/>
        </w:rPr>
        <w:t xml:space="preserve">
      9. Положения </w:t>
      </w:r>
      <w:r>
        <w:rPr>
          <w:rFonts w:ascii="Times New Roman"/>
          <w:b w:val="false"/>
          <w:i w:val="false"/>
          <w:color w:val="000000"/>
          <w:sz w:val="28"/>
        </w:rPr>
        <w:t>пункта 8</w:t>
      </w:r>
      <w:r>
        <w:rPr>
          <w:rFonts w:ascii="Times New Roman"/>
          <w:b w:val="false"/>
          <w:i w:val="false"/>
          <w:color w:val="000000"/>
          <w:sz w:val="28"/>
        </w:rPr>
        <w:t xml:space="preserve"> настоящей статьи, за исключением подпункта 1, не распространяются на Управляющего директора, заместителей Управляющего директора, членов Правления или сотрудников ЕФСР, исполняющих свои служебные обязанности, во время их временного и постоянного пребывания на территориях государств - участников Фонда, гражданами которых они являются.</w:t>
      </w:r>
    </w:p>
    <w:bookmarkEnd w:id="301"/>
    <w:bookmarkStart w:name="z328" w:id="302"/>
    <w:p>
      <w:pPr>
        <w:spacing w:after="0"/>
        <w:ind w:left="0"/>
        <w:jc w:val="both"/>
      </w:pPr>
      <w:r>
        <w:rPr>
          <w:rFonts w:ascii="Times New Roman"/>
          <w:b w:val="false"/>
          <w:i w:val="false"/>
          <w:color w:val="000000"/>
          <w:sz w:val="28"/>
        </w:rPr>
        <w:t>
      10. Управляющий директор обязан отказаться от любых иммунитетов и привилегий в отношении любого сотрудника ЕФСР, за исключением Управляющего директора, заместителей Управляющего директора и членов Правления, в тех случаях, когда, по его мнению, такие иммунитеты и привилегии препятствуют отправлению правосудия и от них можно отказаться без ущерба для интересов Фонда, в той степени и на таких условиях, которые, по его мнению, отвечают интересам Фонда. При аналогичных обстоятельствах и на тех же условиях Совет управляющих обязан отказаться от иммунитетов и привилегий в отношении Управляющего директора, заместителей Управляющего директора и членов Правления.</w:t>
      </w:r>
    </w:p>
    <w:bookmarkEnd w:id="302"/>
    <w:bookmarkStart w:name="z329" w:id="303"/>
    <w:p>
      <w:pPr>
        <w:spacing w:after="0"/>
        <w:ind w:left="0"/>
        <w:jc w:val="both"/>
      </w:pPr>
      <w:r>
        <w:rPr>
          <w:rFonts w:ascii="Times New Roman"/>
          <w:b w:val="false"/>
          <w:i w:val="false"/>
          <w:color w:val="000000"/>
          <w:sz w:val="28"/>
        </w:rPr>
        <w:t xml:space="preserve">
      11. ЕФСР периодически сообщает компетентным органам государств - участников Фонда фамилии лиц, на которых распространяются привилегии и иммунитеты, предусмотренные настоящей статьей и </w:t>
      </w:r>
      <w:r>
        <w:rPr>
          <w:rFonts w:ascii="Times New Roman"/>
          <w:b w:val="false"/>
          <w:i w:val="false"/>
          <w:color w:val="000000"/>
          <w:sz w:val="28"/>
        </w:rPr>
        <w:t>статьей 23</w:t>
      </w:r>
      <w:r>
        <w:rPr>
          <w:rFonts w:ascii="Times New Roman"/>
          <w:b w:val="false"/>
          <w:i w:val="false"/>
          <w:color w:val="000000"/>
          <w:sz w:val="28"/>
        </w:rPr>
        <w:t xml:space="preserve"> настоящего Устава, в целях предоставления таким лицам соответствующих привилегий и иммунитетов.</w:t>
      </w:r>
    </w:p>
    <w:bookmarkEnd w:id="303"/>
    <w:bookmarkStart w:name="z330" w:id="304"/>
    <w:p>
      <w:pPr>
        <w:spacing w:after="0"/>
        <w:ind w:left="0"/>
        <w:jc w:val="both"/>
      </w:pPr>
      <w:r>
        <w:rPr>
          <w:rFonts w:ascii="Times New Roman"/>
          <w:b w:val="false"/>
          <w:i w:val="false"/>
          <w:color w:val="000000"/>
          <w:sz w:val="28"/>
        </w:rPr>
        <w:t>
      12. При исполнении своих должностных обязанностей Управляющий директор, заместители Управляющего директора, члены Правления и сотрудники ЕФСР действуют в качестве международных сотрудников. Они подотчетны ЕФСР и не зависят от каких-либо органов власти или официальных лиц государств, гражданами которых они являются.</w:t>
      </w:r>
    </w:p>
    <w:bookmarkEnd w:id="304"/>
    <w:bookmarkStart w:name="z331" w:id="305"/>
    <w:p>
      <w:pPr>
        <w:spacing w:after="0"/>
        <w:ind w:left="0"/>
        <w:jc w:val="left"/>
      </w:pPr>
      <w:r>
        <w:rPr>
          <w:rFonts w:ascii="Times New Roman"/>
          <w:b/>
          <w:i w:val="false"/>
          <w:color w:val="000000"/>
        </w:rPr>
        <w:t xml:space="preserve"> Статья 23. Освобождение от налогообложения</w:t>
      </w:r>
    </w:p>
    <w:bookmarkEnd w:id="305"/>
    <w:bookmarkStart w:name="z332" w:id="306"/>
    <w:p>
      <w:pPr>
        <w:spacing w:after="0"/>
        <w:ind w:left="0"/>
        <w:jc w:val="both"/>
      </w:pPr>
      <w:r>
        <w:rPr>
          <w:rFonts w:ascii="Times New Roman"/>
          <w:b w:val="false"/>
          <w:i w:val="false"/>
          <w:color w:val="000000"/>
          <w:sz w:val="28"/>
        </w:rPr>
        <w:t>
      1. ЕФСР, его доходы, имущество и другие активы, а также его операции и сделки, осуществляемые в соответствии с настоящим Уставом на территориях государств - участников Фонда, освобождаются от любых налогов, сборов, пошлин и других платежей, за исключением тех, которые представляют собой плату за конкретные виды обслуживания.</w:t>
      </w:r>
    </w:p>
    <w:bookmarkEnd w:id="306"/>
    <w:bookmarkStart w:name="z333" w:id="307"/>
    <w:p>
      <w:pPr>
        <w:spacing w:after="0"/>
        <w:ind w:left="0"/>
        <w:jc w:val="both"/>
      </w:pPr>
      <w:r>
        <w:rPr>
          <w:rFonts w:ascii="Times New Roman"/>
          <w:b w:val="false"/>
          <w:i w:val="false"/>
          <w:color w:val="000000"/>
          <w:sz w:val="28"/>
        </w:rPr>
        <w:t>
      2. В рамках своей официальной деятельности ЕФСР на территориях государств - участников Фонда освобождается от таможенных пошлин, налогов и таможенных сборов при ввозе и вывозе товаров, предназначенных для служебного пользования ЕФСР.</w:t>
      </w:r>
    </w:p>
    <w:bookmarkEnd w:id="307"/>
    <w:bookmarkStart w:name="z334" w:id="308"/>
    <w:p>
      <w:pPr>
        <w:spacing w:after="0"/>
        <w:ind w:left="0"/>
        <w:jc w:val="both"/>
      </w:pPr>
      <w:r>
        <w:rPr>
          <w:rFonts w:ascii="Times New Roman"/>
          <w:b w:val="false"/>
          <w:i w:val="false"/>
          <w:color w:val="000000"/>
          <w:sz w:val="28"/>
        </w:rPr>
        <w:t>
      Товары, ввезенные ЕФСР с применением льгот по уплате таможенных платежей, не подлежат отчуждению без предварительной уплаты ЕФСР в их отношении указанных платежей, от уплаты которых он был ранее освобожден, в соответствии с законодательством государства - участника Фонда.</w:t>
      </w:r>
    </w:p>
    <w:bookmarkEnd w:id="308"/>
    <w:bookmarkStart w:name="z335" w:id="309"/>
    <w:p>
      <w:pPr>
        <w:spacing w:after="0"/>
        <w:ind w:left="0"/>
        <w:jc w:val="both"/>
      </w:pPr>
      <w:r>
        <w:rPr>
          <w:rFonts w:ascii="Times New Roman"/>
          <w:b w:val="false"/>
          <w:i w:val="false"/>
          <w:color w:val="000000"/>
          <w:sz w:val="28"/>
        </w:rPr>
        <w:t>
      3. Никакие налоги, обязательные взносы и сборы, пошлины и (или) другие любые выплаты не взимаются с заработной платы и других вознаграждений, компенсаций понесенных расходов или в связи с иными выплатами, осуществляемыми ЕФСР Управляющему директору, заместителям Управляющего директора, членам Правления и сотрудникам ЕФСР.</w:t>
      </w:r>
    </w:p>
    <w:bookmarkEnd w:id="309"/>
    <w:bookmarkStart w:name="z336" w:id="310"/>
    <w:p>
      <w:pPr>
        <w:spacing w:after="0"/>
        <w:ind w:left="0"/>
        <w:jc w:val="both"/>
      </w:pPr>
      <w:r>
        <w:rPr>
          <w:rFonts w:ascii="Times New Roman"/>
          <w:b w:val="false"/>
          <w:i w:val="false"/>
          <w:color w:val="000000"/>
          <w:sz w:val="28"/>
        </w:rPr>
        <w:t>
      4. ЕФСР освобождается от обязательств по исчислению, сбору, удержанию и уплате любых налогов, пошлин, обязательных взносов в том числе в случаях, когда удержание и уплата налогов осуществляются налоговым агентом у источника получения дохода.</w:t>
      </w:r>
    </w:p>
    <w:bookmarkEnd w:id="310"/>
    <w:bookmarkStart w:name="z337" w:id="311"/>
    <w:p>
      <w:pPr>
        <w:spacing w:after="0"/>
        <w:ind w:left="0"/>
        <w:jc w:val="left"/>
      </w:pPr>
      <w:r>
        <w:rPr>
          <w:rFonts w:ascii="Times New Roman"/>
          <w:b/>
          <w:i w:val="false"/>
          <w:color w:val="000000"/>
        </w:rPr>
        <w:t xml:space="preserve"> Статья 24. Отказ от иммунитета, привилегий и изъятий</w:t>
      </w:r>
    </w:p>
    <w:bookmarkEnd w:id="311"/>
    <w:bookmarkStart w:name="z338" w:id="312"/>
    <w:p>
      <w:pPr>
        <w:spacing w:after="0"/>
        <w:ind w:left="0"/>
        <w:jc w:val="both"/>
      </w:pPr>
      <w:r>
        <w:rPr>
          <w:rFonts w:ascii="Times New Roman"/>
          <w:b w:val="false"/>
          <w:i w:val="false"/>
          <w:color w:val="000000"/>
          <w:sz w:val="28"/>
        </w:rPr>
        <w:t>
      1. Привилегии, иммунитеты и изъятия, предусмотренные настоящим Уставом, предоставляются в интересах Фонда, а не для личной выгоды получающих их лиц.</w:t>
      </w:r>
    </w:p>
    <w:bookmarkEnd w:id="312"/>
    <w:bookmarkStart w:name="z339" w:id="313"/>
    <w:p>
      <w:pPr>
        <w:spacing w:after="0"/>
        <w:ind w:left="0"/>
        <w:jc w:val="both"/>
      </w:pPr>
      <w:r>
        <w:rPr>
          <w:rFonts w:ascii="Times New Roman"/>
          <w:b w:val="false"/>
          <w:i w:val="false"/>
          <w:color w:val="000000"/>
          <w:sz w:val="28"/>
        </w:rPr>
        <w:t>
      2. Совет управляющих может отказаться от любых привилегий, иммунитетов или льгот, предусмотренных настоящим Уставом, в любой момент и в любых обстоятельствах, делая это таким образом и на таких условиях, которые он сочтет в наибольшей степени отвечающими интересам Фонда.</w:t>
      </w:r>
    </w:p>
    <w:bookmarkEnd w:id="313"/>
    <w:bookmarkStart w:name="z340" w:id="314"/>
    <w:p>
      <w:pPr>
        <w:spacing w:after="0"/>
        <w:ind w:left="0"/>
        <w:jc w:val="both"/>
      </w:pPr>
      <w:r>
        <w:rPr>
          <w:rFonts w:ascii="Times New Roman"/>
          <w:b w:val="false"/>
          <w:i w:val="false"/>
          <w:color w:val="000000"/>
          <w:sz w:val="28"/>
        </w:rPr>
        <w:t>
      3. Отказ от иммунитета выражается явно, исключая двусмысленное толкование принятого решения. При этом отказ от иммунитета в отношении судебного разбирательства не означает отказа от исполнительского иммунитета, если иное не утверждено Советом управляющих.</w:t>
      </w:r>
    </w:p>
    <w:bookmarkEnd w:id="314"/>
    <w:bookmarkStart w:name="z341" w:id="315"/>
    <w:p>
      <w:pPr>
        <w:spacing w:after="0"/>
        <w:ind w:left="0"/>
        <w:jc w:val="left"/>
      </w:pPr>
      <w:r>
        <w:rPr>
          <w:rFonts w:ascii="Times New Roman"/>
          <w:b/>
          <w:i w:val="false"/>
          <w:color w:val="000000"/>
        </w:rPr>
        <w:t xml:space="preserve"> Глава 8. Отдельные аспекты деятельности ЕФСР</w:t>
      </w:r>
    </w:p>
    <w:bookmarkEnd w:id="315"/>
    <w:bookmarkStart w:name="z342" w:id="316"/>
    <w:p>
      <w:pPr>
        <w:spacing w:after="0"/>
        <w:ind w:left="0"/>
        <w:jc w:val="left"/>
      </w:pPr>
      <w:r>
        <w:rPr>
          <w:rFonts w:ascii="Times New Roman"/>
          <w:b/>
          <w:i w:val="false"/>
          <w:color w:val="000000"/>
        </w:rPr>
        <w:t xml:space="preserve"> Статья 25. Международный характер ЕФСР</w:t>
      </w:r>
    </w:p>
    <w:bookmarkEnd w:id="316"/>
    <w:bookmarkStart w:name="z343" w:id="317"/>
    <w:p>
      <w:pPr>
        <w:spacing w:after="0"/>
        <w:ind w:left="0"/>
        <w:jc w:val="both"/>
      </w:pPr>
      <w:r>
        <w:rPr>
          <w:rFonts w:ascii="Times New Roman"/>
          <w:b w:val="false"/>
          <w:i w:val="false"/>
          <w:color w:val="000000"/>
          <w:sz w:val="28"/>
        </w:rPr>
        <w:t>
      1. Управляющий директор, заместители Управляющего директора, члены Правления и сотрудники ЕФСР не должны вмешиваться во внутренние дела государств - участников Фонда, а их решения не должны приниматься под политическим давлением государств - участников Фонда. Их решения принимаются исключительно из экономических соображений. Такие соображения будут оцениваться беспристрастно, с тем чтобы обеспечить достижение целей и выполнение функций ЕФСР.</w:t>
      </w:r>
    </w:p>
    <w:bookmarkEnd w:id="317"/>
    <w:bookmarkStart w:name="z344" w:id="318"/>
    <w:p>
      <w:pPr>
        <w:spacing w:after="0"/>
        <w:ind w:left="0"/>
        <w:jc w:val="both"/>
      </w:pPr>
      <w:r>
        <w:rPr>
          <w:rFonts w:ascii="Times New Roman"/>
          <w:b w:val="false"/>
          <w:i w:val="false"/>
          <w:color w:val="000000"/>
          <w:sz w:val="28"/>
        </w:rPr>
        <w:t>
      2. Управляющий директор, заместители Управляющего директора, члены Правления и сотрудники ЕФСР при исполнении своих служебных обязанностей должны действовать исключительно в интересах ЕФСР и не подчиняться органам власти государств-участников Фонда. Каждое государство - участник Фонда должно уважать международный характер их положения и воздерживаться от любых попыток оказывать влияние на кого-либо из указанных лиц при выполнении ими своих служебных обязанностей.</w:t>
      </w:r>
    </w:p>
    <w:bookmarkEnd w:id="318"/>
    <w:bookmarkStart w:name="z345" w:id="319"/>
    <w:p>
      <w:pPr>
        <w:spacing w:after="0"/>
        <w:ind w:left="0"/>
        <w:jc w:val="left"/>
      </w:pPr>
      <w:r>
        <w:rPr>
          <w:rFonts w:ascii="Times New Roman"/>
          <w:b/>
          <w:i w:val="false"/>
          <w:color w:val="000000"/>
        </w:rPr>
        <w:t xml:space="preserve"> Статья 26. Канал связи</w:t>
      </w:r>
    </w:p>
    <w:bookmarkEnd w:id="319"/>
    <w:bookmarkStart w:name="z346" w:id="320"/>
    <w:p>
      <w:pPr>
        <w:spacing w:after="0"/>
        <w:ind w:left="0"/>
        <w:jc w:val="both"/>
      </w:pPr>
      <w:r>
        <w:rPr>
          <w:rFonts w:ascii="Times New Roman"/>
          <w:b w:val="false"/>
          <w:i w:val="false"/>
          <w:color w:val="000000"/>
          <w:sz w:val="28"/>
        </w:rPr>
        <w:t>
      Каждое государство - участник Фонда назначает свой уполномоченный орган в сфере управления государственными финансами в качестве официального органа, с которым ЕФСР может взаимодействовать по любым вопросам, возникающим в рамках Договора и настоящего Устава.</w:t>
      </w:r>
    </w:p>
    <w:bookmarkEnd w:id="320"/>
    <w:bookmarkStart w:name="z347" w:id="321"/>
    <w:p>
      <w:pPr>
        <w:spacing w:after="0"/>
        <w:ind w:left="0"/>
        <w:jc w:val="left"/>
      </w:pPr>
      <w:r>
        <w:rPr>
          <w:rFonts w:ascii="Times New Roman"/>
          <w:b/>
          <w:i w:val="false"/>
          <w:color w:val="000000"/>
        </w:rPr>
        <w:t xml:space="preserve"> Статья 27. Рабочий и официальный язык ЕФСР</w:t>
      </w:r>
    </w:p>
    <w:bookmarkEnd w:id="321"/>
    <w:bookmarkStart w:name="z348" w:id="322"/>
    <w:p>
      <w:pPr>
        <w:spacing w:after="0"/>
        <w:ind w:left="0"/>
        <w:jc w:val="both"/>
      </w:pPr>
      <w:r>
        <w:rPr>
          <w:rFonts w:ascii="Times New Roman"/>
          <w:b w:val="false"/>
          <w:i w:val="false"/>
          <w:color w:val="000000"/>
          <w:sz w:val="28"/>
        </w:rPr>
        <w:t>
      Рабочим и официальным языком ЕФСР является русский язык.</w:t>
      </w:r>
    </w:p>
    <w:bookmarkEnd w:id="322"/>
    <w:bookmarkStart w:name="z349" w:id="323"/>
    <w:p>
      <w:pPr>
        <w:spacing w:after="0"/>
        <w:ind w:left="0"/>
        <w:jc w:val="left"/>
      </w:pPr>
      <w:r>
        <w:rPr>
          <w:rFonts w:ascii="Times New Roman"/>
          <w:b/>
          <w:i w:val="false"/>
          <w:color w:val="000000"/>
        </w:rPr>
        <w:t xml:space="preserve"> Статья 28. Бюджет ЕФСР</w:t>
      </w:r>
    </w:p>
    <w:bookmarkEnd w:id="323"/>
    <w:bookmarkStart w:name="z350" w:id="324"/>
    <w:p>
      <w:pPr>
        <w:spacing w:after="0"/>
        <w:ind w:left="0"/>
        <w:jc w:val="both"/>
      </w:pPr>
      <w:r>
        <w:rPr>
          <w:rFonts w:ascii="Times New Roman"/>
          <w:b w:val="false"/>
          <w:i w:val="false"/>
          <w:color w:val="000000"/>
          <w:sz w:val="28"/>
        </w:rPr>
        <w:t>
      Бюджет ЕФСР утверждается ежегодно Советом управляющих по представлению Правления.</w:t>
      </w:r>
    </w:p>
    <w:bookmarkEnd w:id="324"/>
    <w:bookmarkStart w:name="z351" w:id="325"/>
    <w:p>
      <w:pPr>
        <w:spacing w:after="0"/>
        <w:ind w:left="0"/>
        <w:jc w:val="left"/>
      </w:pPr>
      <w:r>
        <w:rPr>
          <w:rFonts w:ascii="Times New Roman"/>
          <w:b/>
          <w:i w:val="false"/>
          <w:color w:val="000000"/>
        </w:rPr>
        <w:t xml:space="preserve"> Статья 29. Годовая отчетность и раскрытие информации</w:t>
      </w:r>
    </w:p>
    <w:bookmarkEnd w:id="325"/>
    <w:bookmarkStart w:name="z352" w:id="326"/>
    <w:p>
      <w:pPr>
        <w:spacing w:after="0"/>
        <w:ind w:left="0"/>
        <w:jc w:val="both"/>
      </w:pPr>
      <w:r>
        <w:rPr>
          <w:rFonts w:ascii="Times New Roman"/>
          <w:b w:val="false"/>
          <w:i w:val="false"/>
          <w:color w:val="000000"/>
          <w:sz w:val="28"/>
        </w:rPr>
        <w:t>
      1. Совет управляющих утверждает годовую отчетность ЕФСР.</w:t>
      </w:r>
    </w:p>
    <w:bookmarkEnd w:id="326"/>
    <w:bookmarkStart w:name="z353" w:id="327"/>
    <w:p>
      <w:pPr>
        <w:spacing w:after="0"/>
        <w:ind w:left="0"/>
        <w:jc w:val="both"/>
      </w:pPr>
      <w:r>
        <w:rPr>
          <w:rFonts w:ascii="Times New Roman"/>
          <w:b w:val="false"/>
          <w:i w:val="false"/>
          <w:color w:val="000000"/>
          <w:sz w:val="28"/>
        </w:rPr>
        <w:t>
      2. ЕФСР публикует годовой отчет, содержащий финансовую отчетность с заключением независимого внешнего аудитора, и направляет его государствам - участникам Фонда.</w:t>
      </w:r>
    </w:p>
    <w:bookmarkEnd w:id="327"/>
    <w:bookmarkStart w:name="z354" w:id="328"/>
    <w:p>
      <w:pPr>
        <w:spacing w:after="0"/>
        <w:ind w:left="0"/>
        <w:jc w:val="both"/>
      </w:pPr>
      <w:r>
        <w:rPr>
          <w:rFonts w:ascii="Times New Roman"/>
          <w:b w:val="false"/>
          <w:i w:val="false"/>
          <w:color w:val="000000"/>
          <w:sz w:val="28"/>
        </w:rPr>
        <w:t>
      3. Финансовый год ЕФСР начинается 1 января и заканчивается 31 декабря.</w:t>
      </w:r>
    </w:p>
    <w:bookmarkEnd w:id="328"/>
    <w:bookmarkStart w:name="z355" w:id="329"/>
    <w:p>
      <w:pPr>
        <w:spacing w:after="0"/>
        <w:ind w:left="0"/>
        <w:jc w:val="both"/>
      </w:pPr>
      <w:r>
        <w:rPr>
          <w:rFonts w:ascii="Times New Roman"/>
          <w:b w:val="false"/>
          <w:i w:val="false"/>
          <w:color w:val="000000"/>
          <w:sz w:val="28"/>
        </w:rPr>
        <w:t>
      4. ЕФСР разрабатывает и проводит политику в отношении раскрытия информации в целях обеспечения прозрачности своей деятельности. ЕФСР может публиковать такие отчеты, которые он сочтет целесообразными для достижения своих целей и выполнения своих функций исходя из общепризнанных международных принципов раскрытия информации.</w:t>
      </w:r>
    </w:p>
    <w:bookmarkEnd w:id="329"/>
    <w:bookmarkStart w:name="z356" w:id="330"/>
    <w:p>
      <w:pPr>
        <w:spacing w:after="0"/>
        <w:ind w:left="0"/>
        <w:jc w:val="both"/>
      </w:pPr>
      <w:r>
        <w:rPr>
          <w:rFonts w:ascii="Times New Roman"/>
          <w:b w:val="false"/>
          <w:i w:val="false"/>
          <w:color w:val="000000"/>
          <w:sz w:val="28"/>
        </w:rPr>
        <w:t>
      5. Государства - участники Фонда представляют ЕФСР обоснованно запрашиваемую информацию в целях содействия выполнению целей и функций ЕФСР.</w:t>
      </w:r>
    </w:p>
    <w:bookmarkEnd w:id="330"/>
    <w:bookmarkStart w:name="z357" w:id="331"/>
    <w:p>
      <w:pPr>
        <w:spacing w:after="0"/>
        <w:ind w:left="0"/>
        <w:jc w:val="left"/>
      </w:pPr>
      <w:r>
        <w:rPr>
          <w:rFonts w:ascii="Times New Roman"/>
          <w:b/>
          <w:i w:val="false"/>
          <w:color w:val="000000"/>
        </w:rPr>
        <w:t xml:space="preserve"> Статья 30. Внутренний аудит</w:t>
      </w:r>
    </w:p>
    <w:bookmarkEnd w:id="331"/>
    <w:bookmarkStart w:name="z358" w:id="332"/>
    <w:p>
      <w:pPr>
        <w:spacing w:after="0"/>
        <w:ind w:left="0"/>
        <w:jc w:val="both"/>
      </w:pPr>
      <w:r>
        <w:rPr>
          <w:rFonts w:ascii="Times New Roman"/>
          <w:b w:val="false"/>
          <w:i w:val="false"/>
          <w:color w:val="000000"/>
          <w:sz w:val="28"/>
        </w:rPr>
        <w:t>
      В структуре ЕФСР создается служба внутреннего аудита. Совет управляющих утверждает порядок деятельности службы и ее состав.</w:t>
      </w:r>
    </w:p>
    <w:bookmarkEnd w:id="332"/>
    <w:bookmarkStart w:name="z359" w:id="333"/>
    <w:p>
      <w:pPr>
        <w:spacing w:after="0"/>
        <w:ind w:left="0"/>
        <w:jc w:val="left"/>
      </w:pPr>
      <w:r>
        <w:rPr>
          <w:rFonts w:ascii="Times New Roman"/>
          <w:b/>
          <w:i w:val="false"/>
          <w:color w:val="000000"/>
        </w:rPr>
        <w:t xml:space="preserve"> Статья 31. Внешний аудит</w:t>
      </w:r>
    </w:p>
    <w:bookmarkEnd w:id="333"/>
    <w:bookmarkStart w:name="z360" w:id="334"/>
    <w:p>
      <w:pPr>
        <w:spacing w:after="0"/>
        <w:ind w:left="0"/>
        <w:jc w:val="both"/>
      </w:pPr>
      <w:r>
        <w:rPr>
          <w:rFonts w:ascii="Times New Roman"/>
          <w:b w:val="false"/>
          <w:i w:val="false"/>
          <w:color w:val="000000"/>
          <w:sz w:val="28"/>
        </w:rPr>
        <w:t>
      Финансовая отчетность ЕФСР проверяется независимым внешним аудитором, утверждаемым Советом управляющих, который выдает соответствующее заключение по итогам аудита годовой финансовой отчетности. Внешний аудитор должен иметь все полномочия для проверки бухгалтерских книг и счетов ЕФСР и получения полной информации о его финансовых операциях.</w:t>
      </w:r>
    </w:p>
    <w:bookmarkEnd w:id="334"/>
    <w:bookmarkStart w:name="z361" w:id="335"/>
    <w:p>
      <w:pPr>
        <w:spacing w:after="0"/>
        <w:ind w:left="0"/>
        <w:jc w:val="left"/>
      </w:pPr>
      <w:r>
        <w:rPr>
          <w:rFonts w:ascii="Times New Roman"/>
          <w:b/>
          <w:i w:val="false"/>
          <w:color w:val="000000"/>
        </w:rPr>
        <w:t xml:space="preserve"> Статья 32. Распределение прибыли ЕФСР</w:t>
      </w:r>
    </w:p>
    <w:bookmarkEnd w:id="335"/>
    <w:bookmarkStart w:name="z362" w:id="336"/>
    <w:p>
      <w:pPr>
        <w:spacing w:after="0"/>
        <w:ind w:left="0"/>
        <w:jc w:val="both"/>
      </w:pPr>
      <w:r>
        <w:rPr>
          <w:rFonts w:ascii="Times New Roman"/>
          <w:b w:val="false"/>
          <w:i w:val="false"/>
          <w:color w:val="000000"/>
          <w:sz w:val="28"/>
        </w:rPr>
        <w:t xml:space="preserve">
      Чистая прибыль используется для пополнения резервного и иных фондов, а также для достижения целей ЕФСР, предусмотренных </w:t>
      </w:r>
      <w:r>
        <w:rPr>
          <w:rFonts w:ascii="Times New Roman"/>
          <w:b w:val="false"/>
          <w:i w:val="false"/>
          <w:color w:val="000000"/>
          <w:sz w:val="28"/>
        </w:rPr>
        <w:t>статьей 1</w:t>
      </w:r>
      <w:r>
        <w:rPr>
          <w:rFonts w:ascii="Times New Roman"/>
          <w:b w:val="false"/>
          <w:i w:val="false"/>
          <w:color w:val="000000"/>
          <w:sz w:val="28"/>
        </w:rPr>
        <w:t xml:space="preserve"> Договора, и не выплачивается государствам - участникам Фонда в какой-либо форме, если только ЕФСР не прекращает свою деятельность.</w:t>
      </w:r>
    </w:p>
    <w:bookmarkEnd w:id="336"/>
    <w:bookmarkStart w:name="z363" w:id="337"/>
    <w:p>
      <w:pPr>
        <w:spacing w:after="0"/>
        <w:ind w:left="0"/>
        <w:jc w:val="left"/>
      </w:pPr>
      <w:r>
        <w:rPr>
          <w:rFonts w:ascii="Times New Roman"/>
          <w:b/>
          <w:i w:val="false"/>
          <w:color w:val="000000"/>
        </w:rPr>
        <w:t xml:space="preserve"> Статья 33. Счета ЕФСР</w:t>
      </w:r>
    </w:p>
    <w:bookmarkEnd w:id="337"/>
    <w:bookmarkStart w:name="z364" w:id="338"/>
    <w:p>
      <w:pPr>
        <w:spacing w:after="0"/>
        <w:ind w:left="0"/>
        <w:jc w:val="both"/>
      </w:pPr>
      <w:r>
        <w:rPr>
          <w:rFonts w:ascii="Times New Roman"/>
          <w:b w:val="false"/>
          <w:i w:val="false"/>
          <w:color w:val="000000"/>
          <w:sz w:val="28"/>
        </w:rPr>
        <w:t>
      1. Операции со средствами ЕФСР осуществляются через счета ЕФСР, открытые в банках, перечень которых утверждается Советом управляющих.</w:t>
      </w:r>
    </w:p>
    <w:bookmarkEnd w:id="338"/>
    <w:bookmarkStart w:name="z365" w:id="339"/>
    <w:p>
      <w:pPr>
        <w:spacing w:after="0"/>
        <w:ind w:left="0"/>
        <w:jc w:val="both"/>
      </w:pPr>
      <w:r>
        <w:rPr>
          <w:rFonts w:ascii="Times New Roman"/>
          <w:b w:val="false"/>
          <w:i w:val="false"/>
          <w:color w:val="000000"/>
          <w:sz w:val="28"/>
        </w:rPr>
        <w:t>
      2. Счета ЕФСР ведутся в национальных валютах государств - учредителей ЕФСР, долларах США, евро, а также иных валютах по решению Совета управляющих.</w:t>
      </w:r>
    </w:p>
    <w:bookmarkEnd w:id="339"/>
    <w:bookmarkStart w:name="z366" w:id="340"/>
    <w:p>
      <w:pPr>
        <w:spacing w:after="0"/>
        <w:ind w:left="0"/>
        <w:jc w:val="left"/>
      </w:pPr>
      <w:r>
        <w:rPr>
          <w:rFonts w:ascii="Times New Roman"/>
          <w:b/>
          <w:i w:val="false"/>
          <w:color w:val="000000"/>
        </w:rPr>
        <w:t xml:space="preserve"> Глава 9. Прочие положения</w:t>
      </w:r>
    </w:p>
    <w:bookmarkEnd w:id="340"/>
    <w:bookmarkStart w:name="z367" w:id="341"/>
    <w:p>
      <w:pPr>
        <w:spacing w:after="0"/>
        <w:ind w:left="0"/>
        <w:jc w:val="left"/>
      </w:pPr>
      <w:r>
        <w:rPr>
          <w:rFonts w:ascii="Times New Roman"/>
          <w:b/>
          <w:i w:val="false"/>
          <w:color w:val="000000"/>
        </w:rPr>
        <w:t xml:space="preserve"> Статья 34. Внесение изменений</w:t>
      </w:r>
    </w:p>
    <w:bookmarkEnd w:id="341"/>
    <w:bookmarkStart w:name="z368" w:id="342"/>
    <w:p>
      <w:pPr>
        <w:spacing w:after="0"/>
        <w:ind w:left="0"/>
        <w:jc w:val="both"/>
      </w:pPr>
      <w:r>
        <w:rPr>
          <w:rFonts w:ascii="Times New Roman"/>
          <w:b w:val="false"/>
          <w:i w:val="false"/>
          <w:color w:val="000000"/>
          <w:sz w:val="28"/>
        </w:rPr>
        <w:t xml:space="preserve">
      1. Любые изменения в настоящий Устав вносятся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Договора с учетом положений настоящей статьи.</w:t>
      </w:r>
    </w:p>
    <w:bookmarkEnd w:id="342"/>
    <w:bookmarkStart w:name="z369" w:id="343"/>
    <w:p>
      <w:pPr>
        <w:spacing w:after="0"/>
        <w:ind w:left="0"/>
        <w:jc w:val="both"/>
      </w:pPr>
      <w:r>
        <w:rPr>
          <w:rFonts w:ascii="Times New Roman"/>
          <w:b w:val="false"/>
          <w:i w:val="false"/>
          <w:color w:val="000000"/>
          <w:sz w:val="28"/>
        </w:rPr>
        <w:t>
      2. Предложения о внесении изменений в настоящий Устав могут вносить управляющие, директора и Управляющий директор от имени Правления.</w:t>
      </w:r>
    </w:p>
    <w:bookmarkEnd w:id="343"/>
    <w:bookmarkStart w:name="z370" w:id="344"/>
    <w:p>
      <w:pPr>
        <w:spacing w:after="0"/>
        <w:ind w:left="0"/>
        <w:jc w:val="both"/>
      </w:pPr>
      <w:r>
        <w:rPr>
          <w:rFonts w:ascii="Times New Roman"/>
          <w:b w:val="false"/>
          <w:i w:val="false"/>
          <w:color w:val="000000"/>
          <w:sz w:val="28"/>
        </w:rPr>
        <w:t>
      3. Любое предложение о внесении изменений и дополнений в настоящий Устав доводится до сведения Председателя Совета управляющих, который представляет это предложение на рассмотрение и одобрение Совета управляющих.</w:t>
      </w:r>
    </w:p>
    <w:bookmarkEnd w:id="344"/>
    <w:bookmarkStart w:name="z371" w:id="345"/>
    <w:p>
      <w:pPr>
        <w:spacing w:after="0"/>
        <w:ind w:left="0"/>
        <w:jc w:val="left"/>
      </w:pPr>
      <w:r>
        <w:rPr>
          <w:rFonts w:ascii="Times New Roman"/>
          <w:b/>
          <w:i w:val="false"/>
          <w:color w:val="000000"/>
        </w:rPr>
        <w:t xml:space="preserve"> Статья 35. Порядок разрешения споров, связанных с применением настоящего Устава и возникающих в ходе деятельности ЕФСР</w:t>
      </w:r>
    </w:p>
    <w:bookmarkEnd w:id="345"/>
    <w:bookmarkStart w:name="z372" w:id="346"/>
    <w:p>
      <w:pPr>
        <w:spacing w:after="0"/>
        <w:ind w:left="0"/>
        <w:jc w:val="both"/>
      </w:pPr>
      <w:r>
        <w:rPr>
          <w:rFonts w:ascii="Times New Roman"/>
          <w:b w:val="false"/>
          <w:i w:val="false"/>
          <w:color w:val="000000"/>
          <w:sz w:val="28"/>
        </w:rPr>
        <w:t>
      1. Споры и разногласия, связанные с применением настоящего Устава и возникающие в ходе деятельности ЕФСР между ЕФСР и государством - участником Фонда, либо между ЕФСР и бывшим государством - участником Фонда, либо между ЕФСР и каким-либо государством — участником Фонда во время приостановления и прекращения операций ЕФСР, будут, по возможности, разрешаться сторонами спора путем переговоров и консультаций.</w:t>
      </w:r>
    </w:p>
    <w:bookmarkEnd w:id="346"/>
    <w:bookmarkStart w:name="z373" w:id="347"/>
    <w:p>
      <w:pPr>
        <w:spacing w:after="0"/>
        <w:ind w:left="0"/>
        <w:jc w:val="both"/>
      </w:pPr>
      <w:r>
        <w:rPr>
          <w:rFonts w:ascii="Times New Roman"/>
          <w:b w:val="false"/>
          <w:i w:val="false"/>
          <w:color w:val="000000"/>
          <w:sz w:val="28"/>
        </w:rPr>
        <w:t>
      2. В случае если такие споры и разногласия не были разрешены путем переговоров и консультаций в течение 6 месяцев с момента их возникновения, они передаются любой из сторон спора на рассмотрение и разрешение Совету управляющих. Совет управляющих должен рассмотреть и разрешить спор в течение 6 месяцев.</w:t>
      </w:r>
    </w:p>
    <w:bookmarkEnd w:id="347"/>
    <w:bookmarkStart w:name="z374" w:id="348"/>
    <w:p>
      <w:pPr>
        <w:spacing w:after="0"/>
        <w:ind w:left="0"/>
        <w:jc w:val="both"/>
      </w:pPr>
      <w:r>
        <w:rPr>
          <w:rFonts w:ascii="Times New Roman"/>
          <w:b w:val="false"/>
          <w:i w:val="false"/>
          <w:color w:val="000000"/>
          <w:sz w:val="28"/>
        </w:rPr>
        <w:t>
      3. Любая из сторон спора может оспорить решение Совета управляющих, передав спор на рассмотрение в третейский суд, состоящий из 3 арбитров, назначаемых в течение 2 месяцев с момента передачи спора на разрешение в третейский суд. Один из арбитров назначается ЕФСР, другой - соответствующим государством - участником Фонда или бывшим государством - участником Фонда, а третий (председатель) - по согласованию назначенных арбитров либо, если арбитры не придут к единому соглашению в течение 6 месяцев после их назначения, Председателем Международного Суда Организации Объединенных Наций.</w:t>
      </w:r>
    </w:p>
    <w:bookmarkEnd w:id="348"/>
    <w:bookmarkStart w:name="z375" w:id="349"/>
    <w:p>
      <w:pPr>
        <w:spacing w:after="0"/>
        <w:ind w:left="0"/>
        <w:jc w:val="both"/>
      </w:pPr>
      <w:r>
        <w:rPr>
          <w:rFonts w:ascii="Times New Roman"/>
          <w:b w:val="false"/>
          <w:i w:val="false"/>
          <w:color w:val="000000"/>
          <w:sz w:val="28"/>
        </w:rPr>
        <w:t>
      При разрешении спора назначенные арбитры руководствуются Арбитражным регламентом ЮНСИТРАЛ с учетом публично-правового характера спора.</w:t>
      </w:r>
    </w:p>
    <w:bookmarkEnd w:id="349"/>
    <w:bookmarkStart w:name="z376" w:id="350"/>
    <w:p>
      <w:pPr>
        <w:spacing w:after="0"/>
        <w:ind w:left="0"/>
        <w:jc w:val="both"/>
      </w:pPr>
      <w:r>
        <w:rPr>
          <w:rFonts w:ascii="Times New Roman"/>
          <w:b w:val="false"/>
          <w:i w:val="false"/>
          <w:color w:val="000000"/>
          <w:sz w:val="28"/>
        </w:rPr>
        <w:t>
      Арбитры принимают решение большинством голосов, и принятое ими решение является окончательным и обязательным для сторон спора.".</w:t>
      </w:r>
    </w:p>
    <w:bookmarkEnd w:id="350"/>
    <w:bookmarkStart w:name="z377" w:id="351"/>
    <w:p>
      <w:pPr>
        <w:spacing w:after="0"/>
        <w:ind w:left="0"/>
        <w:jc w:val="left"/>
      </w:pPr>
      <w:r>
        <w:rPr>
          <w:rFonts w:ascii="Times New Roman"/>
          <w:b/>
          <w:i w:val="false"/>
          <w:color w:val="000000"/>
        </w:rPr>
        <w:t xml:space="preserve"> ОГОВОРКА РЕСПУБЛИКИ АРМЕНИЯ</w:t>
      </w:r>
      <w:r>
        <w:br/>
      </w:r>
      <w:r>
        <w:rPr>
          <w:rFonts w:ascii="Times New Roman"/>
          <w:b/>
          <w:i w:val="false"/>
          <w:color w:val="000000"/>
        </w:rPr>
        <w:t>к Протоколу о внесении изменений в Договор об учреждении Евразийского фонда стабилизации и развития от 9 июня 2009 года</w:t>
      </w:r>
    </w:p>
    <w:bookmarkEnd w:id="351"/>
    <w:bookmarkStart w:name="z378" w:id="352"/>
    <w:p>
      <w:pPr>
        <w:spacing w:after="0"/>
        <w:ind w:left="0"/>
        <w:jc w:val="both"/>
      </w:pPr>
      <w:r>
        <w:rPr>
          <w:rFonts w:ascii="Times New Roman"/>
          <w:b w:val="false"/>
          <w:i w:val="false"/>
          <w:color w:val="000000"/>
          <w:sz w:val="28"/>
        </w:rPr>
        <w:t xml:space="preserve">
      Республика Армения будет применять настоящий Протокол до его вступления в силу,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Протокола, только с даты уведомления о выполнении Республикой Армения соответствующих внутригосударственных процедур.</w:t>
      </w:r>
    </w:p>
    <w:bookmarkEnd w:id="3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Армения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Н.В. Пашинян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