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6789" w14:textId="fbf6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дипломатической службы, международных договоров и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января 2025 года № 154-VIII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</w:t>
      </w:r>
      <w:r>
        <w:rPr>
          <w:rFonts w:ascii="Times New Roman"/>
          <w:b/>
          <w:i w:val="false"/>
          <w:color w:val="000000"/>
          <w:sz w:val="28"/>
        </w:rPr>
        <w:t>дательные акты Республики Казахстан: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"обслуживание дипломатических представительств, международных организаций и (или) их представительств, консульских учреждений" заменить словами "обслуживание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органах дипломатической службы" дополнить словами "и (или) международной организации по направлению от Республики Казахстан";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статьями 2-1 и 2-2 следующего содержания: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Основные цели настоящего Закона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настоящего Закона являются регулирование правовых отношений в сфере дипломатической службы, а также определение правовых основ организации деятельности дипломатической службы.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2-2. Основные принципы дипломатической службы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Дипломатическая служба Республики Казахстан основывается на следующих основных принципах: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патриотизма;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приоритета прав, свобод и законных интересов граждан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отстаивания национальных интересов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профессионализма персонала дипломатической службы.";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Основные задачи органов дипломатической службы";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"следующие" дополнить словом "основные";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дипломатическими представительствами, международными организациями и (или) их представительствами, а также консульскими учреждениями" заменить словами "с дипломатическими и приравненными к ним представительствами иностранных государств, международными организациями и (или) их представительствами, а также консульскими учреждениями иностранных государств";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"дипломатических представительств и консульских учреждений" заменить словами "дипломатических и приравненных к ним представительств иностранных государств, а также консульских учреждений иностранных государств";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"27-8) осуществление: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глав, членов персонала дипломатических и приравненных к ним представительств иностранных государств, международных организаций и (или) их представительств, работников консульских учреждений иностранных государств в Республике Казахстан;";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27-9)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27-15) следующего содержания: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"27-15) разработка и утверждение нормативных правовых актов в сфере дипломатической службы в соответствии с основными целями настоящего Закона, основными задачами органов дипломатической службы и законодательством Республики Казахстан;";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принимает в пределах своей компетенции меры по обеспечению безопасности и сохранности дипломатической почты при ее доставке";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"прохождения гражданами обязательной специальной проверки" заменить словами "получения положительных результатов специальной проверки";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Персонал дипломатической службы, находившийся на дипломатической службе непосредственно до назначения на должность в международной организации, по окончании работы в международной организации назначается на должность не ниже той, которую он занимал в Министерстве иностранных дел, без проведения конкурсного отбора в течение трех месяцев со дня освобождения от должности в международной организации.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лиц, занимавших непосредственно до назначения на должность в международной организации политическую государственную должность.";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уволенные по отрицательным мотивам с государственной службы"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части вторую, третью, четвертую и пятую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органах дипломатической службы проводится ротация персонала дипломатической службы.";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генеральных консулов Республики Казахстан – не более четырех лет;";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"Сроки непрерывной работы генеральных консулов Республики Казахстан в случае служебной необходимости могут быть продлены Министром иностранных дел Республики Казахстан.";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"Сроки непрерывной работы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пункта, могут быть продлены Министром иностранных дел Республики Казахстан, но не более чем на один год.";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на лиц, занимающих должности в структурных подразделениях аппаратов Палат Парламента Республики Казахстан, осуществляющих функции по обеспечению международного и межпарламентского сотрудничества Палат Парламента, непрерывно проработавших в данных структурных подразделениях не менее пяти лет;";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слово ", международным"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случаев рассмотрения его ответственности за коррупционное правонарушение либо за дисциплинарный проступок, дискредитирующий государственную службу";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"законодательством Республики Казахстан" заменить словами "трудовым законодательством Республики Казахстан и законодательством Республики Казахстан в сфере государственной службы";</w:t>
      </w:r>
    </w:p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наличие гражданства иностранного государства;";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обслуживание дипломатических и приравненных к ним представительств";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"законодательными актами" заменить словом "законодательством";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"мероприятий," дополнить словами "переводческие услуги,";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Денежные выплаты персоналу дипломатической службы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дипломатической службы имеет право на получение денежных выплат за знание редких иностранных языков, работу со сведениями, составляющими государственные секреты, а также ежегодной денежной выплаты стоимости представительской экипировки в размерах, установленных Правительством Республики Казахстан.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дипломатической службы имеют право на получение денежных выплат за дипломатический ранг в размерах, установленных Правительством Республики Казахстан.";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32-1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Должностные лица, направленные на работу в международные организации от Республики Казахстан, ранее занимавшие должности персонала дипломатической службы, приравниваются в вопросах денежного содержания, гарантий и компенсаций персонала дипломатической службы,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в части получения выплат за дипломатический ранг, а также ежегодной денежной выплаты стоимости представительской экипировки, к персоналу загранучреждения в соответствующем иностранном государстве.</w:t>
      </w:r>
    </w:p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денежное содержание, социальное, пенсионное и медицинское обеспечение, а также обеспечение за границей жильем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в международной организации меньше, чем у персонала загранучреждения в соответствующем иностранном государстве, разница возмещается по приравненной должности за счет бюджетных средств.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документами международной организации предусмотрено обеспечение жильем за счет направляющей стороны, денежная компенсация осуществляется по приравненной должности за счет бюджетных средств.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службы, определяется Правительством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32-2 следующего содержания:</w:t>
      </w:r>
    </w:p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32-2. Обслуживание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государств, аккредитованных в Республике Казахстан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государств, аккредитованных в Республике Казахстан, осуществляется организацией по работе с дипломатическими представительствами.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обслуживанием понимаются действия, направленные на обеспечение благоприятных и безопасных условий пребывания на территории Республики Казахстан: комплексное обслуживание и ремонт зданий (помещений); программно-информационное и автотранспортное обслуживание, включая предоставление в аренду зданий для обслуживания автотранспорта; взаимодействие с государственными органами Республики Казахстан; организационные и сопроводительные действия по обслуживанию и проведению мероприятий, переводческие услуги, а также иные действия, не запрещенные законами Республики Казахстан.".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"документах" дополнить словами "(в том числе в форме обмена нотами или письмами)";</w:t>
      </w:r>
    </w:p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электронная система управления международными договорами – единая электронная система, предназначенная для автоматизации отдельных процессов, связанных с заключением, выполнением, изменением, прекращением и приостановлением действия международных договоров Республики Казахстан, а также для учета международных договоров и мониторинга обеспечения их выполнения;";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статьями 1-1 и 1-2 следующего содержания: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1-1. Основные цель и задача настоящего Закона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настоящего Закона является регулирование правовых отношений, связанных с заключением, выполнением, изменением, прекращением и приостановлением действия международных договоров Республики Казахстан.</w:t>
      </w:r>
    </w:p>
    <w:bookmarkEnd w:id="41"/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настоящего Закона является определение порядка заключения, выполнения, изменения, прекращения и приостановления действия международных договоров Республики Казахстан.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1-2. Основные принципы заключения, выполнения, изменения, прекращения и приостановления действия международных договоров Республики Казахстан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Заключение, выполнение, изменение, прекращение и приостановление действия международных договоров Республики Казахстан осуществляются в соответствии с Конституцией Республики Казахстан, общепризнанными принципами и нормами международного права, положениями самого международного договора, Венской конвенцией о праве международных договоров, настоящим Законом и иным законодательством Республики Казахстан, а также на основе следующих основных принципов:</w:t>
      </w:r>
    </w:p>
    <w:bookmarkEnd w:id="44"/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45"/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учета национальных интересов Республики Казахстан;</w:t>
      </w:r>
    </w:p>
    <w:bookmarkEnd w:id="46"/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приоритета прав, свобод и законных интересов граждан Республики Казахстан;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свободного согласия;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обязательного и добросовестного выполнения принятых обязательств.";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2-2. Определение внешнеполитической целесообразности заключения международных договоров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Заключение о внешнеполитической целесообразности заключения международного договора дается Министерством иностранных дел Республики Казахстан по результатам рассмотрения концепции заключения международного договора.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Концепция заключения международного договора разрабатывается центральным государственным органом по форме, утвержденной Министерством иностранных дел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Согласование и экспертиза проектов международных договоров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проводятся после дачи Министерством иностранных дел Республики Казахстан положительного заключения о внешнеполитической целесообразности заключения международного договора.";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2-3 следующего содержания:</w:t>
      </w:r>
    </w:p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2-3. Использование электронной системы управления международными договорами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определяет перечень связанных с международными договорами процессов, подлежащих инициированию и выполнению в электронной системе управления международными договорами.";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включенные в план заключения международных договоров Республики Казахстан,"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 после слова "научной" дополнить словом "правовой".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дополнить словами ", или по решению Правительства Республики Казахстан Министерство иностранных дел Республики Казахстан в отношении государственного имущества, находящегося за пределами Республики Казахстан и закрепленного за органами дипломатической службы за границей";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Отчуждение государственного имущества, находящегося за пределами Республики Казахстан и закрепленного за органами дипломатической службы за границей, осуществляется в порядке, установленном Правительством Республики Казахстан.".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2014 года "Об официальной помощи развитию":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выполняет иные функции, возложенные на него Конституцией Республики Казахстан, настоящим Законом, иными законами Республики Казахстан и актами Президента Республики Казахстан.";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57"/>
    <w:bookmarkStart w:name="z1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разрабатывает и утверждает план мероприятий официальной помощи развитию;";</w:t>
      </w:r>
    </w:p>
    <w:bookmarkEnd w:id="58"/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6), 8) и 9) исключить;</w:t>
      </w:r>
    </w:p>
    <w:bookmarkEnd w:id="59"/>
    <w:bookmarkStart w:name="z1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60"/>
    <w:bookmarkStart w:name="z1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разрабатывает и утверждает нормативные правовые акты в сфере официальной помощи развитию в соответствии с целями и задачами официальной помощи развитию и законодательством Республики Казахстан;";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"проектные предложения" дополнить словами "официальной помощи развитию (далее – проектные предложения)".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десяти календарных дней после дня его первого официального опубликования, за исключением абзаца третьего </w:t>
      </w:r>
      <w:r>
        <w:rPr>
          <w:rFonts w:ascii="Times New Roman"/>
          <w:b/>
          <w:i w:val="false"/>
          <w:color w:val="000000"/>
          <w:sz w:val="28"/>
        </w:rPr>
        <w:t>подпункта 14)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подпункта 18)</w:t>
      </w:r>
      <w:r>
        <w:rPr>
          <w:rFonts w:ascii="Times New Roman"/>
          <w:b/>
          <w:i w:val="false"/>
          <w:color w:val="000000"/>
          <w:sz w:val="28"/>
        </w:rPr>
        <w:t xml:space="preserve"> пункта 1 статьи 1, которые в</w:t>
      </w:r>
      <w:r>
        <w:rPr>
          <w:rFonts w:ascii="Times New Roman"/>
          <w:b/>
          <w:i w:val="false"/>
          <w:color w:val="000000"/>
          <w:sz w:val="28"/>
        </w:rPr>
        <w:t>водятся в действие по истечении шестидесяти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