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7214" w14:textId="e737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правительствами государств – членов Организации тюркских государств о создании упрощенного таможенного коридора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сентября 2024 года № 129-VIII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 – членов Организации тюркских государств о создании упрощенного таможенного коридора, совершенное в Самарканде 11 ноября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правительствами государств - членов Организации тюркских государств о создании упрощенного таможенного коридора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Азербайджан, Правительство Республики Казахстан, Кабинет Министров Кыргызской Республики, Правительство Турецкой Республики и Правительство Республики Узбекистан (далее именуемые "Стороны"),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прочно установившиеся отношения сотрудничества между Сторонами,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повышения эффективности таможенного контроля товаров и транспортных средств, перемещающихся между государствами - членами Организации тюркских государств,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сокращению сроков проведения и созданию условий для упрощения таможенного контроля товаров и транспортных средств, перемещающихся между государствами Сторон,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понимая важность роли таможенных администраций в поддержке перемещения товаров по цепочке поставок,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национальных законодательств государств Сторон, стандарты и рекомендации Организации Объединенных Наций и Всемирной таможенной организации, а также международную практику обмена информацией,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обеспечивая развитие упрощенного таможенного коридора и его безопасности,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термины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следующие термины имеют значения, указанные ниже: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"Упрощенный таможенный коридор" - электронная система, направленная на заблаговременный обмен информацией о товарах, перевозимых в торговле между Сторонами, позволяющая Сторонам максимально облегчить таможенные процедуры, открытая для использования на добровольной основе и может использоваться на всех видах транспорта;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"Торговые операторы" - лица, предоставляющие достоверную информацию о товарах и транспортных средствах, участвующие в упрощенном таможенном коридоре и завершающие таможенные процедуры в соответствии с положениями настоящего Соглашения;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"Обмен информацией" - обмен информацией об экспортируемых товарах и транспортных средствах, перемещаемых между государствами Сторон;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"Технические условия" - техническая инфраструктура и данные обработки, которые будут детализированы отдельным протоколом, который будет являться неотъемлемой частью настоящего Соглашения.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уполномочат следующие таможенные органы государств Сторон на осуществление настоящего Соглашения: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Азербайджан - Государственный таможенный комитет Республики Азербайджан;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Комитет государственных доходов Министерства финансов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Кыргызстан - Государственная таможенная служба при Министерстве финансов Республики Кыргызстан;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Турецкой Республике - Министерство торговли Турецкой Республики;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Узбекистан - Государственный таможенный комитет Республики Узбекистан.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Упрощенный таможенный коридор (далее именуемые "УТК") основан на обмене информацией о перемещении товаров и транспортных средств в соответствии с технологиями обмена информацией между таможенными органами государств Сторон.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 и область применения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обмениваемой информации формируется в соответствии с Приложением к настоящему Соглашению, которое является неотъемлемой частью настоящего Соглашения.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должен осуществляться по грузам, осуществляемым торговыми операторами, пользующимися УТК, и на добровольной основе.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условия обмена информацией должны быть разработаны и утверждены таможенными органами государств Сторон в течение 6 (шесть) месяцев после подписания настоящего Соглашения.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УТК должен быть общепринятой практикой, применимой ко всем видам транспорта и всем видам товаров.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Таможенные органы государств Сторон должны избегать противоречий касательно настоящего Соглашения, которые могут нанести ущерб добровольному характеру настоящего регламента в отношении компаний, не участвующих в УТК.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УТК должен быть прозрачным, предсказуемым и без дискриминации. Практика УТК не должна приводить к какой-либо недобросовестной конкуренции.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Льготы, предоставляемые торговым операторам в рамках УТК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операторы должны иметь следующие преимущества: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приоритетный порядок таможенного оформления в пунктах пропуска / назначения в соответствии с национальными законодательствами государств Сторон;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упрощенные таможенные формальности, где это возможно, включая отдельные полосы движения, позволяющие сократить время оформления;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неприменение таможенного досмотра в пунктах пропуска / назначения, за исключением случаев, когда выявлен риск нарушения таможенного законодательства государств Сторон. Если таможенный досмотр необходим, он должен проводиться в кратчайшие сроки.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информации и документов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обеспечивают использование информации, полученной в рамках настоящего Соглашения, для целей таможенного оформления и таможенного контроля товаров и транспортных средств, перемещающихся между государствами Сторон.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полученная таможенными органами государств Сторон, используется исключительно в таможенных целях и не может быть передана третьим лицам без письменного согласия таможенного органа государства Стороны, предоставившего информацию.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органы государств Сторон при организации электронного обмена информацией о товарах и транспортных средствах, перемещаемых между их государствами, должны использовать нормы, стандарты и рекомендации Организации Объединенных Наций, Всемирной таможенной организации, национальных законодательств государств Сторон и передовой международный опыт обмена информацией.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своими национальными законодательствами таможенные органы государств Сторон принимают соответствующие меры в отношении нарушений настоящего Соглашения и информируют друг друга об этих нарушениях, а также о несоответствиях и/или недостоверности данных, которые были получены в ходе обмена информацией, о товарах и транспортных средствах, перемещающихся между государствами Сторон.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внедрения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определяют список соответствующих уполномоченных таможенных должностных лиц для установления прямых контактов в целях: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разработки и согласования технических условий обмена информацией и технологии обработки и передачи данных, а также требований к безопасности данных,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урегулирования технических проблем, возникших в ходе реализации настоящего Соглашения.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Пилотный Проект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разработки технологий обмена информацией, предусмотренных настоящим Соглашением, таможенные органы государств Сторон организуют и осуществляют Пилотный Проект продолжительностью 6 (шесть) месяцев после вступления в силу настоящего Соглашения, который может быть продлен на основании взаимного письменного согласия таможенных органов государств Сторон.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первых 3 (три) месяцев Пилотного Проекта таможенные органы государств Сторон должны согласовать: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основные технические условия обмена информацией;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перечень, структуру и формат передаваемых данных;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требования к информационной безопасности;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порядок организации сотрудничества между таможенными органами государств Сторон в рамках процедуры УТК;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таможенные органы государств Сторон определяют таможенные органы своих соответствующих Администраций, в которых должны осуществляться таможенные операции с товарами, которые перевозятся в соответствии с УТК.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органы государств Сторон письменно информируют друг друга о своей готовности начать Пилотный Проект и о таможенных органах, участвующих в проекте.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течении следующих 3 (три) месяцев Стороны должны осуществить практическую реализацию УТК.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Связь с другими международными соглашениями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 и конвенций, участницами которых они являются.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споров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споры, которые могут возникнуть в связи с толкованием или применением настоящего Соглашения, разрешаются главным образом путем переговоров и консультаций между Сторонами. Нерешенные вопросы в рамках такого процесса должны быть урегулированы по дипломатическим каналам.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запросить консультацию у другой Стороны относительно споров, связанных с толкованием, применением и изменением настоящего Соглашения, или урегулирования любого возможного спора, который может возникнуть.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Любые переговоры или консультации, которые должны проводиться между Сторонами в рамках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должны начаться в течение 20 (двадцать) дней после получения письменного запроса, если не будет принято иного решения.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и поправки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может быть изменено и дополнено по взаимному письменному согласию Сторон посредством отдельных протоколов, являющихся неотъемлемой частью настоящего Соглашения.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вступают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силу, срок действия и прекращение действия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письменно информируют Депозитарий по дипломатическим каналам о завершении своих внутригосударственных процедур, необходимых для вступления в силу настоящего Соглашения. Настоящее Соглашение вступает в силу на тридцатый день после даты, когда депозитарий проинформирует другие Стороны о том, что все Стороны завершили внутригосударственные процедуры, необходимые для вступления в силу настоящего Соглашения.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любая из Сторон может прекратить свое участие в настоящем Соглашении, направив Депозитарию письменное уведомление о своем намерении прекратить действие настоящего Соглашения по дипломатическим каналам. В таком случае действие настоящего Соглашения прекращается через три месяца после даты получения такого уведомления. Прекращение действия настоящего Соглашения не повлияет на уже осуществляемые транзакции.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Депозитарием настоящего Соглашения является Секретариат Организации тюркских государств. Депозитарий предоставляет заверенные копии настоящего Соглашения всем Сторонам.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Самарканде от 11 ноября 2022 года в шести подлинных экземплярах на азербайджанском, казахском, кыргызском, турецком, узбекском и английском языках, все тексты являются аутентичными. В случае возникновения каких-либо разногласий относительно толкования настоящего Соглашения используется текст на английском языке.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имени Правительства Республики Азербайджан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имени Правительства Республики Казахстан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имени Кабинета Министров Кыргызской Республики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имени Правительства Турецкой Республики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имени Правительства Республики Узбекистан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совместно используемой информации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экспортного таможенного органа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отправителя/экспортера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отправителя/экспортера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упаковок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получателя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Личность, национальная принадлежность транспортного средства при отправлении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доставки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Личность, национальная принадлежность перемещающего транспортного средства, пересекающего границу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и общая сумма выставленного счета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описание товара (марки и номера, номер контейнера, количество и вид)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товара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(10 цифр)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происхождения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брутто - кг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единицы измерения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/ Предоставленные документы/ Сертификаты и разрешения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пункт назначения (и страна)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счета-фактуры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таможенного органа въезда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импортного таможенного органа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транспортного документа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прилагаемых документов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транспортного документа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стране происхождения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