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dcf9" w14:textId="519d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маршрута, в том числе для контейнерных поездов сообщением Китай – Европа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2024 года № 101-VIII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маршрута, в том числе для контейнерных поездов сообщением Китай – Европа, совершенное в Пекине 17 октября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маршрута, в том числе для контейнерных поездов сообщением Китай-Европа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далее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Меморандума о взаимопонимании между Правительством Республики Казахстан и Правительством Китайской Народной Республики по углублению развития Транскаспийского международного транспортного маршрута для контейнерных поездов в сообщении Китай-Европа от 17 мая 2023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договоренности глав двух государств по укреплению сопряжения инициативы "Один пояс - один путь" и новую экономическую политику "Нұурлы жол",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тесные торговые отношения между двумя странами по сотрудничеству для контейнерных поездов в сообщении Китай-Европа и странами, расположенными вдоль Транскаспийского международного транспортного маршрута (далее - ТМТМ),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ТМТМ является одним из ключевых проектов практического сотрудничества между Республикой Казахстан и Китайской Народной Республикой,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стимулировать потенциал международных комбинированных перевозок, увеличение торговли и инвестиций,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создать условия для заключения заинтересованными хозяйствующими субъектами государств Сторон экономически выгодных долгосрочных договоров,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па принципы равного партнерства, взаимной выгоды и уважения,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совместное продвижение Сторонами сотрудничества в сфере развития ТМТМ и развитие контейнерных перевозок по маршруту Китай-Европа, направленного на рост интеграции транспортных связей, повышение эффективности перевозок, содействие торгово-экономическому и промышленному сотрудничеству, а также создание благоприятных условий для перевозки грузов из Китая в/через Азию и далее в Европу.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 Сторон, координирующими реализацию настоящего Соглашения (далее - компетентные органы), являются: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транспорта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- Государственный комитет по развитию и реформам Китайской Народной Республики.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изменении наименований компетентных органов Сторон, указанных в пункте 1 настоящей статьи, а также отнесении указанных вопросов к компетенции других органов Стороны уведомляют друг друга в письменной форме по дипломатическим каналам.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придерживаются принципов совместного развития, строительства и использования ТМТМ, основываясь на взаимном доверии и взаимовыгодном сотрудничестве, добиваясь общего развития и процветания.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приложит усилия по обеспечению благоприятных условий для сотрудничества в развитии ТМТМ в соответствии с действующим законодательством государств Сторон и международными договорами, участниками которых являются государства Сторон.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развития ТМТМ в рамках настоящего Соглашения Стороны стремятся: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сотрудничество и обеспечивать координацию действий по следующим направлениям: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эксплуатационною состояния и достаточной пропускной способности объектов транспортной инфраструктуры на территории государств Сторон;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пропускной способности магистральных трубопроводов и портовой инфраструктуры;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формирование благоприятной развивающей среды для поддержки стабильного и беспрепятственного функционирования ТМТМ;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целенаправленных, практических и эффективных противоэпидемических мероприятий на маршруте в обе Стороны;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механизма предварительного оповещения Сторон для недопущения простоя грузовых автотранспортных средств и железнодорожных составов в международных пунктах пропуска, а также содействие обмену данными по слежению за подвижным составом на территории государств Сторон;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оптимальных вариантов организации перевозок и осваивание обеими Сторонами источников транзитных грузов для облегчения прохождения поездов или транспортных средств, осуществляющих транзитные перевозки в пределах своих собственных территорий;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развивать сотрудничество по стимулированию и наращиванию экспортно-импортных и транзитных контейнерных перевозок по новому Евразийскому континентальному мосту, под которым подразумеваются транспортные коридоры через территорию Казахстана в рамках инициативы "Один пояс - один путь", с его дальнейшей интеграцией с ТМТМ, путем: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активной координации деятельности по привлечению транзитных и внешнеторговых грузов из Китая в Европу по ТМТМ и в обратном направлении;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в финансировании нефтепроводных, портовых инфраструктурных проектов ТМТМ;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снижению административных барьеров, связанных с пограничными и таможенными процедурами и переработкой грузов и контейнеров в портах и на стыковых станциях;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оптимизации логистических и транспортных операций, сокращения времени перевозок, повышения качества оказываемых услуг.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рабочую группу по перевозкам грузов на ТМТМ на уровне министерств, курирующих транспортный сектор, а также из представителей иных органов и организаций, к полномочиям которых относятся вопросы, связанные с реализацией настоящего Соглашения, а также развитием и увеличением объемов грузов по ТМТМ (далее рабочая группа).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казахстанской и китайской частей рабочей группы утверждается Сторонами. Рабочая группа рассматривает и прогнозирует потенциальный ежегодный объем перевозок грузов по ТМТМ.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собирается по инициативе компетентного органа одной из Сторон. Место, сроки проведения заседания и его повестка дня определяются по договоренности между компетентными органами.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принимает решения, которые оформляются протоколами. Регламент (порядок) работы рабочей группы устанавливается ею самостоятельно.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выполнения договоренностей по настоящему Соглашению, а также в случае возникновения вопросов организации перевозок Стороны будут осуществлять необходимые двусторонние консультации для выработки взаимоприемлемых решений.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изменения, которые являются неотъемлемой его частью и оформляются отдельными протоколами, вступающими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 разногласия, возникающие между Сторонами в связи с толкованием или применением настоящего Соглашения, разрешаются путем переговоров и консультаций между компетентными органами Сторон, в том числе с использованием дипломатических каналов.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 путем направления соответствующего письменного уведомления другой Стороне по дипломатическим каналам. В этом случае действие настоящего Соглашения прекращается по истечении 6 (шесть) месяцев с даты получения такого уведомления.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Пекин 17 октября 2023 г. в двух экземплярах, каждый на казахском, китайском и русском языках, причем все тексты имеют одинаковую силу. В случае возникновения разногласий при толковании настоящего Соглашения Стороны будут обращаться к тексту на русском языке.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