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d74c" w14:textId="3f8d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Китайской Народной Республики о взаимном учреждении культурных центров</w:t>
      </w:r>
    </w:p>
    <w:p>
      <w:pPr>
        <w:spacing w:after="0"/>
        <w:ind w:left="0"/>
        <w:jc w:val="both"/>
      </w:pPr>
      <w:r>
        <w:rPr>
          <w:rFonts w:ascii="Times New Roman"/>
          <w:b w:val="false"/>
          <w:i w:val="false"/>
          <w:color w:val="000000"/>
          <w:sz w:val="28"/>
        </w:rPr>
        <w:t>Закон Республики Казахстан от 27 июня 2024 года № 98-VIII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взаимном учреждении культурных центров, совершенное в Астане 27 ноября 2023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и Правительством Китайской Народной Республики о взаимном учреждении культурных центров </w:t>
      </w:r>
    </w:p>
    <w:bookmarkEnd w:id="1"/>
    <w:bookmarkStart w:name="z7" w:id="2"/>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именуемые в дальнейшем Стороны,</w:t>
      </w:r>
    </w:p>
    <w:bookmarkEnd w:id="2"/>
    <w:bookmarkStart w:name="z8" w:id="3"/>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 закрепленными в Уставе Организации Объединенных Наций;</w:t>
      </w:r>
    </w:p>
    <w:bookmarkEnd w:id="3"/>
    <w:bookmarkStart w:name="z9" w:id="4"/>
    <w:p>
      <w:pPr>
        <w:spacing w:after="0"/>
        <w:ind w:left="0"/>
        <w:jc w:val="both"/>
      </w:pPr>
      <w:r>
        <w:rPr>
          <w:rFonts w:ascii="Times New Roman"/>
          <w:b w:val="false"/>
          <w:i w:val="false"/>
          <w:color w:val="000000"/>
          <w:sz w:val="28"/>
        </w:rPr>
        <w:t xml:space="preserve">
      принимая во внимание </w:t>
      </w:r>
      <w:r>
        <w:rPr>
          <w:rFonts w:ascii="Times New Roman"/>
          <w:b w:val="false"/>
          <w:i w:val="false"/>
          <w:color w:val="000000"/>
          <w:sz w:val="28"/>
        </w:rPr>
        <w:t>Договор</w:t>
      </w:r>
      <w:r>
        <w:rPr>
          <w:rFonts w:ascii="Times New Roman"/>
          <w:b w:val="false"/>
          <w:i w:val="false"/>
          <w:color w:val="000000"/>
          <w:sz w:val="28"/>
        </w:rPr>
        <w:t xml:space="preserve"> о добрососедстве, дружбе и сотрудничестве между Республикой Казахстан и Китайской Народной Республикой от 23 декабря 2002 года, заложивший правовые основы взаимовыгодного сотрудничества между государствами Сторон;</w:t>
      </w:r>
    </w:p>
    <w:bookmarkEnd w:id="4"/>
    <w:bookmarkStart w:name="z10" w:id="5"/>
    <w:p>
      <w:pPr>
        <w:spacing w:after="0"/>
        <w:ind w:left="0"/>
        <w:jc w:val="both"/>
      </w:pPr>
      <w:r>
        <w:rPr>
          <w:rFonts w:ascii="Times New Roman"/>
          <w:b w:val="false"/>
          <w:i w:val="false"/>
          <w:color w:val="000000"/>
          <w:sz w:val="28"/>
        </w:rPr>
        <w:t>
      выражая согласие на дальнейшее развитие двустороннего сотрудничества на основе принципов взаимного уважения и доверия;</w:t>
      </w:r>
    </w:p>
    <w:bookmarkEnd w:id="5"/>
    <w:bookmarkStart w:name="z11" w:id="6"/>
    <w:p>
      <w:pPr>
        <w:spacing w:after="0"/>
        <w:ind w:left="0"/>
        <w:jc w:val="both"/>
      </w:pPr>
      <w:r>
        <w:rPr>
          <w:rFonts w:ascii="Times New Roman"/>
          <w:b w:val="false"/>
          <w:i w:val="false"/>
          <w:color w:val="000000"/>
          <w:sz w:val="28"/>
        </w:rPr>
        <w:t>
      желая укреплять и расширять дружественные отношения между государствами Сторон в культурно-гуманитарной сфере;</w:t>
      </w:r>
    </w:p>
    <w:bookmarkEnd w:id="6"/>
    <w:bookmarkStart w:name="z12" w:id="7"/>
    <w:p>
      <w:pPr>
        <w:spacing w:after="0"/>
        <w:ind w:left="0"/>
        <w:jc w:val="both"/>
      </w:pPr>
      <w:r>
        <w:rPr>
          <w:rFonts w:ascii="Times New Roman"/>
          <w:b w:val="false"/>
          <w:i w:val="false"/>
          <w:color w:val="000000"/>
          <w:sz w:val="28"/>
        </w:rPr>
        <w:t>
      учитывая важность углубления культурного взаимодействия в рамках инициативы "Один пояс - один путь"; согласились о нижеследующем:</w:t>
      </w:r>
    </w:p>
    <w:bookmarkEnd w:id="7"/>
    <w:bookmarkStart w:name="z13" w:id="8"/>
    <w:p>
      <w:pPr>
        <w:spacing w:after="0"/>
        <w:ind w:left="0"/>
        <w:jc w:val="left"/>
      </w:pPr>
      <w:r>
        <w:rPr>
          <w:rFonts w:ascii="Times New Roman"/>
          <w:b/>
          <w:i w:val="false"/>
          <w:color w:val="000000"/>
        </w:rPr>
        <w:t xml:space="preserve"> Статья 1</w:t>
      </w:r>
    </w:p>
    <w:bookmarkEnd w:id="8"/>
    <w:bookmarkStart w:name="z14" w:id="9"/>
    <w:p>
      <w:pPr>
        <w:spacing w:after="0"/>
        <w:ind w:left="0"/>
        <w:jc w:val="both"/>
      </w:pPr>
      <w:r>
        <w:rPr>
          <w:rFonts w:ascii="Times New Roman"/>
          <w:b w:val="false"/>
          <w:i w:val="false"/>
          <w:color w:val="000000"/>
          <w:sz w:val="28"/>
        </w:rPr>
        <w:t>
      На основе взаимности Правительство Республики Казахстан учреждает культурный центр Казахстана в городе Пекине, Правительство Китайской Народной Республики - культурный центр Китая в городе Астане, именуемые далее "культурные центры".</w:t>
      </w:r>
    </w:p>
    <w:bookmarkEnd w:id="9"/>
    <w:bookmarkStart w:name="z15" w:id="10"/>
    <w:p>
      <w:pPr>
        <w:spacing w:after="0"/>
        <w:ind w:left="0"/>
        <w:jc w:val="both"/>
      </w:pPr>
      <w:r>
        <w:rPr>
          <w:rFonts w:ascii="Times New Roman"/>
          <w:b w:val="false"/>
          <w:i w:val="false"/>
          <w:color w:val="000000"/>
          <w:sz w:val="28"/>
        </w:rPr>
        <w:t>
      На основе принципов равенства и взаимности Стороны создают благоприятные условия для учреждения и функционирования своих культурных центров.</w:t>
      </w:r>
    </w:p>
    <w:bookmarkEnd w:id="10"/>
    <w:bookmarkStart w:name="z16" w:id="11"/>
    <w:p>
      <w:pPr>
        <w:spacing w:after="0"/>
        <w:ind w:left="0"/>
        <w:jc w:val="both"/>
      </w:pPr>
      <w:r>
        <w:rPr>
          <w:rFonts w:ascii="Times New Roman"/>
          <w:b w:val="false"/>
          <w:i w:val="false"/>
          <w:color w:val="000000"/>
          <w:sz w:val="28"/>
        </w:rPr>
        <w:t>
      В случае поступления официального запроса Стороны обмениваются информацией о деятельности и функционировании культурных центров.</w:t>
      </w:r>
    </w:p>
    <w:bookmarkEnd w:id="11"/>
    <w:bookmarkStart w:name="z17" w:id="12"/>
    <w:p>
      <w:pPr>
        <w:spacing w:after="0"/>
        <w:ind w:left="0"/>
        <w:jc w:val="both"/>
      </w:pPr>
      <w:r>
        <w:rPr>
          <w:rFonts w:ascii="Times New Roman"/>
          <w:b w:val="false"/>
          <w:i w:val="false"/>
          <w:color w:val="000000"/>
          <w:sz w:val="28"/>
        </w:rPr>
        <w:t>
      Компетентными органами по реализации настоящего Соглашения являются:</w:t>
      </w:r>
    </w:p>
    <w:bookmarkEnd w:id="12"/>
    <w:bookmarkStart w:name="z18" w:id="13"/>
    <w:p>
      <w:pPr>
        <w:spacing w:after="0"/>
        <w:ind w:left="0"/>
        <w:jc w:val="both"/>
      </w:pPr>
      <w:r>
        <w:rPr>
          <w:rFonts w:ascii="Times New Roman"/>
          <w:b w:val="false"/>
          <w:i w:val="false"/>
          <w:color w:val="000000"/>
          <w:sz w:val="28"/>
        </w:rPr>
        <w:t>
      с казахстанской Стороны - Министерство культуры и информации Республики Казахстан;</w:t>
      </w:r>
    </w:p>
    <w:bookmarkEnd w:id="13"/>
    <w:bookmarkStart w:name="z19" w:id="14"/>
    <w:p>
      <w:pPr>
        <w:spacing w:after="0"/>
        <w:ind w:left="0"/>
        <w:jc w:val="both"/>
      </w:pPr>
      <w:r>
        <w:rPr>
          <w:rFonts w:ascii="Times New Roman"/>
          <w:b w:val="false"/>
          <w:i w:val="false"/>
          <w:color w:val="000000"/>
          <w:sz w:val="28"/>
        </w:rPr>
        <w:t>
      с китайской Стороны - Министерство культуры и туризма Китайской Народной Республики.</w:t>
      </w:r>
    </w:p>
    <w:bookmarkEnd w:id="14"/>
    <w:bookmarkStart w:name="z20" w:id="15"/>
    <w:p>
      <w:pPr>
        <w:spacing w:after="0"/>
        <w:ind w:left="0"/>
        <w:jc w:val="both"/>
      </w:pPr>
      <w:r>
        <w:rPr>
          <w:rFonts w:ascii="Times New Roman"/>
          <w:b w:val="false"/>
          <w:i w:val="false"/>
          <w:color w:val="000000"/>
          <w:sz w:val="28"/>
        </w:rPr>
        <w:t>
      В случае изменения официального названия и функций вышеуказанных компетентных органов Стороны незамедлительно информируют об этом друг друга по дипломатическим каналам.</w:t>
      </w:r>
    </w:p>
    <w:bookmarkEnd w:id="15"/>
    <w:bookmarkStart w:name="z21" w:id="16"/>
    <w:p>
      <w:pPr>
        <w:spacing w:after="0"/>
        <w:ind w:left="0"/>
        <w:jc w:val="left"/>
      </w:pPr>
      <w:r>
        <w:rPr>
          <w:rFonts w:ascii="Times New Roman"/>
          <w:b/>
          <w:i w:val="false"/>
          <w:color w:val="000000"/>
        </w:rPr>
        <w:t xml:space="preserve"> Статья 2</w:t>
      </w:r>
    </w:p>
    <w:bookmarkEnd w:id="16"/>
    <w:bookmarkStart w:name="z22" w:id="17"/>
    <w:p>
      <w:pPr>
        <w:spacing w:after="0"/>
        <w:ind w:left="0"/>
        <w:jc w:val="both"/>
      </w:pPr>
      <w:r>
        <w:rPr>
          <w:rFonts w:ascii="Times New Roman"/>
          <w:b w:val="false"/>
          <w:i w:val="false"/>
          <w:color w:val="000000"/>
          <w:sz w:val="28"/>
        </w:rPr>
        <w:t>
      Целями создания культурных центров являются всестороннее укрепление взаимопонимания между двумя народами и содействие развитию дружественных отношений, обмену и сотрудничеству между государствами Сторон в культурно-гуманитарной сфере.</w:t>
      </w:r>
    </w:p>
    <w:bookmarkEnd w:id="17"/>
    <w:bookmarkStart w:name="z23" w:id="18"/>
    <w:p>
      <w:pPr>
        <w:spacing w:after="0"/>
        <w:ind w:left="0"/>
        <w:jc w:val="left"/>
      </w:pPr>
      <w:r>
        <w:rPr>
          <w:rFonts w:ascii="Times New Roman"/>
          <w:b/>
          <w:i w:val="false"/>
          <w:color w:val="000000"/>
        </w:rPr>
        <w:t xml:space="preserve"> Статья 3</w:t>
      </w:r>
    </w:p>
    <w:bookmarkEnd w:id="18"/>
    <w:bookmarkStart w:name="z24" w:id="19"/>
    <w:p>
      <w:pPr>
        <w:spacing w:after="0"/>
        <w:ind w:left="0"/>
        <w:jc w:val="both"/>
      </w:pPr>
      <w:r>
        <w:rPr>
          <w:rFonts w:ascii="Times New Roman"/>
          <w:b w:val="false"/>
          <w:i w:val="false"/>
          <w:color w:val="000000"/>
          <w:sz w:val="28"/>
        </w:rPr>
        <w:t>
      Культурные центры двух государств имеют статус юридического лица, являются некоммерческими организациями, аккредитованными направляющей Стороной, а также функционирующими в соответствии с законодательством государства пребывания.</w:t>
      </w:r>
    </w:p>
    <w:bookmarkEnd w:id="19"/>
    <w:bookmarkStart w:name="z25" w:id="20"/>
    <w:p>
      <w:pPr>
        <w:spacing w:after="0"/>
        <w:ind w:left="0"/>
        <w:jc w:val="both"/>
      </w:pPr>
      <w:r>
        <w:rPr>
          <w:rFonts w:ascii="Times New Roman"/>
          <w:b w:val="false"/>
          <w:i w:val="false"/>
          <w:color w:val="000000"/>
          <w:sz w:val="28"/>
        </w:rPr>
        <w:t xml:space="preserve">
      При организации мероприятий, предусмотренных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культурные центры могут устанавливать прямые контакты и заключать договоры гражданско-правового характера с государственными органами, государственными предприятиями, юридическими и физическими лицами государства пребывания.</w:t>
      </w:r>
    </w:p>
    <w:bookmarkEnd w:id="20"/>
    <w:bookmarkStart w:name="z26" w:id="21"/>
    <w:p>
      <w:pPr>
        <w:spacing w:after="0"/>
        <w:ind w:left="0"/>
        <w:jc w:val="left"/>
      </w:pPr>
      <w:r>
        <w:rPr>
          <w:rFonts w:ascii="Times New Roman"/>
          <w:b/>
          <w:i w:val="false"/>
          <w:color w:val="000000"/>
        </w:rPr>
        <w:t xml:space="preserve"> Статья 4</w:t>
      </w:r>
    </w:p>
    <w:bookmarkEnd w:id="21"/>
    <w:bookmarkStart w:name="z27" w:id="22"/>
    <w:p>
      <w:pPr>
        <w:spacing w:after="0"/>
        <w:ind w:left="0"/>
        <w:jc w:val="both"/>
      </w:pPr>
      <w:r>
        <w:rPr>
          <w:rFonts w:ascii="Times New Roman"/>
          <w:b w:val="false"/>
          <w:i w:val="false"/>
          <w:color w:val="000000"/>
          <w:sz w:val="28"/>
        </w:rPr>
        <w:t xml:space="preserve">
      Культурные центры в целях организации и проведения мероприятий, упомянутых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самостоятельно или совместно с другими организациями за пределами своих офисных помещений, в соответствии с законодательством государства пребывания, заблаговременно уведомляют об этом соответствующие компетентные органы государства пребывания.</w:t>
      </w:r>
    </w:p>
    <w:bookmarkEnd w:id="22"/>
    <w:bookmarkStart w:name="z28" w:id="23"/>
    <w:p>
      <w:pPr>
        <w:spacing w:after="0"/>
        <w:ind w:left="0"/>
        <w:jc w:val="both"/>
      </w:pPr>
      <w:r>
        <w:rPr>
          <w:rFonts w:ascii="Times New Roman"/>
          <w:b w:val="false"/>
          <w:i w:val="false"/>
          <w:color w:val="000000"/>
          <w:sz w:val="28"/>
        </w:rPr>
        <w:t>
      При осуществлении своей деятельности, а также с учетом соблюдения законодательства государства пребывания одна из Сторон обеспечивает свободное посещение культурных центров и участие в мероприятиях, проводимых внутри и за пределами помещений культурных центров.</w:t>
      </w:r>
    </w:p>
    <w:bookmarkEnd w:id="23"/>
    <w:bookmarkStart w:name="z29" w:id="24"/>
    <w:p>
      <w:pPr>
        <w:spacing w:after="0"/>
        <w:ind w:left="0"/>
        <w:jc w:val="both"/>
      </w:pPr>
      <w:r>
        <w:rPr>
          <w:rFonts w:ascii="Times New Roman"/>
          <w:b w:val="false"/>
          <w:i w:val="false"/>
          <w:color w:val="000000"/>
          <w:sz w:val="28"/>
        </w:rPr>
        <w:t>
      Культурные центры не должны преследовать целей или осуществлять какую-либо деятельность, которые запрещены законодательством государств Сторон.</w:t>
      </w:r>
    </w:p>
    <w:bookmarkEnd w:id="24"/>
    <w:bookmarkStart w:name="z30" w:id="25"/>
    <w:p>
      <w:pPr>
        <w:spacing w:after="0"/>
        <w:ind w:left="0"/>
        <w:jc w:val="both"/>
      </w:pPr>
      <w:r>
        <w:rPr>
          <w:rFonts w:ascii="Times New Roman"/>
          <w:b w:val="false"/>
          <w:i w:val="false"/>
          <w:color w:val="000000"/>
          <w:sz w:val="28"/>
        </w:rPr>
        <w:t>
      Запрещаются проведение культурными центрами религиозной, миссионерской или иной, противоречащей законодательству государства пребывания деятельности, а равно содействие в осуществлении такой деятельности физическими или юридическими лицами направляющего государства на территории государства пребывания.</w:t>
      </w:r>
    </w:p>
    <w:bookmarkEnd w:id="25"/>
    <w:bookmarkStart w:name="z31" w:id="26"/>
    <w:p>
      <w:pPr>
        <w:spacing w:after="0"/>
        <w:ind w:left="0"/>
        <w:jc w:val="left"/>
      </w:pPr>
      <w:r>
        <w:rPr>
          <w:rFonts w:ascii="Times New Roman"/>
          <w:b/>
          <w:i w:val="false"/>
          <w:color w:val="000000"/>
        </w:rPr>
        <w:t xml:space="preserve"> Статья 5</w:t>
      </w:r>
    </w:p>
    <w:bookmarkEnd w:id="26"/>
    <w:bookmarkStart w:name="z32" w:id="27"/>
    <w:p>
      <w:pPr>
        <w:spacing w:after="0"/>
        <w:ind w:left="0"/>
        <w:jc w:val="both"/>
      </w:pPr>
      <w:r>
        <w:rPr>
          <w:rFonts w:ascii="Times New Roman"/>
          <w:b w:val="false"/>
          <w:i w:val="false"/>
          <w:color w:val="000000"/>
          <w:sz w:val="28"/>
        </w:rPr>
        <w:t>
      Культурные центры осуществляют следующие виды деятельности при условии соблюдения законодательства государства пребывания:</w:t>
      </w:r>
    </w:p>
    <w:bookmarkEnd w:id="27"/>
    <w:bookmarkStart w:name="z33" w:id="28"/>
    <w:p>
      <w:pPr>
        <w:spacing w:after="0"/>
        <w:ind w:left="0"/>
        <w:jc w:val="both"/>
      </w:pPr>
      <w:r>
        <w:rPr>
          <w:rFonts w:ascii="Times New Roman"/>
          <w:b w:val="false"/>
          <w:i w:val="false"/>
          <w:color w:val="000000"/>
          <w:sz w:val="28"/>
        </w:rPr>
        <w:t>
      1) организация различных культурных мероприятий в соответствии с основными целями, такими как ознакомление с историческим и культурным наследием, музыкальным, театральным и киноискусством, проведение книжных и тематических выставок, спектаклей, семинаров, лекций, показа фильмов и другой аудиовизуальной продукции, презентации туристского потенциала. Все виды печатной продукции, используемые на мероприятиях, должны быть публикациями, опубликованными на территории государства пребывания или завезенными на его территорию на легальных основаниях, показ аудиовизуальных материалов должен соответствовать законодательству государства пребывания в сфере распространения аудиовизуальной продукции государства пребывания;</w:t>
      </w:r>
    </w:p>
    <w:bookmarkEnd w:id="28"/>
    <w:bookmarkStart w:name="z34" w:id="29"/>
    <w:p>
      <w:pPr>
        <w:spacing w:after="0"/>
        <w:ind w:left="0"/>
        <w:jc w:val="both"/>
      </w:pPr>
      <w:r>
        <w:rPr>
          <w:rFonts w:ascii="Times New Roman"/>
          <w:b w:val="false"/>
          <w:i w:val="false"/>
          <w:color w:val="000000"/>
          <w:sz w:val="28"/>
        </w:rPr>
        <w:t>
      2) организация в помещениях культурных центров образовательных мероприятий по популяризации языка и культуры направляющего государства;</w:t>
      </w:r>
    </w:p>
    <w:bookmarkEnd w:id="29"/>
    <w:bookmarkStart w:name="z35" w:id="30"/>
    <w:p>
      <w:pPr>
        <w:spacing w:after="0"/>
        <w:ind w:left="0"/>
        <w:jc w:val="both"/>
      </w:pPr>
      <w:r>
        <w:rPr>
          <w:rFonts w:ascii="Times New Roman"/>
          <w:b w:val="false"/>
          <w:i w:val="false"/>
          <w:color w:val="000000"/>
          <w:sz w:val="28"/>
        </w:rPr>
        <w:t>
      3) создание в помещениях культурных центров библиотек, читальных залов, кинозалов, смотровых залов, мультимедийного пространства для ознакомления граждан с историей и современным развитием, а также культурной, художественной, образовательной, научной и общественной жизнью, книгами, периодическими изданиями, другими публикациями и аудиовизуальными материалами направляющего государства;</w:t>
      </w:r>
    </w:p>
    <w:bookmarkEnd w:id="30"/>
    <w:bookmarkStart w:name="z36" w:id="31"/>
    <w:p>
      <w:pPr>
        <w:spacing w:after="0"/>
        <w:ind w:left="0"/>
        <w:jc w:val="both"/>
      </w:pPr>
      <w:r>
        <w:rPr>
          <w:rFonts w:ascii="Times New Roman"/>
          <w:b w:val="false"/>
          <w:i w:val="false"/>
          <w:color w:val="000000"/>
          <w:sz w:val="28"/>
        </w:rPr>
        <w:t>
      4) размещение информации о деятельности культурных центров;</w:t>
      </w:r>
    </w:p>
    <w:bookmarkEnd w:id="31"/>
    <w:bookmarkStart w:name="z37" w:id="32"/>
    <w:p>
      <w:pPr>
        <w:spacing w:after="0"/>
        <w:ind w:left="0"/>
        <w:jc w:val="both"/>
      </w:pPr>
      <w:r>
        <w:rPr>
          <w:rFonts w:ascii="Times New Roman"/>
          <w:b w:val="false"/>
          <w:i w:val="false"/>
          <w:color w:val="000000"/>
          <w:sz w:val="28"/>
        </w:rPr>
        <w:t>
      5) осуществление иных видов деятельности, не противоречащих целям настоящего Соглашения.</w:t>
      </w:r>
    </w:p>
    <w:bookmarkEnd w:id="32"/>
    <w:bookmarkStart w:name="z38" w:id="33"/>
    <w:p>
      <w:pPr>
        <w:spacing w:after="0"/>
        <w:ind w:left="0"/>
        <w:jc w:val="left"/>
      </w:pPr>
      <w:r>
        <w:rPr>
          <w:rFonts w:ascii="Times New Roman"/>
          <w:b/>
          <w:i w:val="false"/>
          <w:color w:val="000000"/>
        </w:rPr>
        <w:t xml:space="preserve"> Статья 6</w:t>
      </w:r>
    </w:p>
    <w:bookmarkEnd w:id="33"/>
    <w:bookmarkStart w:name="z39" w:id="34"/>
    <w:p>
      <w:pPr>
        <w:spacing w:after="0"/>
        <w:ind w:left="0"/>
        <w:jc w:val="both"/>
      </w:pPr>
      <w:r>
        <w:rPr>
          <w:rFonts w:ascii="Times New Roman"/>
          <w:b w:val="false"/>
          <w:i w:val="false"/>
          <w:color w:val="000000"/>
          <w:sz w:val="28"/>
        </w:rPr>
        <w:t>
      В соответствии с законодательством государств Сторон деятельность культурных центров не может осуществляться с целью получения прибыли.</w:t>
      </w:r>
    </w:p>
    <w:bookmarkEnd w:id="34"/>
    <w:bookmarkStart w:name="z40" w:id="35"/>
    <w:p>
      <w:pPr>
        <w:spacing w:after="0"/>
        <w:ind w:left="0"/>
        <w:jc w:val="both"/>
      </w:pPr>
      <w:r>
        <w:rPr>
          <w:rFonts w:ascii="Times New Roman"/>
          <w:b w:val="false"/>
          <w:i w:val="false"/>
          <w:color w:val="000000"/>
          <w:sz w:val="28"/>
        </w:rPr>
        <w:t>
      В то же время культурные центры на некоммерческой основе могут взимать определенную плату в следующих случаях:</w:t>
      </w:r>
    </w:p>
    <w:bookmarkEnd w:id="35"/>
    <w:bookmarkStart w:name="z41" w:id="36"/>
    <w:p>
      <w:pPr>
        <w:spacing w:after="0"/>
        <w:ind w:left="0"/>
        <w:jc w:val="both"/>
      </w:pPr>
      <w:r>
        <w:rPr>
          <w:rFonts w:ascii="Times New Roman"/>
          <w:b w:val="false"/>
          <w:i w:val="false"/>
          <w:color w:val="000000"/>
          <w:sz w:val="28"/>
        </w:rPr>
        <w:t>
      1) за посещение организуемых культурными центрами</w:t>
      </w:r>
    </w:p>
    <w:bookmarkEnd w:id="36"/>
    <w:bookmarkStart w:name="z42" w:id="37"/>
    <w:p>
      <w:pPr>
        <w:spacing w:after="0"/>
        <w:ind w:left="0"/>
        <w:jc w:val="both"/>
      </w:pPr>
      <w:r>
        <w:rPr>
          <w:rFonts w:ascii="Times New Roman"/>
          <w:b w:val="false"/>
          <w:i w:val="false"/>
          <w:color w:val="000000"/>
          <w:sz w:val="28"/>
        </w:rPr>
        <w:t>
      художественных выступлений, выставок и других культурных мероприятий. Выставочные мероприятия должны проводиться в соответствии с законодательством государства пребывания в части импорта печатной продукции и демонстрации импортируемой печатной продукции на выставках;</w:t>
      </w:r>
    </w:p>
    <w:bookmarkEnd w:id="37"/>
    <w:bookmarkStart w:name="z43" w:id="38"/>
    <w:p>
      <w:pPr>
        <w:spacing w:after="0"/>
        <w:ind w:left="0"/>
        <w:jc w:val="both"/>
      </w:pPr>
      <w:r>
        <w:rPr>
          <w:rFonts w:ascii="Times New Roman"/>
          <w:b w:val="false"/>
          <w:i w:val="false"/>
          <w:color w:val="000000"/>
          <w:sz w:val="28"/>
        </w:rPr>
        <w:t>
      2) за участие в организуемых культурными центрами курсах по изучению языков и культуры;</w:t>
      </w:r>
    </w:p>
    <w:bookmarkEnd w:id="38"/>
    <w:bookmarkStart w:name="z44" w:id="39"/>
    <w:p>
      <w:pPr>
        <w:spacing w:after="0"/>
        <w:ind w:left="0"/>
        <w:jc w:val="both"/>
      </w:pPr>
      <w:r>
        <w:rPr>
          <w:rFonts w:ascii="Times New Roman"/>
          <w:b w:val="false"/>
          <w:i w:val="false"/>
          <w:color w:val="000000"/>
          <w:sz w:val="28"/>
        </w:rPr>
        <w:t>
      3) в связи с распространением периодических изданий, каталогов, афиш, программ и аудиовизуальных материалов, не запрещенных законодательством государства пребывания и непосредственно имеющих отношение к мероприятиям, организуемым культурными центрами, при условии, что эти предметы не будут распространяться через торговые площадки государства пребывания и это не нанесет вреда правилам торговой деятельности, а также не нарушит права владельцев интеллектуальной собственности в государстве пребывания.</w:t>
      </w:r>
    </w:p>
    <w:bookmarkEnd w:id="39"/>
    <w:bookmarkStart w:name="z45" w:id="40"/>
    <w:p>
      <w:pPr>
        <w:spacing w:after="0"/>
        <w:ind w:left="0"/>
        <w:jc w:val="left"/>
      </w:pPr>
      <w:r>
        <w:rPr>
          <w:rFonts w:ascii="Times New Roman"/>
          <w:b/>
          <w:i w:val="false"/>
          <w:color w:val="000000"/>
        </w:rPr>
        <w:t xml:space="preserve"> Статья 7</w:t>
      </w:r>
    </w:p>
    <w:bookmarkEnd w:id="40"/>
    <w:bookmarkStart w:name="z46" w:id="41"/>
    <w:p>
      <w:pPr>
        <w:spacing w:after="0"/>
        <w:ind w:left="0"/>
        <w:jc w:val="both"/>
      </w:pPr>
      <w:r>
        <w:rPr>
          <w:rFonts w:ascii="Times New Roman"/>
          <w:b w:val="false"/>
          <w:i w:val="false"/>
          <w:color w:val="000000"/>
          <w:sz w:val="28"/>
        </w:rPr>
        <w:t>
      Стороны определяют местоположение культурных центров в соответствии с законодательством государства пребывания.</w:t>
      </w:r>
    </w:p>
    <w:bookmarkEnd w:id="41"/>
    <w:bookmarkStart w:name="z47" w:id="42"/>
    <w:p>
      <w:pPr>
        <w:spacing w:after="0"/>
        <w:ind w:left="0"/>
        <w:jc w:val="both"/>
      </w:pPr>
      <w:r>
        <w:rPr>
          <w:rFonts w:ascii="Times New Roman"/>
          <w:b w:val="false"/>
          <w:i w:val="false"/>
          <w:color w:val="000000"/>
          <w:sz w:val="28"/>
        </w:rPr>
        <w:t>
      В случае аренды или покупки недвижимости в целях размещения культурных центров направляющей Стороной государство пребывания должно обеспечить направляющей Стороне максимально возможные условия и содействие при условии соблюдения своего законодательства.</w:t>
      </w:r>
    </w:p>
    <w:bookmarkEnd w:id="42"/>
    <w:bookmarkStart w:name="z48" w:id="43"/>
    <w:p>
      <w:pPr>
        <w:spacing w:after="0"/>
        <w:ind w:left="0"/>
        <w:jc w:val="both"/>
      </w:pPr>
      <w:r>
        <w:rPr>
          <w:rFonts w:ascii="Times New Roman"/>
          <w:b w:val="false"/>
          <w:i w:val="false"/>
          <w:color w:val="000000"/>
          <w:sz w:val="28"/>
        </w:rPr>
        <w:t>
      После получения разрешения на проектирование, строительство, реконструкцию и художественное оформление зданий культурных центров направляющая Сторона должна выполнить проектирование, строительство, реконструкцию и художественное оформление в соответствии с нормами городского планирования государства пребывания. Строительный подрядчик выбирается и назначается направляющей Стороной.</w:t>
      </w:r>
    </w:p>
    <w:bookmarkEnd w:id="43"/>
    <w:bookmarkStart w:name="z49" w:id="44"/>
    <w:p>
      <w:pPr>
        <w:spacing w:after="0"/>
        <w:ind w:left="0"/>
        <w:jc w:val="left"/>
      </w:pPr>
      <w:r>
        <w:rPr>
          <w:rFonts w:ascii="Times New Roman"/>
          <w:b/>
          <w:i w:val="false"/>
          <w:color w:val="000000"/>
        </w:rPr>
        <w:t xml:space="preserve"> Статья 8</w:t>
      </w:r>
    </w:p>
    <w:bookmarkEnd w:id="44"/>
    <w:bookmarkStart w:name="z50" w:id="45"/>
    <w:p>
      <w:pPr>
        <w:spacing w:after="0"/>
        <w:ind w:left="0"/>
        <w:jc w:val="both"/>
      </w:pPr>
      <w:r>
        <w:rPr>
          <w:rFonts w:ascii="Times New Roman"/>
          <w:b w:val="false"/>
          <w:i w:val="false"/>
          <w:color w:val="000000"/>
          <w:sz w:val="28"/>
        </w:rPr>
        <w:t>
      На основании соблюдения таможенного законодательства государства пребывания и исходя из того, что они не предназначены для продажи или коммерческой деятельности в государстве пребывания, а также на основе принципов взаимности культурные центры двух Сторон пользуются освобождением от уплаты таможенных платежей и налогов при ввозе следующих предметов:</w:t>
      </w:r>
    </w:p>
    <w:bookmarkEnd w:id="45"/>
    <w:bookmarkStart w:name="z51" w:id="46"/>
    <w:p>
      <w:pPr>
        <w:spacing w:after="0"/>
        <w:ind w:left="0"/>
        <w:jc w:val="both"/>
      </w:pPr>
      <w:r>
        <w:rPr>
          <w:rFonts w:ascii="Times New Roman"/>
          <w:b w:val="false"/>
          <w:i w:val="false"/>
          <w:color w:val="000000"/>
          <w:sz w:val="28"/>
        </w:rPr>
        <w:t>
      1) оборудования, мебели и канцелярских товаров, необходимых для повседневной административной работы культурных центров, за исключением автомобильных транспортных средств;</w:t>
      </w:r>
    </w:p>
    <w:bookmarkEnd w:id="46"/>
    <w:bookmarkStart w:name="z52" w:id="47"/>
    <w:p>
      <w:pPr>
        <w:spacing w:after="0"/>
        <w:ind w:left="0"/>
        <w:jc w:val="both"/>
      </w:pPr>
      <w:r>
        <w:rPr>
          <w:rFonts w:ascii="Times New Roman"/>
          <w:b w:val="false"/>
          <w:i w:val="false"/>
          <w:color w:val="000000"/>
          <w:sz w:val="28"/>
        </w:rPr>
        <w:t>
      2) фотоальбомов, плакатов, списков программ, книг, компакт-дисков, пластинок, учебного оборудования и аудиовизуальных материалов на различных носителях в разумных количествах, необходимых культурному центру для осуществления деятельности;</w:t>
      </w:r>
    </w:p>
    <w:bookmarkEnd w:id="47"/>
    <w:bookmarkStart w:name="z53" w:id="48"/>
    <w:p>
      <w:pPr>
        <w:spacing w:after="0"/>
        <w:ind w:left="0"/>
        <w:jc w:val="both"/>
      </w:pPr>
      <w:r>
        <w:rPr>
          <w:rFonts w:ascii="Times New Roman"/>
          <w:b w:val="false"/>
          <w:i w:val="false"/>
          <w:color w:val="000000"/>
          <w:sz w:val="28"/>
        </w:rPr>
        <w:t>
      3) фильмов для показа в помещениях культурного центра.</w:t>
      </w:r>
    </w:p>
    <w:bookmarkEnd w:id="48"/>
    <w:bookmarkStart w:name="z54" w:id="49"/>
    <w:p>
      <w:pPr>
        <w:spacing w:after="0"/>
        <w:ind w:left="0"/>
        <w:jc w:val="both"/>
      </w:pPr>
      <w:r>
        <w:rPr>
          <w:rFonts w:ascii="Times New Roman"/>
          <w:b w:val="false"/>
          <w:i w:val="false"/>
          <w:color w:val="000000"/>
          <w:sz w:val="28"/>
        </w:rPr>
        <w:t>
      Вышеуказанные предметы не могут быть переданы на постоянное и временное пользование, сданы в аренду, заложены, переданы для других целей или иным образом отчуждены без разрешения соответствующих уполномоченных органов Казахстана и таможенного органа Китая.</w:t>
      </w:r>
    </w:p>
    <w:bookmarkEnd w:id="49"/>
    <w:bookmarkStart w:name="z55" w:id="50"/>
    <w:p>
      <w:pPr>
        <w:spacing w:after="0"/>
        <w:ind w:left="0"/>
        <w:jc w:val="left"/>
      </w:pPr>
      <w:r>
        <w:rPr>
          <w:rFonts w:ascii="Times New Roman"/>
          <w:b/>
          <w:i w:val="false"/>
          <w:color w:val="000000"/>
        </w:rPr>
        <w:t xml:space="preserve"> Статья 9</w:t>
      </w:r>
    </w:p>
    <w:bookmarkEnd w:id="50"/>
    <w:bookmarkStart w:name="z56" w:id="51"/>
    <w:p>
      <w:pPr>
        <w:spacing w:after="0"/>
        <w:ind w:left="0"/>
        <w:jc w:val="both"/>
      </w:pPr>
      <w:r>
        <w:rPr>
          <w:rFonts w:ascii="Times New Roman"/>
          <w:b w:val="false"/>
          <w:i w:val="false"/>
          <w:color w:val="000000"/>
          <w:sz w:val="28"/>
        </w:rPr>
        <w:t>
      Руководитель культурного центра либо лицо, его замещающее, обладает правом подписи юридических документов, необходимых для осуществления деятельности на территории государства пребывания.</w:t>
      </w:r>
    </w:p>
    <w:bookmarkEnd w:id="51"/>
    <w:bookmarkStart w:name="z57" w:id="52"/>
    <w:p>
      <w:pPr>
        <w:spacing w:after="0"/>
        <w:ind w:left="0"/>
        <w:jc w:val="both"/>
      </w:pPr>
      <w:r>
        <w:rPr>
          <w:rFonts w:ascii="Times New Roman"/>
          <w:b w:val="false"/>
          <w:i w:val="false"/>
          <w:color w:val="000000"/>
          <w:sz w:val="28"/>
        </w:rPr>
        <w:t>
      Культурный центр обладает правом открытия банковских счетов в соответствии с законодательством государства пребывания.</w:t>
      </w:r>
    </w:p>
    <w:bookmarkEnd w:id="52"/>
    <w:bookmarkStart w:name="z58" w:id="53"/>
    <w:p>
      <w:pPr>
        <w:spacing w:after="0"/>
        <w:ind w:left="0"/>
        <w:jc w:val="left"/>
      </w:pPr>
      <w:r>
        <w:rPr>
          <w:rFonts w:ascii="Times New Roman"/>
          <w:b/>
          <w:i w:val="false"/>
          <w:color w:val="000000"/>
        </w:rPr>
        <w:t xml:space="preserve"> Статья 10</w:t>
      </w:r>
    </w:p>
    <w:bookmarkEnd w:id="53"/>
    <w:bookmarkStart w:name="z59" w:id="54"/>
    <w:p>
      <w:pPr>
        <w:spacing w:after="0"/>
        <w:ind w:left="0"/>
        <w:jc w:val="both"/>
      </w:pPr>
      <w:r>
        <w:rPr>
          <w:rFonts w:ascii="Times New Roman"/>
          <w:b w:val="false"/>
          <w:i w:val="false"/>
          <w:color w:val="000000"/>
          <w:sz w:val="28"/>
        </w:rPr>
        <w:t xml:space="preserve">
      Налоги на доходы и имущество, которыми облагаются культурные центры и сотрудники культурного центра, взимаются в соответствии с законодательством государства пребывания и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об избежании двойного налогообложения и предотвращении уклонения от налогообложения в отношении налогов на доход от 12 сентября 2001 года.</w:t>
      </w:r>
    </w:p>
    <w:bookmarkEnd w:id="54"/>
    <w:bookmarkStart w:name="z60" w:id="55"/>
    <w:p>
      <w:pPr>
        <w:spacing w:after="0"/>
        <w:ind w:left="0"/>
        <w:jc w:val="left"/>
      </w:pPr>
      <w:r>
        <w:rPr>
          <w:rFonts w:ascii="Times New Roman"/>
          <w:b/>
          <w:i w:val="false"/>
          <w:color w:val="000000"/>
        </w:rPr>
        <w:t xml:space="preserve"> Статья 11</w:t>
      </w:r>
    </w:p>
    <w:bookmarkEnd w:id="55"/>
    <w:bookmarkStart w:name="z61" w:id="56"/>
    <w:p>
      <w:pPr>
        <w:spacing w:after="0"/>
        <w:ind w:left="0"/>
        <w:jc w:val="both"/>
      </w:pPr>
      <w:r>
        <w:rPr>
          <w:rFonts w:ascii="Times New Roman"/>
          <w:b w:val="false"/>
          <w:i w:val="false"/>
          <w:color w:val="000000"/>
          <w:sz w:val="28"/>
        </w:rPr>
        <w:t>
      Руководитель культурного центра назначается направляющей Стороной.</w:t>
      </w:r>
    </w:p>
    <w:bookmarkEnd w:id="56"/>
    <w:bookmarkStart w:name="z62" w:id="57"/>
    <w:p>
      <w:pPr>
        <w:spacing w:after="0"/>
        <w:ind w:left="0"/>
        <w:jc w:val="both"/>
      </w:pPr>
      <w:r>
        <w:rPr>
          <w:rFonts w:ascii="Times New Roman"/>
          <w:b w:val="false"/>
          <w:i w:val="false"/>
          <w:color w:val="000000"/>
          <w:sz w:val="28"/>
        </w:rPr>
        <w:t xml:space="preserve">
      Руководитель культурного центра, а также его сотрудники, аккредитованные направляющей Стороной, имеют гражданство направляющего государства, служебные паспорта и не пользуются дипломатическими привилегиями и иммунитетами в государстве принимающей Стороны. Другие работники, нанимаемые культурным центром, могут быть гражданами направляющего или принимающего государства. </w:t>
      </w:r>
    </w:p>
    <w:bookmarkEnd w:id="57"/>
    <w:bookmarkStart w:name="z63" w:id="58"/>
    <w:p>
      <w:pPr>
        <w:spacing w:after="0"/>
        <w:ind w:left="0"/>
        <w:jc w:val="both"/>
      </w:pPr>
      <w:r>
        <w:rPr>
          <w:rFonts w:ascii="Times New Roman"/>
          <w:b w:val="false"/>
          <w:i w:val="false"/>
          <w:color w:val="000000"/>
          <w:sz w:val="28"/>
        </w:rPr>
        <w:t>
      Стороны информируют друг друга о назначении и увольнении сотрудников своих культурных центров и своевременно выполняют соответствующие формальности в соответствии с законодательством государства пребывания.</w:t>
      </w:r>
    </w:p>
    <w:bookmarkEnd w:id="58"/>
    <w:bookmarkStart w:name="z64" w:id="59"/>
    <w:p>
      <w:pPr>
        <w:spacing w:after="0"/>
        <w:ind w:left="0"/>
        <w:jc w:val="left"/>
      </w:pPr>
      <w:r>
        <w:rPr>
          <w:rFonts w:ascii="Times New Roman"/>
          <w:b/>
          <w:i w:val="false"/>
          <w:color w:val="000000"/>
        </w:rPr>
        <w:t xml:space="preserve"> Статья 12</w:t>
      </w:r>
    </w:p>
    <w:bookmarkEnd w:id="59"/>
    <w:bookmarkStart w:name="z65" w:id="60"/>
    <w:p>
      <w:pPr>
        <w:spacing w:after="0"/>
        <w:ind w:left="0"/>
        <w:jc w:val="both"/>
      </w:pPr>
      <w:r>
        <w:rPr>
          <w:rFonts w:ascii="Times New Roman"/>
          <w:b w:val="false"/>
          <w:i w:val="false"/>
          <w:color w:val="000000"/>
          <w:sz w:val="28"/>
        </w:rPr>
        <w:t>
      В отношении руководителя и сотрудников культурного центра, назначенных направляющей Стороной и обладающих служебным паспортом, применяется законодательство в области труда и социального обеспечения направляющей Стороны, если иное не согласовано Сторонами. На других работников, нанимаемых культурным центром, распространяется законодательство в области труда и социального обеспечения государства пребывания.</w:t>
      </w:r>
    </w:p>
    <w:bookmarkEnd w:id="60"/>
    <w:bookmarkStart w:name="z66" w:id="61"/>
    <w:p>
      <w:pPr>
        <w:spacing w:after="0"/>
        <w:ind w:left="0"/>
        <w:jc w:val="left"/>
      </w:pPr>
      <w:r>
        <w:rPr>
          <w:rFonts w:ascii="Times New Roman"/>
          <w:b/>
          <w:i w:val="false"/>
          <w:color w:val="000000"/>
        </w:rPr>
        <w:t xml:space="preserve"> Статья 13</w:t>
      </w:r>
    </w:p>
    <w:bookmarkEnd w:id="61"/>
    <w:bookmarkStart w:name="z67" w:id="62"/>
    <w:p>
      <w:pPr>
        <w:spacing w:after="0"/>
        <w:ind w:left="0"/>
        <w:jc w:val="both"/>
      </w:pPr>
      <w:r>
        <w:rPr>
          <w:rFonts w:ascii="Times New Roman"/>
          <w:b w:val="false"/>
          <w:i w:val="false"/>
          <w:color w:val="000000"/>
          <w:sz w:val="28"/>
        </w:rPr>
        <w:t>
      Стороны предоставляют благоприятные условия и содействие в процедурах въезда/выезда и пребывания сотрудникам культурных центров, назначенным направляющей Стороной и обладающим служебными паспортами, а также их супругам и детям в возрасте до 18 лет.</w:t>
      </w:r>
    </w:p>
    <w:bookmarkEnd w:id="62"/>
    <w:bookmarkStart w:name="z68" w:id="63"/>
    <w:p>
      <w:pPr>
        <w:spacing w:after="0"/>
        <w:ind w:left="0"/>
        <w:jc w:val="left"/>
      </w:pPr>
      <w:r>
        <w:rPr>
          <w:rFonts w:ascii="Times New Roman"/>
          <w:b/>
          <w:i w:val="false"/>
          <w:color w:val="000000"/>
        </w:rPr>
        <w:t xml:space="preserve"> Статья 14</w:t>
      </w:r>
    </w:p>
    <w:bookmarkEnd w:id="63"/>
    <w:bookmarkStart w:name="z69" w:id="64"/>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64"/>
    <w:bookmarkStart w:name="z70" w:id="65"/>
    <w:p>
      <w:pPr>
        <w:spacing w:after="0"/>
        <w:ind w:left="0"/>
        <w:jc w:val="left"/>
      </w:pPr>
      <w:r>
        <w:rPr>
          <w:rFonts w:ascii="Times New Roman"/>
          <w:b/>
          <w:i w:val="false"/>
          <w:color w:val="000000"/>
        </w:rPr>
        <w:t xml:space="preserve"> Статья 15</w:t>
      </w:r>
    </w:p>
    <w:bookmarkEnd w:id="65"/>
    <w:bookmarkStart w:name="z71" w:id="66"/>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являются его неотъемлемой частью, оформляются отдельными протоколами и вступают в силу в порядке, предусмотренном </w:t>
      </w:r>
      <w:r>
        <w:rPr>
          <w:rFonts w:ascii="Times New Roman"/>
          <w:b w:val="false"/>
          <w:i w:val="false"/>
          <w:color w:val="000000"/>
          <w:sz w:val="28"/>
        </w:rPr>
        <w:t>статьей 16</w:t>
      </w:r>
      <w:r>
        <w:rPr>
          <w:rFonts w:ascii="Times New Roman"/>
          <w:b w:val="false"/>
          <w:i w:val="false"/>
          <w:color w:val="000000"/>
          <w:sz w:val="28"/>
        </w:rPr>
        <w:t xml:space="preserve"> настоящего Соглашения.</w:t>
      </w:r>
    </w:p>
    <w:bookmarkEnd w:id="66"/>
    <w:bookmarkStart w:name="z72" w:id="67"/>
    <w:p>
      <w:pPr>
        <w:spacing w:after="0"/>
        <w:ind w:left="0"/>
        <w:jc w:val="both"/>
      </w:pPr>
      <w:r>
        <w:rPr>
          <w:rFonts w:ascii="Times New Roman"/>
          <w:b w:val="false"/>
          <w:i w:val="false"/>
          <w:color w:val="000000"/>
          <w:sz w:val="28"/>
        </w:rPr>
        <w:t>
      Все споры, возникающие в ходе толкования и реализации настоящего Соглашения, разрешаются путем переговоров и консультаций.</w:t>
      </w:r>
    </w:p>
    <w:bookmarkEnd w:id="67"/>
    <w:bookmarkStart w:name="z73" w:id="68"/>
    <w:p>
      <w:pPr>
        <w:spacing w:after="0"/>
        <w:ind w:left="0"/>
        <w:jc w:val="left"/>
      </w:pPr>
      <w:r>
        <w:rPr>
          <w:rFonts w:ascii="Times New Roman"/>
          <w:b/>
          <w:i w:val="false"/>
          <w:color w:val="000000"/>
        </w:rPr>
        <w:t xml:space="preserve"> Статья 16 </w:t>
      </w:r>
    </w:p>
    <w:bookmarkEnd w:id="68"/>
    <w:bookmarkStart w:name="z74" w:id="69"/>
    <w:p>
      <w:pPr>
        <w:spacing w:after="0"/>
        <w:ind w:left="0"/>
        <w:jc w:val="both"/>
      </w:pPr>
      <w:r>
        <w:rPr>
          <w:rFonts w:ascii="Times New Roman"/>
          <w:b w:val="false"/>
          <w:i w:val="false"/>
          <w:color w:val="000000"/>
          <w:sz w:val="28"/>
        </w:rPr>
        <w:t>
      Настоящее Соглашение заключается на пятилетний период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69"/>
    <w:bookmarkStart w:name="z75" w:id="70"/>
    <w:p>
      <w:pPr>
        <w:spacing w:after="0"/>
        <w:ind w:left="0"/>
        <w:jc w:val="both"/>
      </w:pPr>
      <w:r>
        <w:rPr>
          <w:rFonts w:ascii="Times New Roman"/>
          <w:b w:val="false"/>
          <w:i w:val="false"/>
          <w:color w:val="000000"/>
          <w:sz w:val="28"/>
        </w:rPr>
        <w:t>
      Настоящее Соглашение автоматически продлевается на последующие пятилетние периоды, если ни одна из Сторон не уведомит другую Сторону в письменной форме по дипломатическим каналам о своем намерении прекратить его действие не менее чем за 6 месяцев до истечения его первоначального или любого последующего пятилетнего периода.</w:t>
      </w:r>
    </w:p>
    <w:bookmarkEnd w:id="70"/>
    <w:bookmarkStart w:name="z76" w:id="71"/>
    <w:p>
      <w:pPr>
        <w:spacing w:after="0"/>
        <w:ind w:left="0"/>
        <w:jc w:val="both"/>
      </w:pPr>
      <w:r>
        <w:rPr>
          <w:rFonts w:ascii="Times New Roman"/>
          <w:b w:val="false"/>
          <w:i w:val="false"/>
          <w:color w:val="000000"/>
          <w:sz w:val="28"/>
        </w:rPr>
        <w:t xml:space="preserve">
      Совершено в городе Астана "27" ноября 2023 г. в двух экземплярах на казахском, китайском и русском языках, при этом все тексты являются равно аутентичными. В случае возникновения расхождений между текстами настоящего Соглашения преимущественную силу имеет текст на русском языке. </w:t>
      </w:r>
    </w:p>
    <w:bookmarkEnd w:id="7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p>
          <w:p>
            <w:pPr>
              <w:spacing w:after="20"/>
              <w:ind w:left="20"/>
              <w:jc w:val="both"/>
            </w:pPr>
            <w:r>
              <w:rPr>
                <w:rFonts w:ascii="Times New Roman"/>
                <w:b w:val="false"/>
                <w:i w:val="false"/>
                <w:color w:val="000000"/>
                <w:sz w:val="20"/>
              </w:rPr>
              <w:t xml:space="preserve">Республики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p>
          <w:p>
            <w:pPr>
              <w:spacing w:after="20"/>
              <w:ind w:left="20"/>
              <w:jc w:val="both"/>
            </w:pPr>
            <w:r>
              <w:rPr>
                <w:rFonts w:ascii="Times New Roman"/>
                <w:b w:val="false"/>
                <w:i w:val="false"/>
                <w:color w:val="000000"/>
                <w:sz w:val="20"/>
              </w:rPr>
              <w:t xml:space="preserve">Китайской Народной Республики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