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eed1c" w14:textId="9feed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совершенствования законодательства в сферах миграции населения и уголовно-исполнительной системы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16 мая 2024 года № 82-VIII ЗРК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1. Внести изменения и дополнения в следующие законодательные акты Республики Казахстан: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Гражданский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(Особенная часть) от 1 июля 1999 года: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часть третью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740 дополнить подпунктом 10) следующего содержания: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"10) на деньги, находящиеся на банковских счетах, предназначенных для зачисления материальной помощи, предоставляемой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112 Социального кодекса Республики Казахстан.";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часть вторую </w:t>
      </w:r>
      <w:r>
        <w:rPr>
          <w:rFonts w:ascii="Times New Roman"/>
          <w:b w:val="false"/>
          <w:i w:val="false"/>
          <w:color w:val="000000"/>
          <w:sz w:val="28"/>
        </w:rPr>
        <w:t>статьи 741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9) следующего содержания: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"9) на деньги, находящиеся на банковских счетах, предназначенных для зачисления материальной помощи, предоставляемой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112 Социального кодекса Республики Казахстан.".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Земельный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статьи 37 дополнить словами ", если иное не предусмотрено пунктом 1-2 </w:t>
      </w:r>
      <w:r>
        <w:rPr>
          <w:rFonts w:ascii="Times New Roman"/>
          <w:b w:val="false"/>
          <w:i w:val="false"/>
          <w:color w:val="000000"/>
          <w:sz w:val="28"/>
        </w:rPr>
        <w:t>статьи 43-1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Кодекса";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статью 43-1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1-2 следующего содержания: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"1-2. Переселенцам в регионах, определенных Правительством Республики Казахстан, земельные участки для ведения крестьянского или фермерского хозяйства предоставляются на праве временного краткосрочного возмездного землепользования (аренды) сроком до пяти лет во внеконкурсном порядке в размерах, не превышающих минимальных размеров, установленных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настоящего Кодекса, без права отчуждения, передачи в качестве вклада в уставный капитал хозяйственного товарищества, в оплату акций акционерного общества или в качестве взноса в производственный кооператив.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предоставление земельных участков для указанных целей не допускается.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Смена постоянного места жительства из регионов, определенных Правительством Республики Казахстан, влечет прекращение предоставленного на основании части первой настоящего пункта права землепользования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Кодекса.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Переселенцам, проживающим в регионах, определенных Правительством Республики Казахстан, более пяти лет, предоставляется право на заключение договора на новый срок долгосрочного права землепользования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Кодекса.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Ограничения, указанные в части первой настоящего пункта, не распространяются на договор, заключенный на новый срок.";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81 дополнить подпунктом 4) следующего содержания: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смена постоянного места жительства из регионов, определенных Правительством Республики Казахстан, в течение первичного пятилетнего срока землепользования.";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предложение первое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статьи 97 дополнить словами ", если иное не предусмотрено пунктом 1-2 </w:t>
      </w:r>
      <w:r>
        <w:rPr>
          <w:rFonts w:ascii="Times New Roman"/>
          <w:b w:val="false"/>
          <w:i w:val="false"/>
          <w:color w:val="000000"/>
          <w:sz w:val="28"/>
        </w:rPr>
        <w:t>статьи 43-1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Кодекса".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Уголовный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2014 года: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статьей 428-1 следующего содержания: </w:t>
      </w:r>
    </w:p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428-1. Умышленное уничтожение или повреждение системы видеонаблюдения, а равно ее компонентов в учреждениях уголовно-исполнительной (пенитенциарной) системы, следственных изоляторах, изоляторах временного содержания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Умышленное уничтожение или повреждение системы видеонаблюдения, а равно ее компонентов в учреждениях уголовно-исполнительной (пенитенциарной) системы, следственных изоляторах, изоляторах временного содержания с целью нарушения установленного порядка отбывания наказания, режима содержания –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наказывается лишением свободы на срок до двух лет.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Умышленное уничтожение или повреждение системы видеонаблюдения, а равно ее компонентов в учреждениях уголовно-исполнительной (пенитенциарной) системы, следственных изоляторах, изоляторах временного содержания, а равно умышленное уничтожение записей, произведенных посредством системы видеонаблюдения, совершенные лицом с использованием своего служебного положения, –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наказываются лишением свободы на срок от двух до пяти лет.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Деяния, предусмотренные частями первой или второй настоящей статьи, совершенные группой лиц, группой лиц по предварительному сговору, – 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наказываются лишением свободы на срок от пяти до семи лет.".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В </w:t>
      </w:r>
      <w:r>
        <w:rPr>
          <w:rFonts w:ascii="Times New Roman"/>
          <w:b w:val="false"/>
          <w:i w:val="false"/>
          <w:color w:val="000000"/>
          <w:sz w:val="28"/>
        </w:rPr>
        <w:t>Уголовно-процессуальный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июля 2014 года: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абзац второй части седьмой статьи 161 после слов "Государственного фонда социального страхования," дополнить словами "материальной помощи, предоставляемой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112 Социального кодекса Республики Казахстан,";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часть вторую </w:t>
      </w:r>
      <w:r>
        <w:rPr>
          <w:rFonts w:ascii="Times New Roman"/>
          <w:b w:val="false"/>
          <w:i w:val="false"/>
          <w:color w:val="000000"/>
          <w:sz w:val="28"/>
        </w:rPr>
        <w:t>статьи 187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"428 (частью третьей)," дополнить словами "428-1 (частью третьей),";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часть вторую </w:t>
      </w:r>
      <w:r>
        <w:rPr>
          <w:rFonts w:ascii="Times New Roman"/>
          <w:b w:val="false"/>
          <w:i w:val="false"/>
          <w:color w:val="000000"/>
          <w:sz w:val="28"/>
        </w:rPr>
        <w:t>статьи 191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"428 (частью первой)," дополнить словами "428-1 (частями первой и второй),".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Уголовно-исполнительный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2014 года: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статье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система видеонаблюдения – совокупность камер видеонаблюдения, линий передачи данных, программных и технических средств и хранения видеозаписей, а также программных и (или) технических средств управления, осуществляющих информационный обмен между собой;";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1-1) следующего содержания: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"1-1) органы, исполняющие наказания, – органы, исполняющие наказания в виде ареста, наказания, не связанные с изоляцией осужденного от общества, и иные меры уголовно-правового воздействия;"; 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часть первую </w:t>
      </w:r>
      <w:r>
        <w:rPr>
          <w:rFonts w:ascii="Times New Roman"/>
          <w:b w:val="false"/>
          <w:i w:val="false"/>
          <w:color w:val="000000"/>
          <w:sz w:val="28"/>
        </w:rPr>
        <w:t>статьи 99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Администрация учреждения использует системы видеонаблюдения, электронные и иные инженерно-технические средства для предупреждения побегов, правонарушений, нарушений установленного порядка отбывания наказания, получения необходимой информации о поведении осужденных.".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В </w:t>
      </w:r>
      <w:r>
        <w:rPr>
          <w:rFonts w:ascii="Times New Roman"/>
          <w:b w:val="false"/>
          <w:i w:val="false"/>
          <w:color w:val="000000"/>
          <w:sz w:val="28"/>
        </w:rPr>
        <w:t>Гражданский процессуальный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31 октября 2015 года: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первой статьи 156 после слов "Государственного фонда социального страхования," дополнить словами "материальную помощь, предоставляемую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112 Социального кодекса Республики Казахстан,".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2015 года: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57 дополнить словами "или удостоверения лица без гражданства".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 В </w:t>
      </w:r>
      <w:r>
        <w:rPr>
          <w:rFonts w:ascii="Times New Roman"/>
          <w:b w:val="false"/>
          <w:i w:val="false"/>
          <w:color w:val="000000"/>
          <w:sz w:val="28"/>
        </w:rPr>
        <w:t>Социальный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апреля 2023 года: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112 изложить в следующей редакции:</w:t>
      </w:r>
    </w:p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предоставление лицам и членам их семей материальной помощи в виде субсидий на переезд, возмещение расходов по найму (аренде) жилья, оплате коммунальных услуг, а также сертификатов экономической мобильности в порядке, определенном уполномоченным государственным органом, за счет бюджетных средств, за исключением случаев, когда переезд работника осуществляется за счет средств работодателя;".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 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декабря 1991 года "О гражданстве Республики Казахстан":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статью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7. Сохранение гражданства Республики Казахстан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Проживание гражданина Республики Казахстан за пределами Республики Казахстан не влечет прекращения гражданства Республики Казахстан. 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Вступление в брак гражданина Республики Казахстан с лицом, не состоящим в гражданстве Республики Казахстан, а также расторжение такого брака не влекут изменения гражданства Республики Казахстан.";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16-1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дополнить словами ", а также лица, имеющие право на приобретение гражданства Республики Казахстан в упрощенном порядке на основании международных договоров, ратифицированных Республикой Казахстан";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4) следующего содержания: 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вдовы граждан Республики Казахстан, постоянно проживающие на территории Республики Казахстан на законных основаниях, независимо от срока проживания.";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статье 17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заголовке слово "и" заменить словом "или";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первой: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слово "и" заменить словом "или";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5), 6), 7), 8) и 9) изложить в следующей редакции: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"5) причастно к террористическим или экстремистским организациям или осуждено за террористические или экстремистские преступления; 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находится в международном розыске, отбывает наказание по вступившему в законную силу приговору суда либо его деяния признаны судом как рецидив преступлений или опасный рецидив преступлений;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состоит в гражданстве другого (других) государства (государств);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сообщило о себе ложные сведения при обращении с ходатайством о приеме в гражданство Республики Казахстан или восстановлении в гражданстве Республики Казахстан либо без уважительной причины не представило необходимые документы в сроки, установленные законодательством Республики Казахстан;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имеет неснятую или непогашенную судимость за совершение умышленного преступления на территории Республики Казахстан или за ее пределами, признаваемого таковым </w:t>
      </w:r>
      <w:r>
        <w:rPr>
          <w:rFonts w:ascii="Times New Roman"/>
          <w:b w:val="false"/>
          <w:i w:val="false"/>
          <w:color w:val="000000"/>
          <w:sz w:val="28"/>
        </w:rPr>
        <w:t>Уголовным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Казахстан;";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9-1) и 14) следующего содержания: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"9-1) совершило преступление против половой неприкосновенности несовершеннолетнего;";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"14) не знает государственный язык на элементарном уровне, основы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а также историю Казахстана в объеме, определяемом уполномоченным органом в области науки и высшего образования.";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частью третьей следующего содержания: 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"Положения подпункта 14) части первой настоящей статьи не распространяются на несовершеннолетних, недееспособных, на лиц, которые имеют особые заслуги перед Республикой Казахстан либо имеют профессии и отвечают требованиям по перечню, устанавливаемому Президентом Республики Казахстан, на этнических казахов, а также лиц, имеющих право на приобретение гражданства Республики Казахстан в упрощенном порядке на основании международных договоров, ратифицированных Республикой Казахстан.";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часть первую </w:t>
      </w:r>
      <w:r>
        <w:rPr>
          <w:rFonts w:ascii="Times New Roman"/>
          <w:b w:val="false"/>
          <w:i w:val="false"/>
          <w:color w:val="000000"/>
          <w:sz w:val="28"/>
        </w:rPr>
        <w:t>статьи 21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5-1) следующего содержания: 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"5-1) в случае использования документов, подтверждающих гражданство другого государства после приобретения гражданства Республики Казахстан;".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19 июня 1995 года "О правовом положении иностранцев":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статью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3. Принципы правового положения иностранцев в Республике Казахстан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Иностранцы в Республике Казахстан пользуются правами и свободами, а также несут обязанности, установленные для граждан Республики Казахстан, если иное не предусмотрено Конституцией, законами Республики Казахстан и международными договорами, ратифицированными Республикой Казахстан.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Иностранцы в Республике Казахстан равны перед законом и судом, не могут подвергаться какой-либо дискриминации по мотивам происхождения, социального, должностного и имущественного положения, пола, расы, национальности, языка, отношения к религии, убеждений, места жительства или по любым иным обстоятельствам.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 иностранцами своих прав и свобод не должно наносить ущерб интересам Республики Казахстан, правам и законным интересам ее граждан и других лиц и неотделимо от исполнения ими обязанностей, установленных законами Республики Казахстан.";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статье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второй слова "и членов их семей," заменить словами "а также лиц, имеющих право на приобретение гражданства Республики Казахстан в упрощенном порядке на основании международных договоров, ратифицированных Республикой Казахстан, и членов их семей, прибывших совместно или раздельно,";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третью изложить в следующей редакции: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"Иностранцы, находящиеся в Республике Казахстан на ином законном основании, а также признанные потерпевшими, свидетелями, свидетелями, имеющими право на защиту, подозреваемыми, обвиняемыми или подсудимыми по уголовным делам, кроме иностранцев, указанных в части первой настоящей статьи, до завершения производства по уголовному делу считаются временно пребывающими в Республике Казахстан.";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статье 22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второй: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6) изложить в следующей редакции: 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если у органов национальной безопасности Республики Казахстан имеются сведения о его причастности к экстремистской или террористической деятельности или причастности к организации, признанной в Республике Казахстан экстремистской или террористической;";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6-1) следующего содержания: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"6-1) в случае признания судом в его действиях рецидива преступлений или опасного рецидива преступлений;";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7) изложить в следующей редакции: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если им не исполнено административное взыскание за совершение административного правонарушения, наложенное на него в период предыдущего пребывания в Республике Казахстан;";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7-1), 7-2) и 7-3) следующего содержания: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"7-1) если им не исполнено или не отбыто наказание за совершение уголовного правонарушения, назначенное ему в период предыдущего пребывания в Республике Казахстан;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7-2) если он занимает лидирующее положение в организованной группе (преступной организации);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7-3) если он совершил тяжкое или особо тяжкое преступление на территории Республики Казахстан и передан в государство его гражданской принадлежности согласно международным договорам, ратифицированным Республикой Казахстан, о передаче осужденных лиц либо достигнутому на основе принципа взаимности согласию Генерального Прокурора Республики Казахстан с компетентными органами и должностными лицами иностранного государства;";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подпунктах 12) и 13) слова "от 20 декабря 1991 года" исключить;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14) следующего содержания: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"14) если он совершил преступление против половой неприкосновенности несовершеннолетнего.";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третьей следующего содержания: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"Органы национальной безопасности вправе не объяснять причину, послужившую основанием для отказа в согласовании иностранцам и лицам без гражданства въезда в Республику Казахстан и отдельные местности (территории), закрытые для посещения иностранцами.";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третью изложить в следующей редакции: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"Иностранцам, ранее выдворенным из Республики Казахстан, возвращенным в порядке реадмиссии, запрещается въезд в Республику Казахстан в течение пяти лет со дня исполнения решения суда о выдворении, выезда в порядке реадмиссии.".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31 августа 1995 года "О банках и банковской деятельности в Республике Казахстан":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 после слов "Государственного фонда социального страхования" дополнить словами ", материальной помощи, предоставляемой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112 Социального кодекса Республики Казахстан";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51 дополнить подпунктом 12) следующего содержания: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"12) на деньги, находящиеся на банковских счетах, предназначенных для зачисления материальной помощи, предоставляемой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112 Социального кодекса Республики Казахстан.".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 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февраля 2003 года "О чрезвычайном положении":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статьей 18-1 следующего содержания: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18-1. Действие документов, удостоверяющих личность, лицензий, разрешений и иных документов, выдаваемых государственными и местными исполнительными органами, в период действия чрезвычайного положения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удостоверяющие личность, лицензии, разрешения и иные документы, выдаваемые государственными и местными исполнительными органами, считаются действительными в течение периода действия чрезвычайного положения, а также в течение тридцати календарных дней после его завершения независимо от сроков их действия, изменения статуса владельца и иных существенных обстоятельств в случаях, если в местностях, где введено чрезвычайное положение, невозможно осуществить их продление или замену в порядке, установленном законодательством Республики Казахстан.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Нормы, предусмотренные частью первой настоящей статьи, не распространяются на документы, действие которых истекло до введения в действие режима чрезвычайного положения, либо документы, накладывающие дополнительные обязательства на физических или юридических лиц.".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 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января 2007 года "О национальных реестрах идентификационных номеров":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 изложить в следующей редакции: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индивидуальный идентификационный номер – уникальный номер, формируемый для физического лица;";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изложить в следующей редакции: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сведения об идентификационных номерах;";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слова "2) – 7) пункта 3" заменить словами "2), 3), 4), 4-1), 5), 6), 7) и </w:t>
      </w:r>
      <w:r>
        <w:rPr>
          <w:rFonts w:ascii="Times New Roman"/>
          <w:b w:val="false"/>
          <w:i w:val="false"/>
          <w:color w:val="000000"/>
          <w:sz w:val="28"/>
        </w:rPr>
        <w:t>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3";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10: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первой: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при выезде из Республики Казахстан иностранцев и лиц без гражданства, временно пребывающих в Республике Казахстан;";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2-1) следующего содержания: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"2-1) при выезде иностранцев и лиц без гражданства, выдворенных с территории Республики Казахстан;";</w:t>
      </w:r>
    </w:p>
    <w:bookmarkEnd w:id="1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второй слова "5), 6), 7) и 8)" заменить словами "2-1) и 5)".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 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2009 года "О беженцах":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подпункты 6)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изложить в следующей редакции: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лицо, ищущее убежище, – иностранец или лицо без гражданства, изъявившее желание обратиться за убежищем в Республике Казахстан, до принятия местным исполнительным органом области, города республиканского значения и столицы окончательного решения по их ходатайству о присвоении статуса беженца;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свидетельство лица, ищущего убежище, – документ, выдаваемый местным исполнительным органом области, города республиканского значения и столицы, подтверждающий регистрацию ходатайства о присвоении статуса беженца;";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2-2 статьи 7 слова "регистрацию по месту жительства" заменить словами "учет по месту пребывания";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статье 8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исключить;</w:t>
      </w:r>
    </w:p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2: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"жительства" заменить словом "пребывания";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"оформить регистрацию по месту жительства" заменить словами "встать на учет по месту пребывания";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9: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"жительства" заменить словом "пребывания";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"оформить регистрацию по месту жительства" заменить словами "встать на учет по месту пребывания";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слова "его регистрация" заменить словами "его постановка на учет по месту пребывания".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 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апреля 2010 года "Об исполнительном производстве и статусе судебных исполнителей":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58 дополнить подпунктом 13) следующего содержания: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"13) деньги, находящиеся на банковских счетах, предназначенных для зачисления материальной помощи, предоставляемой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112 Социального кодекса Республики Казахстан.";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62 дополнить подпунктом 15) следующего содержания: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"15) деньги, находящиеся на банковских счетах, предназначенных для зачисления материальной помощи, предоставляемой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112 Социального кодекса Республики Казахстан.";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часть первую </w:t>
      </w:r>
      <w:r>
        <w:rPr>
          <w:rFonts w:ascii="Times New Roman"/>
          <w:b w:val="false"/>
          <w:i w:val="false"/>
          <w:color w:val="000000"/>
          <w:sz w:val="28"/>
        </w:rPr>
        <w:t>статьи 98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28) следующего содержания: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"28) деньги, находящиеся на банковских счетах, предназначенных для зачисления материальной помощи, предоставляемой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112 Социального кодекса Республики Казахстан.".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22 июля 2011 года "О миграции населения":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подпункте 4-1)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слова "органами внутренних дел" исключить;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статье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"иммигрантам," дополнить словами "въезжающим и";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первую исключить;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третью после слова "получивших" дополнить словами "визы либо"; 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четвертую изложить в следующей редакции: 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"Иммигранты, имеющие визу или разрешение на временное проживание, обязаны выехать из Республики Казахстан до завершения срока их действия либо продлить срок пребывания до его завершения в порядке, установленном законодательством Республики Казахстан.";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часть вторую </w:t>
      </w:r>
      <w:r>
        <w:rPr>
          <w:rFonts w:ascii="Times New Roman"/>
          <w:b w:val="false"/>
          <w:i w:val="false"/>
          <w:color w:val="000000"/>
          <w:sz w:val="28"/>
        </w:rPr>
        <w:t>статьи 6-1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этом иммигрант за проживание не по месту временного пребывания (проживания), указанному принимающей стороной при оформлении разрешения на временное проживание или визы, несет ответственность, установленную законами Республики Казахстан.";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статье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первую изложить в следующей редакции: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"Иностранцы и лица без гражданства, временно пребывающие в Республике Казахстан с визой на постоянное проживание, инвесторской многократной визой, выданной по ходатайству уполномоченного органа по инвестициям, визой, выданной согласно перечню востребованных профессий для получения иностранцами разрешения на постоянное проживание в Республике Казахстан, утверждаемому уполномоченным органом по вопросам миграции населения, либо прибывшие из государств, заключивших с Республикой Казахстан соглашения о безвизовом порядке въезда и пребывания, либо имеющие статус беженца в Республике Казахстан, а также этнические казахи независимо от категории выданной им визы обращаются в органы внутренних дел для получения разрешения на постоянное проживание. Иммигрантам, обратившимся в порядке, установленном законодательством Республики Казахстан, за получением разрешения на постоянное проживание, оформляется виза либо разрешение на временное проживание на срок, необходимый для рассмотрения ходатайства, но не более девяноста календарных дней.";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второй слово "второй" заменить словом "первой";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</w:t>
      </w:r>
      <w:r>
        <w:rPr>
          <w:rFonts w:ascii="Times New Roman"/>
          <w:b w:val="false"/>
          <w:i w:val="false"/>
          <w:color w:val="000000"/>
          <w:sz w:val="28"/>
        </w:rPr>
        <w:t>статье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"лицам без гражданства," дополнить словами "въезжающим и";</w:t>
      </w:r>
    </w:p>
    <w:bookmarkStart w:name="z16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6-3) следующего содержания: </w:t>
      </w:r>
    </w:p>
    <w:bookmarkEnd w:id="155"/>
    <w:bookmarkStart w:name="z16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"6-3) осуществляют в пределах компетенции государственный контроль в области миграции населения;";</w:t>
      </w:r>
    </w:p>
    <w:bookmarkEnd w:id="1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6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после слов "этнических казахов," дополнить словами "вдов кандасов и их общих детей,";</w:t>
      </w:r>
    </w:p>
    <w:bookmarkEnd w:id="157"/>
    <w:bookmarkStart w:name="z16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статью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11-1) следующего содержания:</w:t>
      </w:r>
    </w:p>
    <w:bookmarkEnd w:id="158"/>
    <w:bookmarkStart w:name="z16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"11-1) разрабатывает и утверждает правила определения принадлежности к казахской национальности лиц, претендующих на получение статуса кандаса и гражданства Республики Казахстан в упрощенном (регистрационном) порядке, в случае отсутствия соответствующей записи в документах, удостоверяющих личность, а также в других документах, подтверждающих национальность претендентов;";</w:t>
      </w:r>
    </w:p>
    <w:bookmarkEnd w:id="159"/>
    <w:bookmarkStart w:name="z17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 </w:t>
      </w:r>
      <w:r>
        <w:rPr>
          <w:rFonts w:ascii="Times New Roman"/>
          <w:b w:val="false"/>
          <w:i w:val="false"/>
          <w:color w:val="000000"/>
          <w:sz w:val="28"/>
        </w:rPr>
        <w:t>статье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6-10) и 6-11) следующего содержания:</w:t>
      </w:r>
    </w:p>
    <w:bookmarkStart w:name="z17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"6-10) принимают решение о принадлежности к казахской национальности лиц, претендующих на получение статуса кандаса и гражданства Республики Казахстан в упрощенном (регистрационном) порядке, в случае отсутствия соответствующей записи в документах, удостоверяющих личность, а также в других документах, подтверждающих национальность претендентов;</w:t>
      </w:r>
    </w:p>
    <w:bookmarkEnd w:id="161"/>
    <w:bookmarkStart w:name="z17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6-11) создают комиссию для рассмотрения вопросов принадлежности к казахской национальности лиц, претендующих на получение статуса кандаса и гражданства Республики Казахстан в упрощенном (регистрационном) порядке, в случае отсутствия соответствующей записи в документах, удостоверяющих личность, а также в других документах, подтверждающих национальность претендентов;";</w:t>
      </w:r>
    </w:p>
    <w:bookmarkEnd w:id="1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4-3) следующего содержания:</w:t>
      </w:r>
    </w:p>
    <w:bookmarkStart w:name="z17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"4-3) осуществляют регистрацию трудовых договоров между работодателем и трудовым иммигрантом;";</w:t>
      </w:r>
    </w:p>
    <w:bookmarkEnd w:id="163"/>
    <w:bookmarkStart w:name="z17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 </w:t>
      </w:r>
      <w:r>
        <w:rPr>
          <w:rFonts w:ascii="Times New Roman"/>
          <w:b w:val="false"/>
          <w:i w:val="false"/>
          <w:color w:val="000000"/>
          <w:sz w:val="28"/>
        </w:rPr>
        <w:t>статье 21-1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4"/>
    <w:bookmarkStart w:name="z17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дополнить словами ", вдов кандасов и их общих детей";</w:t>
      </w:r>
    </w:p>
    <w:bookmarkEnd w:id="1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"члены семьи кандаса," дополнить словами "вдовы кандасов и их общие дети,";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Кандасы, вдовы кандасов и их общие дети, проживающие на территории Республики Казахстан, могут обратиться в местные исполнительные органы с заявлением о включении членов их семей в региональную квоту приема кандасов и имеют право на включение в нее в порядке, определенном статьей 19-1 настоящего Закона.";</w:t>
      </w:r>
    </w:p>
    <w:bookmarkEnd w:id="166"/>
    <w:bookmarkStart w:name="z18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"Если кандасами" дополнить словами ", вдовами кандасов и их общими детьми";</w:t>
      </w:r>
    </w:p>
    <w:bookmarkEnd w:id="167"/>
    <w:bookmarkStart w:name="z18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в </w:t>
      </w:r>
      <w:r>
        <w:rPr>
          <w:rFonts w:ascii="Times New Roman"/>
          <w:b w:val="false"/>
          <w:i w:val="false"/>
          <w:color w:val="000000"/>
          <w:sz w:val="28"/>
        </w:rPr>
        <w:t>статье 23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8"/>
    <w:bookmarkStart w:name="z18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дополнить словами ", в том числе вдовам кандасов и их общим детям";</w:t>
      </w:r>
    </w:p>
    <w:bookmarkEnd w:id="1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"Этнические казахи и члены их семей" дополнить словами ", в том числе вдовы кандасов и их общие дети,";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второй следующего содержания:</w:t>
      </w:r>
    </w:p>
    <w:bookmarkStart w:name="z18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"Положение абзаца второго части первой настоящего пункта не распространяется на кандасов, имеющих ученую степень.";</w:t>
      </w:r>
    </w:p>
    <w:bookmarkEnd w:id="170"/>
    <w:bookmarkStart w:name="z18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в </w:t>
      </w:r>
      <w:r>
        <w:rPr>
          <w:rFonts w:ascii="Times New Roman"/>
          <w:b w:val="false"/>
          <w:i w:val="false"/>
          <w:color w:val="000000"/>
          <w:sz w:val="28"/>
        </w:rPr>
        <w:t>статье 27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71"/>
    <w:bookmarkStart w:name="z18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слова "трех лет" заменить словами "одного года";</w:t>
      </w:r>
    </w:p>
    <w:bookmarkEnd w:id="172"/>
    <w:bookmarkStart w:name="z18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подпункта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слова "двух лет" заменить словами "одного года";</w:t>
      </w:r>
    </w:p>
    <w:bookmarkEnd w:id="173"/>
    <w:bookmarkStart w:name="z19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28 после слова "приглашающего" дополнить словами "или приглашаемого";</w:t>
      </w:r>
    </w:p>
    <w:bookmarkEnd w:id="174"/>
    <w:bookmarkStart w:name="z19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изложить в следующей редакции:</w:t>
      </w:r>
    </w:p>
    <w:bookmarkEnd w:id="175"/>
    <w:bookmarkStart w:name="z19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Члены семьи приглашающего лица, въехавшие в Республику Казахстан с целью воссоединения семьи, имеют право на получение образования в порядке, установленном законодательством Республики Казахстан.";</w:t>
      </w:r>
    </w:p>
    <w:bookmarkEnd w:id="176"/>
    <w:bookmarkStart w:name="z19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заголовок </w:t>
      </w:r>
      <w:r>
        <w:rPr>
          <w:rFonts w:ascii="Times New Roman"/>
          <w:b w:val="false"/>
          <w:i w:val="false"/>
          <w:color w:val="000000"/>
          <w:sz w:val="28"/>
        </w:rPr>
        <w:t>статьи 32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"визы на въезд" дополнить словами ", разрешения на временное проживание";</w:t>
      </w:r>
    </w:p>
    <w:bookmarkEnd w:id="177"/>
    <w:bookmarkStart w:name="z19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заголовок </w:t>
      </w:r>
      <w:r>
        <w:rPr>
          <w:rFonts w:ascii="Times New Roman"/>
          <w:b w:val="false"/>
          <w:i w:val="false"/>
          <w:color w:val="000000"/>
          <w:sz w:val="28"/>
        </w:rPr>
        <w:t>статьи 36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"виз на въезд" дополнить словами ", разрешений на временное проживание";</w:t>
      </w:r>
    </w:p>
    <w:bookmarkEnd w:id="178"/>
    <w:bookmarkStart w:name="z19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в </w:t>
      </w:r>
      <w:r>
        <w:rPr>
          <w:rFonts w:ascii="Times New Roman"/>
          <w:b w:val="false"/>
          <w:i w:val="false"/>
          <w:color w:val="000000"/>
          <w:sz w:val="28"/>
        </w:rPr>
        <w:t>статье 39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79"/>
    <w:bookmarkStart w:name="z19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и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80"/>
    <w:bookmarkStart w:name="z19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39. Условия въезда и выдачи виз на въезд или разрешений на временное проживание бизнес-иммигрантам</w:t>
      </w:r>
    </w:p>
    <w:bookmarkEnd w:id="181"/>
    <w:bookmarkStart w:name="z19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Бизнес-иммигранты для получения визы на въезд или разрешения на временное проживание обязаны:";</w:t>
      </w:r>
    </w:p>
    <w:bookmarkEnd w:id="1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второй следующего содержания:</w:t>
      </w:r>
    </w:p>
    <w:bookmarkStart w:name="z20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"Разрешения на временное проживание в Республике Казахстан бизнес-иммигрантам, прибывшим из государств, заключивших с Республикой Казахстан международные договоры, ратифицированные Республикой Казахстан, о безвизовом порядке въезда и пребывания, а также членам их семей выдаются органами внутренних дел на один год с возможностью ежегодного продления.";</w:t>
      </w:r>
    </w:p>
    <w:bookmarkEnd w:id="1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Визы на въезд и разрешения на временное проживание бизнес-иммигрантов из числа этнических казахов выдаются сроком до трех лет.";</w:t>
      </w:r>
    </w:p>
    <w:bookmarkEnd w:id="184"/>
    <w:bookmarkStart w:name="z20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часть третью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изложить в следующей редакции:</w:t>
      </w:r>
    </w:p>
    <w:bookmarkEnd w:id="185"/>
    <w:bookmarkStart w:name="z20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"Запрещаются создание юридического лица, а также участие в уставном капитале коммерческих организаций путем вхождения в состав участников юридических лиц иностранцам, не получившим визы на въезд или разрешение на временное проживание в качестве бизнес-иммигрантов, за исключением иммигрантов, имеющих вид на жительство иностранца или удостоверение лица без гражданства.";</w:t>
      </w:r>
    </w:p>
    <w:bookmarkEnd w:id="186"/>
    <w:bookmarkStart w:name="z20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43 слова "после", "получении" заменить соответственно словами "до", "продлении";</w:t>
      </w:r>
    </w:p>
    <w:bookmarkEnd w:id="187"/>
    <w:bookmarkStart w:name="z20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43-2:</w:t>
      </w:r>
    </w:p>
    <w:bookmarkEnd w:id="188"/>
    <w:bookmarkStart w:name="z20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первой слова "один, два или три месяца" заменить словами "от одного до двенадцати месяцев";</w:t>
      </w:r>
    </w:p>
    <w:bookmarkEnd w:id="189"/>
    <w:bookmarkStart w:name="z20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третьей слова "не ранее чем через тридцать календарных дней после" заменить словом "до";</w:t>
      </w:r>
    </w:p>
    <w:bookmarkEnd w:id="190"/>
    <w:bookmarkStart w:name="z20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в </w:t>
      </w:r>
      <w:r>
        <w:rPr>
          <w:rFonts w:ascii="Times New Roman"/>
          <w:b w:val="false"/>
          <w:i w:val="false"/>
          <w:color w:val="000000"/>
          <w:sz w:val="28"/>
        </w:rPr>
        <w:t>статье 48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91"/>
    <w:bookmarkStart w:name="z21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первой:</w:t>
      </w:r>
    </w:p>
    <w:bookmarkEnd w:id="192"/>
    <w:bookmarkStart w:name="z21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6) изложить в следующей редакции: </w:t>
      </w:r>
    </w:p>
    <w:bookmarkEnd w:id="193"/>
    <w:bookmarkStart w:name="z21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если у органов национальной безопасности Республики Казахстан имеются сведения о его причастности к экстремистской или террористической деятельности или причастности к организации, признанной в Республике Казахстан экстремистской или террористической;";</w:t>
      </w:r>
    </w:p>
    <w:bookmarkEnd w:id="194"/>
    <w:bookmarkStart w:name="z21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6-1) в следующей редакции:</w:t>
      </w:r>
    </w:p>
    <w:bookmarkEnd w:id="195"/>
    <w:bookmarkStart w:name="z21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"6-1) в случае признания судом в его действиях рецидива преступлений или опасного рецидива преступлений;";</w:t>
      </w:r>
    </w:p>
    <w:bookmarkEnd w:id="196"/>
    <w:bookmarkStart w:name="z21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7) изложить в следующей редакции:</w:t>
      </w:r>
    </w:p>
    <w:bookmarkEnd w:id="197"/>
    <w:bookmarkStart w:name="z21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если им не исполнено административное взыскание за совершение административного правонарушения, наложенное на него в период предыдущего пребывания в Республике Казахстан;";</w:t>
      </w:r>
    </w:p>
    <w:bookmarkEnd w:id="198"/>
    <w:bookmarkStart w:name="z21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7-1), 7-2) и 7-3) следующего содержания:</w:t>
      </w:r>
    </w:p>
    <w:bookmarkEnd w:id="199"/>
    <w:bookmarkStart w:name="z21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"7-1) если им не исполнено или не отбыто наказание за совершение уголовного правонарушения, назначенное ему в период предыдущего пребывания в Республике Казахстан;</w:t>
      </w:r>
    </w:p>
    <w:bookmarkEnd w:id="200"/>
    <w:bookmarkStart w:name="z21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7-2) если он занимает лидирующее положение в организованной группе (преступной организации);</w:t>
      </w:r>
    </w:p>
    <w:bookmarkEnd w:id="201"/>
    <w:bookmarkStart w:name="z22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7-3) если он совершил тяжкое или особо тяжкое преступление на территории Республики Казахстан и передан в государство его гражданской принадлежности согласно международным договорам, ратифицированным Республикой Казахстан, о передаче осужденных лиц либо достигнутому на основе принципа взаимности согласию Генерального Прокурора Республики Казахстан с компетентными органами и должностными лицами иностранного государства;";</w:t>
      </w:r>
    </w:p>
    <w:bookmarkEnd w:id="202"/>
    <w:bookmarkStart w:name="z22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12) и 13) изложить в следующей редакции:</w:t>
      </w:r>
    </w:p>
    <w:bookmarkEnd w:id="203"/>
    <w:bookmarkStart w:name="z22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"12) если он ранее утратил гражданство Республики Казахстан по основаниям, предусмотренным подпунктом 8)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гражданстве Республики Казахстан";</w:t>
      </w:r>
    </w:p>
    <w:bookmarkEnd w:id="204"/>
    <w:bookmarkStart w:name="z22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если он ранее был лишен гражданства Республики Казахстан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статьей 20-1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гражданстве Республики Казахстан";";</w:t>
      </w:r>
    </w:p>
    <w:bookmarkEnd w:id="205"/>
    <w:bookmarkStart w:name="z22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14) следующего содержания:</w:t>
      </w:r>
    </w:p>
    <w:bookmarkEnd w:id="206"/>
    <w:bookmarkStart w:name="z22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"14) если он совершил преступление против половой неприкосновенности несовершеннолетнего.";</w:t>
      </w:r>
    </w:p>
    <w:bookmarkEnd w:id="207"/>
    <w:bookmarkStart w:name="z22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вторую изложить в следующей редакции:</w:t>
      </w:r>
    </w:p>
    <w:bookmarkEnd w:id="208"/>
    <w:bookmarkStart w:name="z22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"Иммигрантам, ранее выдворенным из Республики Казахстан, возвращенным в порядке реадмиссии, запрещается въезд в Республику Казахстан в течение пяти лет со дня исполнения решения суда о выдворении, выезда в порядке реадмиссии.";</w:t>
      </w:r>
    </w:p>
    <w:bookmarkEnd w:id="209"/>
    <w:bookmarkStart w:name="z22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в </w:t>
      </w:r>
      <w:r>
        <w:rPr>
          <w:rFonts w:ascii="Times New Roman"/>
          <w:b w:val="false"/>
          <w:i w:val="false"/>
          <w:color w:val="000000"/>
          <w:sz w:val="28"/>
        </w:rPr>
        <w:t>статье 49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10"/>
    <w:bookmarkStart w:name="z22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первой:</w:t>
      </w:r>
    </w:p>
    <w:bookmarkEnd w:id="211"/>
    <w:bookmarkStart w:name="z23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3-1) следующего содержания:</w:t>
      </w:r>
    </w:p>
    <w:bookmarkEnd w:id="212"/>
    <w:bookmarkStart w:name="z23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совершившим преступление против половой неприкосновенности несовершеннолетнего;";</w:t>
      </w:r>
    </w:p>
    <w:bookmarkEnd w:id="213"/>
    <w:bookmarkStart w:name="z23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9-1) и </w:t>
      </w:r>
      <w:r>
        <w:rPr>
          <w:rFonts w:ascii="Times New Roman"/>
          <w:b w:val="false"/>
          <w:i w:val="false"/>
          <w:color w:val="000000"/>
          <w:sz w:val="28"/>
        </w:rPr>
        <w:t>13)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14"/>
    <w:bookmarkStart w:name="z23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"9-1) при наличии сведений у органов национальной безопасности Республики Казахстан об их причастности к экстремистской или террористической деятельности или причастности к организации, признанной в Республике Казахстан экстремистской или террористической;"; </w:t>
      </w:r>
    </w:p>
    <w:bookmarkEnd w:id="215"/>
    <w:bookmarkStart w:name="z23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"13) получившим разрешение на постоянное проживание и проживающим на территории Республики Казахстан менее ста восьмидесяти трех календарных дней в пределах любого последовательного двенадцатимесячного периода с даты выдачи разрешения на постоянное проживание, за исключением случаев,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38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гражданстве Республики Казахстан";";</w:t>
      </w:r>
    </w:p>
    <w:bookmarkEnd w:id="216"/>
    <w:bookmarkStart w:name="z23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13-2) следующего содержания:</w:t>
      </w:r>
    </w:p>
    <w:bookmarkEnd w:id="217"/>
    <w:bookmarkStart w:name="z23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"13-2) получившим разрешение на постоянное проживание на основании перечня востребованных профессий, утвержденного уполномоченным органом по вопросам миграции населения, и не работающим по профессии, предусмотренной указанным перечнем, в течение ста восьмидесяти трех календарных дней в пределах любого последовательного двенадцатимесячного периода с даты выдачи разрешения на постоянное проживание;";</w:t>
      </w:r>
    </w:p>
    <w:bookmarkEnd w:id="2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14-1)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"14-1) в течение года привлеченным к административной ответственности за административные правонарушения в области миграции населения, налогового и трудового законодательства Республики Казахстан;";</w:t>
      </w:r>
    </w:p>
    <w:bookmarkEnd w:id="219"/>
    <w:bookmarkStart w:name="z23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пятой следующего содержания:</w:t>
      </w:r>
    </w:p>
    <w:bookmarkEnd w:id="220"/>
    <w:bookmarkStart w:name="z24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отношении недееспособных лиц положение подпункта 15) части первой настоящей статьи не применяется.";</w:t>
      </w:r>
    </w:p>
    <w:bookmarkEnd w:id="221"/>
    <w:bookmarkStart w:name="z24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55 слова "в десятидневный срок" заменить словами "в течение десяти календарных дней";</w:t>
      </w:r>
    </w:p>
    <w:bookmarkEnd w:id="222"/>
    <w:bookmarkStart w:name="z24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58 слова "осуществляются миграционный контроль, а также" заменить словом "осуществляется";</w:t>
      </w:r>
    </w:p>
    <w:bookmarkEnd w:id="223"/>
    <w:bookmarkStart w:name="z24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дополнить главой 11-1 следующего содержания:</w:t>
      </w:r>
    </w:p>
    <w:bookmarkEnd w:id="224"/>
    <w:bookmarkStart w:name="z24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11-1. Государственный контроль за соблюдением требований законодательства Республики Казахстан в области миграции населения</w:t>
      </w:r>
    </w:p>
    <w:bookmarkEnd w:id="225"/>
    <w:bookmarkStart w:name="z24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58-1. Государственный контроль за соблюдением требований законодательства Республики Казахстан в области миграции населения</w:t>
      </w:r>
    </w:p>
    <w:bookmarkEnd w:id="226"/>
    <w:bookmarkStart w:name="z24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Государственный контроль за соблюдением требований законодательства Республики Казахстан в области миграции населения (далее – государственный контроль) осуществляется территориальными органами внутренних дел на предмет соответствия субъектов контроля требованиям законодательства в области миграции населения Республики Казахстан.</w:t>
      </w:r>
    </w:p>
    <w:bookmarkEnd w:id="227"/>
    <w:bookmarkStart w:name="z24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Субъектами государственного контроля (далее – субъекты контроля) являются физические и юридические лица, принимающие иностранцев и лиц без гражданства и (или) использующие иностранную рабочую силу, предусмотренные настоящим Законом.</w:t>
      </w:r>
    </w:p>
    <w:bookmarkEnd w:id="228"/>
    <w:bookmarkStart w:name="z24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58-2. Порядок проведения государственного контроля</w:t>
      </w:r>
    </w:p>
    <w:bookmarkEnd w:id="229"/>
    <w:bookmarkStart w:name="z249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Государственный контроль проводится в форме внеплановых проверок.</w:t>
      </w:r>
    </w:p>
    <w:bookmarkEnd w:id="230"/>
    <w:bookmarkStart w:name="z25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Основаниями внеплановой проверки (далее – проверка), назначаемой руководителем территориального органа внутренних дел, являются: </w:t>
      </w:r>
    </w:p>
    <w:bookmarkEnd w:id="231"/>
    <w:bookmarkStart w:name="z25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обращения физических и юридических лиц по конкретным фактам и обстоятельствам, свидетельствующим о незаконном пребывании иностранцев, лиц без гражданства, а также о гражданах Республики Казахстан, нарушающих законодательство Республики Казахстан в области миграции населения;</w:t>
      </w:r>
    </w:p>
    <w:bookmarkEnd w:id="232"/>
    <w:bookmarkStart w:name="z25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требования прокурора;</w:t>
      </w:r>
    </w:p>
    <w:bookmarkEnd w:id="233"/>
    <w:bookmarkStart w:name="z25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обращения государственных органов по конкретным фактам и обстоятельствам, свидетельствующим о незаконном пребывании иностранцев, лиц без гражданства, а также о гражданах Республики Казахстан, нарушающих законодательство Республики Казахстан в области миграции населения;</w:t>
      </w:r>
    </w:p>
    <w:bookmarkEnd w:id="234"/>
    <w:bookmarkStart w:name="z25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поручения органа уголовного преследования по основаниям, предусмотренным Уголовно-процессуальным кодексом Республики Казахстан.</w:t>
      </w:r>
    </w:p>
    <w:bookmarkEnd w:id="235"/>
    <w:bookmarkStart w:name="z25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Должностное лицо (должностные лица) территориальных органов внутренних дел при проведении проверки имеет (имеют) право:</w:t>
      </w:r>
    </w:p>
    <w:bookmarkEnd w:id="236"/>
    <w:bookmarkStart w:name="z25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получать беспрепятственный доступ на территорию и в помещения субъекта (объекта) контроля в соответствии с предметом проверки при предъявлении документов, указанных в пункте 7 настоящей статьи;</w:t>
      </w:r>
    </w:p>
    <w:bookmarkEnd w:id="237"/>
    <w:bookmarkStart w:name="z257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получать документы (сведения) на бумажных и электронных носителях либо их копии для приобщения к акту о результатах проверки, а также доступ к автоматизированным базам данных (информационным системам) в соответствии с предметом проверки и с соблюдением требований о государственных секретах и иной охраняемой законом Республики Казахстан тайне;</w:t>
      </w:r>
    </w:p>
    <w:bookmarkEnd w:id="238"/>
    <w:bookmarkStart w:name="z25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осуществлять аудио-, фото- и видеосъемку;</w:t>
      </w:r>
    </w:p>
    <w:bookmarkEnd w:id="239"/>
    <w:bookmarkStart w:name="z25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привлекать специалистов, консультантов и экспертов государственных органов, подведомственных и иных организаций.</w:t>
      </w:r>
    </w:p>
    <w:bookmarkEnd w:id="240"/>
    <w:bookmarkStart w:name="z26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Должностное лицо (должностные лица) территориальных органов внутренних дел при проведении проверки обязано (обязаны): </w:t>
      </w:r>
    </w:p>
    <w:bookmarkEnd w:id="241"/>
    <w:bookmarkStart w:name="z261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соблюдать законодательство Республики Казахстан, права и законные интересы проверяемого субъекта; </w:t>
      </w:r>
    </w:p>
    <w:bookmarkEnd w:id="242"/>
    <w:bookmarkStart w:name="z262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 препятствовать установленному режиму работы проверяемого субъекта в период проведения проверки; </w:t>
      </w:r>
    </w:p>
    <w:bookmarkEnd w:id="243"/>
    <w:bookmarkStart w:name="z263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не препятствовать проверяемому субъекту либо его уполномоченному представителю присутствовать при проведении проверки, давать разъяснения по вопросам, относящимся к предмету проверки; </w:t>
      </w:r>
    </w:p>
    <w:bookmarkEnd w:id="244"/>
    <w:bookmarkStart w:name="z264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предоставлять проверяемому субъекту либо его уполномоченному представителю необходимую информацию, относящуюся к предмету проверки.</w:t>
      </w:r>
    </w:p>
    <w:bookmarkEnd w:id="245"/>
    <w:bookmarkStart w:name="z265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Субъекты контроля либо их уполномоченные представители при проведении проверки вправе:</w:t>
      </w:r>
    </w:p>
    <w:bookmarkEnd w:id="246"/>
    <w:bookmarkStart w:name="z266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не допускать к проверке должностное лицо (должностных лиц) территориальных органов полиции, прибывшее (прибывших) для проведения проверки, в случаях: </w:t>
      </w:r>
    </w:p>
    <w:bookmarkEnd w:id="247"/>
    <w:bookmarkStart w:name="z267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превышения либо истечения указанных в акте о назначении проверки сроков, не соответствующих срокам, установленным настоящим Законом;</w:t>
      </w:r>
    </w:p>
    <w:bookmarkEnd w:id="248"/>
    <w:bookmarkStart w:name="z268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отсутствия документов, предусмотренных пунктом 7 настоящей статьи;</w:t>
      </w:r>
    </w:p>
    <w:bookmarkEnd w:id="249"/>
    <w:bookmarkStart w:name="z269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поручения проведения проверки лицам, не имеющим на то соответствующих полномочий;</w:t>
      </w:r>
    </w:p>
    <w:bookmarkEnd w:id="250"/>
    <w:bookmarkStart w:name="z270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указания в одном акте о назначении проверки нескольких субъектов контроля, подвергаемых проверке;</w:t>
      </w:r>
    </w:p>
    <w:bookmarkEnd w:id="251"/>
    <w:bookmarkStart w:name="z271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продления сроков проверки свыше срока, установленного настоящим Законом;</w:t>
      </w:r>
    </w:p>
    <w:bookmarkEnd w:id="252"/>
    <w:bookmarkStart w:name="z272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назначения проверки субъекта контроля, в отношении которого ранее проводилась проверка по одному и тому же вопросу за один и тот же период;</w:t>
      </w:r>
    </w:p>
    <w:bookmarkEnd w:id="253"/>
    <w:bookmarkStart w:name="z27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назначения проверки за период, выходящий за период времени, указанный в заявлении (сообщении);</w:t>
      </w:r>
    </w:p>
    <w:bookmarkEnd w:id="254"/>
    <w:bookmarkStart w:name="z27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представлять документы и сведения, если они не относятся к предмету проводимой проверки;</w:t>
      </w:r>
    </w:p>
    <w:bookmarkEnd w:id="255"/>
    <w:bookmarkStart w:name="z27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привлекать третьих лиц к участию в проверке в целях представления прав и законных интересов, а также осуществления третьими лицами фиксирования процесса осуществления проверки, а также отдельных действий должностного лица (должностных лиц) территориальных органов внутренних дел, проводимых им (ими) в рамках проверки с помощью средств аудио- и видеотехники, не создавая препятствий деятельности должностного лица (должностных лиц);</w:t>
      </w:r>
    </w:p>
    <w:bookmarkEnd w:id="256"/>
    <w:bookmarkStart w:name="z27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обжаловать акт о результатах проверки в порядке, установленном законами Республики Казахстан.</w:t>
      </w:r>
    </w:p>
    <w:bookmarkEnd w:id="257"/>
    <w:bookmarkStart w:name="z27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Представители субъектов контроля при проведении проверки обязаны:</w:t>
      </w:r>
    </w:p>
    <w:bookmarkEnd w:id="258"/>
    <w:bookmarkStart w:name="z27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обеспечить беспрепятственный доступ должностного лица (должностных лиц) территориальных органов полиции на территорию и в помещения субъекта контроля;</w:t>
      </w:r>
    </w:p>
    <w:bookmarkEnd w:id="259"/>
    <w:bookmarkStart w:name="z27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соблюдением требований, предусмотренных законодательством Республики Казахстан, и в соответствии с предметом проверки представлять должностному лицу (должностным лицам) территориальных органов полиции документы (сведения) на бумажных и электронных носителях либо их копии для приобщения к акту о результатах проверки;</w:t>
      </w:r>
    </w:p>
    <w:bookmarkEnd w:id="260"/>
    <w:bookmarkStart w:name="z28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сделать отметку о получении на втором экземпляре акта о результатах проверки в день окончания проверки;</w:t>
      </w:r>
    </w:p>
    <w:bookmarkEnd w:id="261"/>
    <w:bookmarkStart w:name="z28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 допускать внесения изменений и дополнений в проверяемые документы (сведения) субъектов контроля в период проведения проверки;</w:t>
      </w:r>
    </w:p>
    <w:bookmarkEnd w:id="262"/>
    <w:bookmarkStart w:name="z28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обеспечить безопасность лиц, прибывших для проведения проверки, от вредных и опасных производственных факторов воздействия в соответствии с установленными для данного объекта нормативами.</w:t>
      </w:r>
    </w:p>
    <w:bookmarkEnd w:id="263"/>
    <w:bookmarkStart w:name="z28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Проверка проводится на основании акта о назначении проверки.</w:t>
      </w:r>
    </w:p>
    <w:bookmarkEnd w:id="264"/>
    <w:bookmarkStart w:name="z28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о назначении проверки составляется в двух экземплярах.</w:t>
      </w:r>
    </w:p>
    <w:bookmarkEnd w:id="265"/>
    <w:bookmarkStart w:name="z28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 экземпляр акта о назначении проверки предоставляется проверяемому субъекту, второй после начала проверки – в уполномоченный орган в области правовой статистики и специальных учетов.</w:t>
      </w:r>
    </w:p>
    <w:bookmarkEnd w:id="266"/>
    <w:bookmarkStart w:name="z28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акте о назначении проверки указываются:</w:t>
      </w:r>
    </w:p>
    <w:bookmarkEnd w:id="267"/>
    <w:bookmarkStart w:name="z28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номер регистрации в журнале учета актов о назначении проверок;</w:t>
      </w:r>
    </w:p>
    <w:bookmarkEnd w:id="268"/>
    <w:bookmarkStart w:name="z28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территориального органа внутренних дел;</w:t>
      </w:r>
    </w:p>
    <w:bookmarkEnd w:id="269"/>
    <w:bookmarkStart w:name="z28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фамилия, имя, отчество (если оно указано в документе, удостоверяющем личность) и должность лица (лиц), уполномоченного (уполномоченных) на проведение проверки;</w:t>
      </w:r>
    </w:p>
    <w:bookmarkEnd w:id="270"/>
    <w:bookmarkStart w:name="z29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сведения о специалистах, консультантах и экспертах государственных органов, подведомственных и иных организаций, привлекаемых для проведения проверки;</w:t>
      </w:r>
    </w:p>
    <w:bookmarkEnd w:id="271"/>
    <w:bookmarkStart w:name="z291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наименование субъекта контроля, его место нахождения, идентификационный номер, перечень объектов контроля.</w:t>
      </w:r>
    </w:p>
    <w:bookmarkEnd w:id="272"/>
    <w:bookmarkStart w:name="z292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проверки филиала и (или) представительства юридического лица в акте о назначении проверки указываются его наименование и место нахождения;</w:t>
      </w:r>
    </w:p>
    <w:bookmarkEnd w:id="273"/>
    <w:bookmarkStart w:name="z293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предмет проверки;</w:t>
      </w:r>
    </w:p>
    <w:bookmarkEnd w:id="274"/>
    <w:bookmarkStart w:name="z294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срок проведения проверки;</w:t>
      </w:r>
    </w:p>
    <w:bookmarkEnd w:id="275"/>
    <w:bookmarkStart w:name="z295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проверяемый период;</w:t>
      </w:r>
    </w:p>
    <w:bookmarkEnd w:id="276"/>
    <w:bookmarkStart w:name="z296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основания проведения проверки;</w:t>
      </w:r>
    </w:p>
    <w:bookmarkEnd w:id="277"/>
    <w:bookmarkStart w:name="z297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права и обязанности субъекта контроля, предусмотренные пунктом 4 настоящей статьи;</w:t>
      </w:r>
    </w:p>
    <w:bookmarkEnd w:id="278"/>
    <w:bookmarkStart w:name="z298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подпись руководителя юридического лица либо его уполномоченного лица, физического лица о получении или отказе в получении акта о назначении проверки;</w:t>
      </w:r>
    </w:p>
    <w:bookmarkEnd w:id="279"/>
    <w:bookmarkStart w:name="z299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подпись лица, уполномоченного подписывать акты, и печать территориального органа внутренних дел.</w:t>
      </w:r>
    </w:p>
    <w:bookmarkEnd w:id="280"/>
    <w:bookmarkStart w:name="z300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о назначении проверки по форме, определенной уполномоченным органом в области правовой статистики и специальных учетов, регистрируется в журнале учета актов о назначении проверок.</w:t>
      </w:r>
    </w:p>
    <w:bookmarkEnd w:id="281"/>
    <w:bookmarkStart w:name="z301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государственного контроля акт о назначении проверки подлежит регистрации в уполномоченном органе в области правовой статистики и специальных учетов в течение следующего рабочего дня после начала проверки, при этом извещение субъекта контроля о начале проведения проверки не требуется.</w:t>
      </w:r>
    </w:p>
    <w:bookmarkEnd w:id="282"/>
    <w:bookmarkStart w:name="z302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Должностное лицо (должностные лица) территориального органа внутренних дел при проверке обязано (обязаны) предъявить субъекту контроля: </w:t>
      </w:r>
    </w:p>
    <w:bookmarkEnd w:id="283"/>
    <w:bookmarkStart w:name="z303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акт о назначении проверки;</w:t>
      </w:r>
    </w:p>
    <w:bookmarkEnd w:id="284"/>
    <w:bookmarkStart w:name="z304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служебное удостоверение либо идентификационную карту.</w:t>
      </w:r>
    </w:p>
    <w:bookmarkEnd w:id="285"/>
    <w:bookmarkStart w:name="z305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Срок проведения проверки устанавливается с учетом предмета проверки, а также объема предстоящих работ и не должен превышать семь рабочих дней.</w:t>
      </w:r>
    </w:p>
    <w:bookmarkEnd w:id="286"/>
    <w:bookmarkStart w:name="z306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проведения проверки может быть продлен только один раз не более чем на пятнадцать рабочих дней только в случаях необходимости:</w:t>
      </w:r>
    </w:p>
    <w:bookmarkEnd w:id="287"/>
    <w:bookmarkStart w:name="z307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получения информации от государственных органов Республики Казахстан;</w:t>
      </w:r>
    </w:p>
    <w:bookmarkEnd w:id="288"/>
    <w:bookmarkStart w:name="z308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установления места нахождения лица, в отношении которого проводится проверка. </w:t>
      </w:r>
    </w:p>
    <w:bookmarkEnd w:id="289"/>
    <w:bookmarkStart w:name="z309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Продление срока проверки осуществляется решением руководителя территориального органа полиции.</w:t>
      </w:r>
    </w:p>
    <w:bookmarkEnd w:id="290"/>
    <w:bookmarkStart w:name="z310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Продление сроков проведения проверки оформляется дополнительным актом о продлении сроков проверки с уведомлением субъекта контроля, в котором указываются номер и дата регистрации предыдущего акта о назначении проверки и причины продления.</w:t>
      </w:r>
    </w:p>
    <w:bookmarkEnd w:id="291"/>
    <w:bookmarkStart w:name="z311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Дополнительный акт о продлении сроков проверки регистрируется в журнале учета актов о назначении проверок с представлением в уполномоченный орган в области правовой статистики и специальных учетов не позднее чем за один рабочий день до истечения срока проведения проверки, указанного в акте о назначении проверки.</w:t>
      </w:r>
    </w:p>
    <w:bookmarkEnd w:id="292"/>
    <w:bookmarkStart w:name="z312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продлении сроков проверки вручается субъекту контроля территориальным органом полиции за один рабочий день до продления с уведомлением о вручении.</w:t>
      </w:r>
    </w:p>
    <w:bookmarkEnd w:id="293"/>
    <w:bookmarkStart w:name="z313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Приостановление проверки не допускается.</w:t>
      </w:r>
    </w:p>
    <w:bookmarkEnd w:id="294"/>
    <w:bookmarkStart w:name="z314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 результатам проверки должностным лицом (должностными лицами) территориального органа полиции составляется акт о результатах проверки.</w:t>
      </w:r>
    </w:p>
    <w:bookmarkEnd w:id="295"/>
    <w:bookmarkStart w:name="z315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акте о результатах проверки указываются:</w:t>
      </w:r>
    </w:p>
    <w:bookmarkEnd w:id="296"/>
    <w:bookmarkStart w:name="z316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дата, время и место составления акта;</w:t>
      </w:r>
    </w:p>
    <w:bookmarkEnd w:id="297"/>
    <w:bookmarkStart w:name="z317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территориального органа полиции;</w:t>
      </w:r>
    </w:p>
    <w:bookmarkEnd w:id="298"/>
    <w:bookmarkStart w:name="z318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номер и дата акта о назначении проверки, на основании которого проведена проверка;</w:t>
      </w:r>
    </w:p>
    <w:bookmarkEnd w:id="299"/>
    <w:bookmarkStart w:name="z319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(если оно указано в документе, удостоверяющем личность) и должность лица (лиц), проводившего (проводивших) проверку;</w:t>
      </w:r>
    </w:p>
    <w:bookmarkEnd w:id="300"/>
    <w:bookmarkStart w:name="z320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сведения о специалистах, консультантах и экспертах государственных органов, подведомственных и иных организаций, привлеченных для проведения проверки;</w:t>
      </w:r>
    </w:p>
    <w:bookmarkEnd w:id="301"/>
    <w:bookmarkStart w:name="z321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наименование субъекта контроля, его место нахождения, идентификационный номер, перечень объектов контроля;</w:t>
      </w:r>
    </w:p>
    <w:bookmarkEnd w:id="302"/>
    <w:bookmarkStart w:name="z322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срок проведения проверки;</w:t>
      </w:r>
    </w:p>
    <w:bookmarkEnd w:id="303"/>
    <w:bookmarkStart w:name="z323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сведения о результатах проверки, в том числе о выявленных нарушениях и их характере;</w:t>
      </w:r>
    </w:p>
    <w:bookmarkEnd w:id="304"/>
    <w:bookmarkStart w:name="z324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сведения об ознакомлении или об отказе в ознакомлении с актом о результатах проверки субъекта контроля, а также лиц, присутствовавших при проведении проверки, их подписи или запись об отказе от подписи;</w:t>
      </w:r>
    </w:p>
    <w:bookmarkEnd w:id="305"/>
    <w:bookmarkStart w:name="z325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подпись должностного лица (должностных лиц), проводившего (проводивших) проверку.</w:t>
      </w:r>
    </w:p>
    <w:bookmarkEnd w:id="306"/>
    <w:bookmarkStart w:name="z326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акту о результатах проверки прилагаются при их наличии документы, связанные с результатами проверки, или их копии.</w:t>
      </w:r>
    </w:p>
    <w:bookmarkEnd w:id="307"/>
    <w:bookmarkStart w:name="z327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Акт о результатах проверки составляется в трех экземплярах.</w:t>
      </w:r>
    </w:p>
    <w:bookmarkEnd w:id="308"/>
    <w:bookmarkStart w:name="z328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Территориальным органом полиции первый экземпляр акта о результатах проверки сдается в электронной форме в уполномоченный орган в области правовой статистики и специальных учетов, второй экземпляр на бумажном носителе под роспись или в электронной форме вручается субъекту контроля (руководителю юридического лица либо его уполномоченному лицу, физическому лицу) для ознакомления и принятия мер по устранению выявленных нарушений и других действий, третий остается в территориальном органе полиции.</w:t>
      </w:r>
    </w:p>
    <w:bookmarkEnd w:id="309"/>
    <w:bookmarkStart w:name="z329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наличия замечаний и (или) возражений по результатам проверки субъект контроля (руководитель юридического лица либо его уполномоченное лицо, физическое лицо) излагает их в письменном виде. Замечания и (или) возражения прилагаются к акту о результатах проверки, о чем делается соответствующая отметка.</w:t>
      </w:r>
    </w:p>
    <w:bookmarkEnd w:id="310"/>
    <w:bookmarkStart w:name="z330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Территориальный орган полиции должен рассмотреть замечания и (или) возражения субъекта контроля (руководителя юридического лица либо его уполномоченного лица, физического лица) к акту о результатах проверки и в течение десяти рабочих дней дать мотивированный ответ о принятых мерах.</w:t>
      </w:r>
    </w:p>
    <w:bookmarkEnd w:id="311"/>
    <w:bookmarkStart w:name="z331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Нарушение установленного срока рассмотрения такого заявления решается в пользу субъекта контроля.</w:t>
      </w:r>
    </w:p>
    <w:bookmarkEnd w:id="312"/>
    <w:bookmarkStart w:name="z332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отказа в принятии акта о результатах проверки составляется протокол, который подписывается должностным лицом (должностными лицами), осуществляющим (осуществляющими) проверку, и субъектом контроля (руководителем юридического лица либо его уполномоченным лицом, физическим лицом).</w:t>
      </w:r>
    </w:p>
    <w:bookmarkEnd w:id="313"/>
    <w:bookmarkStart w:name="z333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 контроля вправе отказаться от подписания протокола, дав письменное объяснение о причине отказа.</w:t>
      </w:r>
    </w:p>
    <w:bookmarkEnd w:id="314"/>
    <w:bookmarkStart w:name="z334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В случае отсутствия нарушений требований, установленных законодательством Республики Казахстан в области миграции населения, при проведении проверки в акте о результатах проверки производится соответствующая запись.</w:t>
      </w:r>
    </w:p>
    <w:bookmarkEnd w:id="315"/>
    <w:bookmarkStart w:name="z335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Завершением срока проверки считается день вручения субъекту контроля акта о результатах проверки не позднее срока окончания проверки, указанного в акте о назначении проверки или дополнительном акте о продлении сроков проверки.</w:t>
      </w:r>
    </w:p>
    <w:bookmarkEnd w:id="316"/>
    <w:bookmarkStart w:name="z336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случае выявления по итогам проверки административного или уголовного правонарушения в отношении субъекта контроля применяются меры, предусмотренные законодательством Республики Казахстан об административных правонарушениях либо уголовным, уголовно-процессуальным законодательством Республики Казахстан.".</w:t>
      </w:r>
    </w:p>
    <w:bookmarkEnd w:id="317"/>
    <w:bookmarkStart w:name="z337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 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января 2013 года "О Государственной границе Республики Казахстан":</w:t>
      </w:r>
    </w:p>
    <w:bookmarkEnd w:id="3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59 исключить.</w:t>
      </w:r>
    </w:p>
    <w:bookmarkStart w:name="z339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 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января 2013 года "О документах, удостоверяющих личность":</w:t>
      </w:r>
    </w:p>
    <w:bookmarkEnd w:id="319"/>
    <w:bookmarkStart w:name="z340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слова "настоящим Законом" заменить словами "законодательством Республики Казахстан";</w:t>
      </w:r>
    </w:p>
    <w:bookmarkEnd w:id="320"/>
    <w:bookmarkStart w:name="z341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дополнить словами ", кроме случаев, определенных законодательством Республики Казахстан в сфере документов, удостоверяющих личность";</w:t>
      </w:r>
    </w:p>
    <w:bookmarkEnd w:id="321"/>
    <w:bookmarkStart w:name="z342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слова "уполномоченным государственным органом" заменить словами "местным исполнительным органом области, города республиканского значения и столицы";</w:t>
      </w:r>
    </w:p>
    <w:bookmarkEnd w:id="322"/>
    <w:bookmarkStart w:name="z343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18-1 исключить;</w:t>
      </w:r>
    </w:p>
    <w:bookmarkEnd w:id="323"/>
    <w:bookmarkStart w:name="z344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дополнить частью второй следующего содержания:</w:t>
      </w:r>
    </w:p>
    <w:bookmarkEnd w:id="324"/>
    <w:bookmarkStart w:name="z345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 выдачу в ускоренном порядке документов, указанных в части первой настоящей статьи, взимается оплата в соответствии с прейскурантом цен, утверждаемым органами внутренних дел по согласованию с антимонопольным органом.";</w:t>
      </w:r>
    </w:p>
    <w:bookmarkEnd w:id="325"/>
    <w:bookmarkStart w:name="z346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после слова "замене" дополнить словами ", если иное не предусмотрено законами Республики Казахстан,";</w:t>
      </w:r>
    </w:p>
    <w:bookmarkEnd w:id="326"/>
    <w:bookmarkStart w:name="z347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 абзац первый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дополнить словами ", и требования к их защите";</w:t>
      </w:r>
    </w:p>
    <w:bookmarkEnd w:id="327"/>
    <w:bookmarkStart w:name="z348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статью 27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3-1) следующего содержания: </w:t>
      </w:r>
    </w:p>
    <w:bookmarkEnd w:id="328"/>
    <w:bookmarkStart w:name="z349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"3-1) осуществляет оформление, выдачу, замену, изъятие и уничтожение паспорта гражданина Республики Казахстан при обращении граждан Республики Казахстан в загранучреждения Республики Казахстан;"; </w:t>
      </w:r>
    </w:p>
    <w:bookmarkEnd w:id="329"/>
    <w:bookmarkStart w:name="z350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статью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330"/>
    <w:bookmarkStart w:name="z351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29. Государственная монополия в области изготовления документов, удостоверяющих личность  </w:t>
      </w:r>
    </w:p>
    <w:bookmarkEnd w:id="331"/>
    <w:bookmarkStart w:name="z352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Деятельность по изготовлению документов, удостоверяющих личность,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первой пункта 1 статьи 6 настоящего Закона, накоплению и ведению интегрированного банка данных системы изготовления документов, автоматизации работы по учету миграционных процессов, разработке, внедрению и сопровождению программно-технических продуктов для органов внутренних дел, а также разработке, внедрению и сопровождению программно-технических продуктов, используемых при оформлении загранучреждениями Республики Казахстан паспорта гражданина Республики Казахстан, относится к государственной монополии и осуществляется республиканским государственным предприятием на праве хозяйственного ведения, созданным по решению Правительства Республики Казахстан.". </w:t>
      </w:r>
    </w:p>
    <w:bookmarkEnd w:id="332"/>
    <w:bookmarkStart w:name="z353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апреля 2014 года "Об органах внутренних дел Республики Казахстан": </w:t>
      </w:r>
    </w:p>
    <w:bookmarkEnd w:id="333"/>
    <w:bookmarkStart w:name="z354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статью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8-5) следующего содержания:</w:t>
      </w:r>
    </w:p>
    <w:bookmarkEnd w:id="334"/>
    <w:bookmarkStart w:name="z355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"8-5) осуществляют в пределах компетенции государственный контроль в области миграции населения;";</w:t>
      </w:r>
    </w:p>
    <w:bookmarkEnd w:id="335"/>
    <w:bookmarkStart w:name="z356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подпункт 23)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изложить в следующей редакции:</w:t>
      </w:r>
    </w:p>
    <w:bookmarkEnd w:id="336"/>
    <w:bookmarkStart w:name="z357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выдавать иностранцам и лицам без гражданства визы на въезд в Республику Казахстан и выезд из Республики Казахстан, разрешения на временное пребывание и постоянное проживание в Республике Казахстан;".</w:t>
      </w:r>
    </w:p>
    <w:bookmarkEnd w:id="337"/>
    <w:bookmarkStart w:name="z358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июня 2016 года "О приостановлении действия отдельных норм Земельного кодекса Республики Казахстан и введения в действие Закона Республики Казахстан от 2 ноября 2015 года "О внесении изменений и дополнений в Земельный кодекс Республики Казахстан":</w:t>
      </w:r>
    </w:p>
    <w:bookmarkEnd w:id="338"/>
    <w:bookmarkStart w:name="z359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подпункта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после слов "сроком от 10 до 49 лет" дополнить словами ", если иное не предусмотрено пунктом 1-2 </w:t>
      </w:r>
      <w:r>
        <w:rPr>
          <w:rFonts w:ascii="Times New Roman"/>
          <w:b w:val="false"/>
          <w:i w:val="false"/>
          <w:color w:val="000000"/>
          <w:sz w:val="28"/>
        </w:rPr>
        <w:t>статьи 43-1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Кодекса". </w:t>
      </w:r>
    </w:p>
    <w:bookmarkEnd w:id="339"/>
    <w:bookmarkStart w:name="z360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26 июля 2016 года "О платежах и платежных системах":</w:t>
      </w:r>
    </w:p>
    <w:bookmarkEnd w:id="340"/>
    <w:bookmarkStart w:name="z361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статье 27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первой пункта 3 после слов "Государственного фонда социального страхования," дополнить словами "материальной помощи, предоставляемой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112 Социального кодекса Республики Казахстан,";</w:t>
      </w:r>
    </w:p>
    <w:bookmarkStart w:name="z363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части третьей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", материальной помощи, предоставляемой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112 Социального кодекса Республики Казахстан";</w:t>
      </w:r>
    </w:p>
    <w:bookmarkEnd w:id="342"/>
    <w:bookmarkStart w:name="z364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"Государственного фонда социального страхования" дополнить словами ", материальной помощи, предоставляемой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112 Социального кодекса Республики Казахстан";</w:t>
      </w:r>
    </w:p>
    <w:bookmarkEnd w:id="343"/>
    <w:bookmarkStart w:name="z365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6-1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42 дополнить словами ", материальной помощи, предоставляемой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112 Социального кодекса Республики Казахстан";</w:t>
      </w:r>
    </w:p>
    <w:bookmarkEnd w:id="344"/>
    <w:bookmarkStart w:name="z366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подпункт 5)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после слов "Государственного фонда социального страхования" дополнить словами ", материальной помощи, предоставляемой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112 Социального кодекса Республики Казахстан".</w:t>
      </w:r>
    </w:p>
    <w:bookmarkEnd w:id="345"/>
    <w:bookmarkStart w:name="z367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2. Настоящий Закон вводится в действие по истечении десяти календарных дней после дня его первого официального опубликования, за исключением:</w:t>
      </w:r>
    </w:p>
    <w:bookmarkEnd w:id="346"/>
    <w:bookmarkStart w:name="z368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подпунктов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4, абзацев тринадцатого, четырнадцатого, пятнадцатого </w:t>
      </w:r>
      <w:r>
        <w:rPr>
          <w:rFonts w:ascii="Times New Roman"/>
          <w:b w:val="false"/>
          <w:i w:val="false"/>
          <w:color w:val="000000"/>
          <w:sz w:val="28"/>
        </w:rPr>
        <w:t>подпункта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9, </w:t>
      </w:r>
      <w:r>
        <w:rPr>
          <w:rFonts w:ascii="Times New Roman"/>
          <w:b w:val="false"/>
          <w:i w:val="false"/>
          <w:color w:val="000000"/>
          <w:sz w:val="28"/>
        </w:rPr>
        <w:t>подпункта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13, абзацев третьего и четвертого </w:t>
      </w:r>
      <w:r>
        <w:rPr>
          <w:rFonts w:ascii="Times New Roman"/>
          <w:b w:val="false"/>
          <w:i w:val="false"/>
          <w:color w:val="000000"/>
          <w:sz w:val="28"/>
        </w:rPr>
        <w:t>подпункта 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подпункта 24)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16, </w:t>
      </w:r>
      <w:r>
        <w:rPr>
          <w:rFonts w:ascii="Times New Roman"/>
          <w:b w:val="false"/>
          <w:i w:val="false"/>
          <w:color w:val="000000"/>
          <w:sz w:val="28"/>
        </w:rPr>
        <w:t>подпункта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18,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статьи 1, которые вводятся в действие по истечении шестидесяти календарных дней после дня его первого официального опубликования;</w:t>
      </w:r>
    </w:p>
    <w:bookmarkEnd w:id="347"/>
    <w:bookmarkStart w:name="z369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абзаца второго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21 статьи 1 в части открытия клиенту нового банковского счета при наличии налоговой задолженности и задолженности по социальным платежам, который вводится в действие после введения в действие соответствующих норм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налогах и других обязательных платежах в бюджет" (Налоговый кодекс).</w:t>
      </w:r>
    </w:p>
    <w:bookmarkEnd w:id="3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