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efb1" w14:textId="d18e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марта 2024 года № 66-VIII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совершенный в Москве 13 февраля 2023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Евразийского экономического союза, далее именуемые государствами-членами,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тексту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слова "2022 г." заменить словами "2025 г.".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даты подписания. Для государства-члена, законодательство которого не предусматривает возможность временного применения международных договоров, настоящий Протокол применяется с даты выполнения таким государством-членом внутригосударственных процедур, необходимых для вступления настоящего Протокола в силу.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Протокола в силу.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"13" февраля 2023 года в одном подлинном экземпляре на русском языке.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текст является полной и аутентичной копией Протокола 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подписанного 13 февраля 2023 г. в городе Москве: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- Вице-премьер-министром Республики Армения М. Г. Григоряном;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Министром здравоохранения Республики Беларусь Д. Л. Пиневичем;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Заместителем Премьер-Министра - Министром торговли и интеграции Республики Казахстан С. М. Жумангариным;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 - Первым заместителем Председателя Кабинета Министров Кыргызской Республики А. А. Касымалиевым;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Российскую Федерацию - Заместителем Председателя Правительства Российской Федерации - А. Л. Оверчуком.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хранится в Евразийской экономической комиссии.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Правового департамента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И. Тараскин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