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cc57" w14:textId="ae6c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2023 года № 24-VIII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11.07.2023 № 20-НП настоящий Закон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части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214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Непредставление, несвоевременное представление, а также представление недостоверных сведений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12-3 Закона Республики Казахстан "О противодействии легализации (отмыванию) доходов, полученных преступным путем, и финансированию терроризма", по запросу уполномоченного органа по финансовому мониторингу –";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уполномоченного органа, осуществляющего руководство в сфере обеспечения поступлений налогов и других обязательных платежей в бюджет, срока предоставления информации и (или) документов, подтверждающих возникновение, исполнение и прекращение обязательств и (или) обстоятельств, которые влияют на сроки и (или) условия репатриации национальной и (или) иностранной валюты, –";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", но не более двух тысяч месячных расчетных показателей"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Ответственность за совершение правонарушения, предусмотренного настоящей статьей, наступает в случаях, когда после истечения срока репатриации сумма незачисленной национальной и (или) иностранной валюты превышает пороговое значение, свыше которого валютные договоры по экспорту или импорту подлежат контролю выполнения требования репатриации в соответствии с совместным нормативным правовым актом Национального Банка Республики Казахстан и уполномоченного органа, осуществляющего руководство в сфере обеспечения поступлений налогов и других обязательных платежей в бюджет, и если это действие (бездействие) не содержит признаков уголовно наказуемого деяния.";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"239 (частями первой и второй)," дополнить словами "244 (частями первой, второй (в отношении валютных договоров по экспорту или импорту), третьей и четвертой),";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"244" дополнить словами "(частями первой, второй (за исключением валютных договоров по экспорту или импорту), пятой, шестой, седьмой, восьмой)";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31) части первой после слов "246 (части пятая и шестая)," дополнить цифрами "251,";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"251," исключить.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2024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по истечении шестидесяти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