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018f" w14:textId="4f30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2023 года № 20-VIII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456-1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 слова "частями первой и второй" заменить словами "частью первой";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456-2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456-2. Размещение, распространение ложной информации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распространение ложной информации в средствах массовой информации, на интернет-ресурсе обладателя информации, на интернет-портале открытых данных или иными способами, предусмотренными законодательством Республики Казахстан, –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субъектов малого предпринимательства, некоммерческие организации – в размере тридцати,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субъектов малого предпринимательства, некоммерческие организации – в размере пятидесяти, на субъектов среднего предпринимательства – в размере ста, на субъектов крупного предпринимательства – в размере двухсот месячных расчетных показателей.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Размещение, распространение ложной информации пользователями онлайн-платформ, создающей условия нарушения общественного порядка, прав и законных интересов граждан или организаций либо охраняемых законом интересов общества или государства, если эти действия не содержат признаков уголовно наказуемого деяния, –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– в размере двадцати, на субъектов малого предпринимательства, некоммерческие организации – в размере тридцати,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Действия, предусмотренные частью третьей настоящей статьи, совершенные повторно в течение года после наложения административного взыскания, –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– в размере сорока месячных расчетных показателей либо административный арест на срок до десяти суток, на субъектов малого предпринимательства, некоммерческие организации – в размере пятидесяти, на субъектов среднего предпринимательства – в размере ста, на субъектов крупного предпринимательства – в размере двухсот месячных расчетных показателей.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частью третьей настоящей статьи, совершенные инфлюенсерами (блогерами), –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– в размере тридцати, на субъектов малого предпринимательства, некоммерческие организации – в размере сорока, на субъектов среднего предпринимательства – в размере восьмидесяти, на субъектов крупного предпринимательства – в размере ста месячных расчетных показателей.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Действия, предусмотренные частью пятой настоящей статьи, совершенные повторно в течение года после наложения административного взыскания,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– в размере пятидесяти месячных расчетных показателей либо административный арест на срок до пятнадцати суток, на субъектов малого предпринимательства, некоммерческие организации – в размере шестидесяти, на субъектов среднего предпринимательства – в размере ста двадцати, на субъектов крупного предпринимательства – в размере двухсот пятидесяти месячных расчетных показателей.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целей части пятой настоящей статьи под инфлюенсером (блогером) понимается пользователь онлайн-платформы, публикующий информацию на онлайн-платформах, адресованную неопределенному кругу лиц, в целях предпринимательской деятельности.";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"456-1," дополнить цифрами "456-2,";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"453," дополнить словами "456-2 (части третья, четвертая, пятая и шестая),";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"456-1," дополнить словами "456-2 (части первая и вторая),";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"132 и 456-1"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456-2 (частями первой и второй)".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