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02e2" w14:textId="1f10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Узбекистан о сотрудничестве в области предупреждения 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декабря 2022 года № 169-VII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сотрудничестве в области предупреждения и ликвидации чрезвычайных ситуаций, совершенное в Нур-Султане 6 декабря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Республики Узбекистан о сотрудничестве в области предупреждения и ликвидации чрезвычайных ситуаций 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Узбекистан" в дальнейшем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Договора о вечной дружбе между Республикой Казахстан и Республикой Узбекистан от 31 октября 1998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традиционные дружеские отношения между двумя народами,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сотрудничество в области предупреждения и ликвидации чрезвычайных ситуаций будет содействовать благосостоянию и безопасности государств Сторон,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несут для государств Сторон чрезвычайные ситуации природного и техногенного характера,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пользу для государств Сторон обмена научно-технической информацией в области предупреждения и ликвидации чрезвычайных ситуаций.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возможность возникновения чрезвычайных ситуаций, которые не могут быть ликвидированы силами и средствами одной из Сторон, и вызываемую этим потребность в скоординированных действиях обоих государств с целью предупреждения и ликвидации чрезвычайных ситуаций,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необходимости укрепления сотрудничества между государствами в разработке и принятии эффективных практических мер для предупреждения и ликвидации чрезвычайных ситуаций,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роль Организации Объединенных Наций и других международных организаций в области предупреждения и ликвидации чрезвычайных ситуаций,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уважая принципы государственного суверенитета и равноправия,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>Термины, используемые в настоящем Соглашении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Термины, используемые в настоящем Соглашении, имеют следующие значения: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"запрашивающая Сторона" - Сторона, которая обращается к другой Стороне с просьбой о направлении групп по оказанию помощи, оснащения и материалов обеспечения;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"предоставляющая Сторона" - Сторона, которая удовлетворяет просьбу другой Стороны о направлении групп по оказанию помощи, оснащения и материалов обеспечения;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"чрезвычайная ситуация" - обстановка на определенной территории, сложившаяся в результате аварии, техногенной и природной катастрофы, стихийного или иного бедствия, которые могут повлечь или повлекли за собой человеческие жертвы, вред здоровью людей или окружающей природной среде, значительные материальные потери и нарушение условий жизнедеятельности людей;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"предупреждение чрезвычайной ситуации" - комплекс мероприятий, проводимых Сторонами заблаговременно и направленных на максимально возможное уменьшение риска возникновения чрезвычайных ситуаций, а также на спасение жизни и сохранение здоровья людей, снижение размеров вреда окружающей природной среде и материальных потерь в случае их возникновения;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"аварийно-спасательные работы" - действия по спасению жизни и сохранению здоровья людей, оказанию экстренной медицинской и психологической помощи населению, защите материальных и культурных ценностей, окружающей природной среды в зоне чрезвычайных ситуаций, локализации чрезвычайных ситуаций и ликвидации или доведению до минимально возможного уровня воздействия характерных для них опасных факторов;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"ликвидация чрезвычайной ситуации" -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вреда окружающей природной среде и материальных потерь, а также на локализацию зоны чрезвычайной ситуации и прекращение действия характерных для нее опасных факторов;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"зона чрезвычайной ситуации" - территория государства Стороны, на которой сложилась чрезвычайная ситуация;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государственный орган, назначаемый каждой из Сторон для руководства и координации работ, связанных с реализацией настоящего Соглашения;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"группа по оказанию помощи" - организованная группа специалистов (при необходимости со служебными собаками) предоставляющей Стороны, предназначенная для оказания помощи и обеспеченная необходимым оснащением, достаточным для ведения действий в зоне чрезвычайной ситуации;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"оснащение" - материалы, технические и транспортные средства, снаряжение группы по оказанию помощи, в том числе служебные собаки, личное снаряжение членов группы, медикаменты и медицинское оборудование;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"материалы обеспечения" - материальные средства, предназначенные для бесплатного распределения среди населения, пострадавшего в результате чрезвычайной ситуации.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>Уполномоченные органы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для реализации настоящего Соглашения назначают уполномоченные органы: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по чрезвычайным ситуациям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Узбекской Стороны - Министерство по чрезвычайным ситуациям Республики Узбекистан.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других или изменений в названии существующих уполномоченных органов, Стороны в письменной форме уведомляют друг друга об этом по дипломатическим каналам.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    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Формы сотрудничества    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 деятельность в соответствии с настоящим Соглашением осуществляется согласно законодательству государств Сторон и обусловливается наличием у каждой из Сторон необходимых средств.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предусматривает: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мониторинга опасных техногенных и экологических процессов, природных явлений;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регулярный обмен информацией о мониторинге и прогнозировании чрезвычайных ситуаций природного и техногенного характера;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в организации подготовки населения к действиям в чрезвычайных ситуациях, в том числе по оказанию первой медицинской помощи;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взаимодействия соответствующих государственных органов при ликвидации чрезвычайных ситуаций;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риска для окружающей природной среды и населения в связи с возможными загрязнениями в результате промышленных аварий, катастроф и стихийных бедствий;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и ликвидацию стихийных бедствий;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планирование, разработку и осуществление научно-исследовательских проектов, обмен научно-технической литературой и результатами исследовательских работ;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периодическими изданиями, методической и другой литературой, видео и фотоматериалами, а также технологиями в области предупреждения и ликвидации чрезвычайных ситуаций;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совместных конференций, семинаров, рабочих совещаний, учений и тренировок;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совместных публикаций и докладов;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специалистов в учебных заведениях государства другой Стороны, обмен стажерами, преподавателями, учеными и специалистами;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взаимной помощи при ликвидации чрезвычайных ситуаций;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прохождении гуманитарного груза, следующего по территории государства Стороны из третьей страны или в третью страну;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совместных макросейсмических исследований последствий землетрясений, возникших на трансграничных территориях;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другую деятельность в области предупреждения и ликвидации чрезвычайных ситуаций, которая согласовывается уполномоченными органами Сторон.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Сотрудничество между организациями и учреждениями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при необходимости, содействуют сотрудничеству между государственными организациями и учреждениями, юридическими и физическими лицами государств Сторон, осуществляющими деятельность в области предупреждения и ликвидации чрезвычайных ситуаций.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Условия приема представителей Сторон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при участии в деятельности,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связанной непосредственно с оказанием помощи в ликвидации чрезвычайных ситуаций, несет расходы по проезду своих представителей до пункта назначения, проживанию и питанию своих представителей, если Стороны не договорились об ином.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несет расходы по организации совместных конференций, семинаров, рабочих совещаний, учений и тренировок, а также перемещению представителей направляющей Стороны на территории своего государства, если Стороны не договорились об ином.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>Оказание помощи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оказывается на основании письменного запроса, в котором запрашивающая Сторона предоставляет информацию о характере чрезвычайной ситуации, указывает виды, объем, место и сроки предоставления необходимой помощи.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в кратчайшие сроки рассматривает запрос и информирует запрашивающую Сторону о возможности, объеме и условиях предоставления помощи или о невозможности оказания помощи.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группами по оказанию помощи осуществляется уполномоченным органом запрашивающей Стороны через руководителей этих групп.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>Виды помощи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ликвидации чрезвычайных ситуаций оказывается путем направления групп по оказанию помощи, соответствующего оснащения, материалов обеспечения либо в иной запрашиваемой форме.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по оказанию помощи выполняют аварийно-спасательные работы в зоне чрезвычайной ситуации.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информирует руководителей групп по оказанию помощи предоставляющей Стороны об обстановке, сложившейся в зоне чрезвычайной ситуации и на конкретных участках работ, при необходимости обеспечивает эти группы переводчиками и средствами связи, а также обеспечивает безопасность, скорую медицинскую помощь, осуществляет координацию их действий.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групп по оказанию помощи должно быть достаточным для ведения автономных действий в зоне чрезвычайной ситуации в течение 72 часов. По окончании запасов оснащения запрашивающая Сторона обеспечивает указанные группы необходимыми средствами для их дальнейшей работы, если иное не оговорено Сторонами дополнительно.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Условия пересечения государственной границы группами по оказанию помощи и режим их пребывания на территории государства запрашивающей Стороны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групп по оказанию помощи пересекают государственную границу государства запрашивающей Стороны через пункты пропуска, открытые для международного сообщения, по документам, удостоверяющим личность, в порядке, определенном международными договорами, участниками которых являются государства Сторон.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должен иметь список членов группы по оказанию помощи и документ, выданный уполномоченным органом предоставляющей Стороны, подтверждающий его полномочия.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групп по оказанию помощи во время их пребывания на территории государства запрашивающей Стороны должны соблюдать законодательство этого государства. При этом они находятся под юрисдикцией государства предоставляющей Стороны в области трудового, уголовного и административного законодательства и связанных с ним вопросов.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военный персонал, входящий в состав группы по оказанию помощи, распространяется действие законодательства государства предоставляющей Стороны, регулирующего статус военнослужащего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трудовых правоотношений и социально-экономических гарантий.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групп по оказанию помощи, перевозка их оснащения и материалов обеспечения осуществляются автомобильным, железнодорожным или воздушным транспортом.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указанных видов транспорта для оказания помощи определяется уполномоченными органами Сторон по согласованию с соответствующими государственными органами.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Ввоз и вывоз оснащения и материалов обеспечения для оказания помощи при ликвидации чрезвычайных ситуаций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и материалы обеспечения,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ситуаций, освобождаются от таможенных пошлин, налогов и сборов.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Таможенное оформление оснащения и материалов обеспечения производится в упрощенном виде и приоритетном порядке на основании уведомлений, выдаваемых уполномоченными органами Сторон, в которых указываются состав групп по оказанию помощи, перечень ввозимого или вывозимого оснащения и материалов обеспечения.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Группам по оказанию помощи разрешается ввозить на территорию государства запрашивающей Стороны только оснащение и материалы обеспечения, указанные в перечнях, упомянутых в абзаце втором настоящей статьи.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оказания пострадавшим срочной медицинской помощи на территорию государства запрашивающей Стороны, по согласованию с ней и в соответствии с законодательством государства запрашивающей Стороны, может быть ввезено необходимое количество медицинских препаратов, содержащих наркотические средства и психотропные вещества.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препаратов, содержащих наркотические средства и психотропные вещества, с указанием их номенклатуры и количества.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препараты, содержащие наркотические средства и психотропные вещества, имеет право использовать только квалифицированный медицинский персонал предоставляющей Стороны. Соответствующие должностные лица запрашивающей Стороны вправе осуществлять контроль за использованием и хранением указанных медицинских препаратов, содержащих наркотические средства и психотропные вещества.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Неиспользованные медицинские препараты, содержащие наркотические средства и психотропные вещества, должны быть вывезены с территории государства запрашивающей Стороны на основании документов, подтверждающих номенклатуру и количество этих препаратов.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израсходованные медицинские препараты, содержащие наркотические средства и психотропные вещества, таможенным органам запрашивающей Стороны предъявляется акт об их использовании, подписанный руководителем и врачом группы по оказанию помощи и заверенный представителем уполномоченного органа запрашивающей Стороны.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окончания работ по оказанию помощи ввезенное на территорию государства запрашивающей Стороны оснащение (за исключением полностью потребленного или уничтоженного) подлежит вывозу на территорию государства предоставляющей Стороны. Если в силу особых обстоятельств не представляется возможным вывезти оснащение, оно может быть безвозмездно передано в качестве помощи уполномоченному органу запрашивающей Стороны на согласованных условиях. В этом случае необходимо уведомить компетентные и таможенные органы запрашивающей Стороны, указав виды, количество и место нахождения передаваемого оснащения.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уничтожения или полного потребления оснащения и распределения среди пострадавшего населения материалов обеспечения должен быть подтвержден документально.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>Использование воздушных судов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предоставляющей Стороны сообщает уполномоченному органу запрашивающей Стороны о решении использовать для оказания помощи воздушные суда с указанием их типа и опознавательных знаков, маршрута, количества членов экипажа, характера груза, места и времени взлета и посадки.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разрешает полет в определенный пункт на территории своего государства.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срочной помощи и оперативной переброски сил и средств воздушным судном уполномоченного органа с территории одного государства в определенный пункт на территории другого государства, уполномоченные органы Сторон разрабатывают и согласуют в установленном порядке в соответствии с законодательствами государств Сторон дополнительную инструкцию о возможности использования воздушных судов и механизм взаимодействия представителей государственных органов (пограничные, таможенные, фитосанитарные, карантинные службы) по вопросам упрощения процедуры пересечения границ воздушными судами при ликвидации чрезвычайных ситуаций в приоритетном порядке.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Полеты осуществляются в соответствии с правилами, установленными Международной организацией гражданской авиации и государствами Сторон.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  <w:r>
        <w:br/>
      </w:r>
      <w:r>
        <w:rPr>
          <w:rFonts w:ascii="Times New Roman"/>
          <w:b/>
          <w:i w:val="false"/>
          <w:color w:val="000000"/>
        </w:rPr>
        <w:t>Возмещение расходов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возмещает предоставляющей Стороне расходы, связанные с оказанием помощи, если Стороны не договорились об ином.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может в любой момент отменить свой запрос об оказании ей помощи. В этом случае предоставляющая Сторона вправе получить возмещение понесенных ею расходов.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производится в течение 30 рабочих дней после поступления от предоставляющей Стороны требования об этом, если Стороны не договорились об ином.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обеспечивает страхование членов групп по оказанию помощи. Расходы по оформлению страхования включаются в общие расходы по оказанию помощи.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освобождается от платы за пролет, посадку, стоянку на аэродроме и взлет с него воздушных судов, а также от платы за аэронавигационные услуги.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возмещении расходов за топливо и техническое обслуживание воздушных судов предоставляющей Стороны будет решаться отдельно в каждом конкретном случае.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Соглашения, в пределах средств, предусмотренных в соответствии с законодательствами государств Сторон, если в каждом конкретном случае не будет согласован иной порядок.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  <w:r>
        <w:br/>
      </w:r>
      <w:r>
        <w:rPr>
          <w:rFonts w:ascii="Times New Roman"/>
          <w:b/>
          <w:i w:val="false"/>
          <w:color w:val="000000"/>
        </w:rPr>
        <w:t>Возмещение ущерба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выплачивает представляющей Стороне компенсацию в случаях гибели и увечий членов группы по оказанию помощи предоставляющей Стороны, а также уничтожения или нанесения ущерба оборудованию или другой собственности этой Стороны, если такой ущерб нанесен в ходе выполнения задач, связанных с реализацией настоящего Соглашения. Размеры компенсации оговариваются отдельно в каждом конкретном случае.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возмещает ущерб, нанесенный физическому или юридическому лицу на территории государства запрашивающей Стороны, причиненный членом группы по оказанию помощи предоставляющей Стороны в результате действий, не связанных напрямую с оказанием помощи, в соответствии с законодательством государства запрашивающей Стороны.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член группы по оказанию помощи предоставляющей Стороны при выполнении задач, связанных с реализацией настоящего Соглашения, нанесет вред физическому или юридическому лицу на территории государства запрашивающей Стороны, то этот вред подлежит возмещению запрашивающей Стороной в соответствии с законодательством ее государства.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Вред, причиненный членом группы по оказанию помощи предоставляющей Стороны преднамеренно или по грубой небрежности, подлежит возмещению предоставляющей Стороной.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  <w:r>
        <w:br/>
      </w:r>
      <w:r>
        <w:rPr>
          <w:rFonts w:ascii="Times New Roman"/>
          <w:b/>
          <w:i w:val="false"/>
          <w:color w:val="000000"/>
        </w:rPr>
        <w:t>Использование информации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результате проводимой в рамках настоящего Соглашения деятельности, за исключением информации, не подлежащей разглашению в соответствии с законодательствами государств Сторон, публикуется и используется на основе обычной практики и предписаний каждой из Сторон, если иное не согласовано в письменной форме уполномоченными органами Сторон.</w:t>
      </w:r>
    </w:p>
    <w:bookmarkEnd w:id="99"/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возникающие относительно толкования и (или) применения положений настоящего Соглашения, разрешаются путем проведения переговоров и консультаций между Сторонами.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и дополнений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являются его неотъемлемой частью и оформляются отдельными протоколами, вступающими в силу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03"/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Заключительные положения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будет затрагивать осуществляемую в соответствии с ним деятельность, начатую, но не завершенную до прекращения его действия, если Стороны не договорятся об ином.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 6 декабря 2021 года в двух подлинных экземплярах, каждый на казахском, узбекском и русском языках, причем все тексты имеют одинаковую юридическую силу.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расхождений между текстами настоящего Соглашения, преимущественную силу будет иметь текст на русском языке. 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Узбекистан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