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1e66" w14:textId="d691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Конституцию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сентября 2022 года № 142-VII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принятую на республиканском референдуме 30 августа 1995 года, следующие изменения и дополнение: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Административно-территориальное устройство Республики, статус ее столицы определяются законом. Столицей Казахстана является город Астана.";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"Нур-Султана" заменить словом "Астаны".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слово "пять" заменить словом "семь".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слова "двух раз подряд" заменить словами "одного раза".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слово "шесть" заменить словом "восемь";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слова "двух раз подряд" заменить словами "одного раза".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изложить в следующей редакции: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Установленные Конституцией независимость государства, унитарность и территориальная целостность Республики, форма ее правления, основополагающие принципы деятельности Республики, положения о том, что Президент Республики избирается сроком на семь лет и одно и то же лицо не может быть избрано Президентом Республики более одного раза, являются неизменными.".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Дополнить статьей 94-2 следующего содержания: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94-2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Конституции применяется к лицам, избранным Президентом Республики по итогам президентских выборов, проведенных после вступления в силу данной нормы Конституции.".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со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