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6dc8" w14:textId="f28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2022 года № 125-VII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предметов, совершенное в Пекине 7 июня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4 июля 2022 года, Бюллетень международных договоров РК 2022 г., № 3, ст. 13)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именуемые далее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таможенный контроль ядерных и радиоактивных материалов, радиоактивных отходов, радиационно-опасных предметов имеет важное значение для обеспечения радиационной безопасности Сторон, выполнения международных обязательств в области обеспечения радиационной безопасности;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незаконное перемещение ядерных и радиоактивных материалов через таможенные границы является серьезной угрозой безопасности государств Сторон;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предотвращения незаконного перемещения ядерных материалов, радиоактивных материалов, радиоактивных отходов, радиационно-опасных предметов;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Определение терминов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используются следующие термины: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"ядерные материалы" — плутоний, за исключением плутония с концентрацией изотопов, превышающей 80 % по плутонию-238, уран-233, уран, обогащенный изотопами уран-235 или уран-233; уран, содержащий смесь изотопов, встречающихся в природе в форме отличий от руды или рудных остатков, и любой материал, содержащий один из вышеназванных элементов или более; где "уран, обогащенный изотопами уран-235 или уран-233" означает уран, содержащий изотопы уран-235 или уран-233 или оба изотопа в таком количестве, что избыточный процент суммы этих изотопов по сравнению с изотопом уран-238 выше, чем процент изотопа уран-235 по сравнению с изотопом уран-238, встречающимся в природе; другие материалы, содержащие или способные воспроизвести делящиеся (расщепляющиеся) радионуклиды;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"радиоактивные материалы" - не относящиеся к ядерным материалам вещества, испускающие ионизирующие излучение;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"радиоактивные отходы" - не подлежащие дальнейшему использованию материалы и вещества, а также оборудование, изделия и отработавшие радиоактивные вещества, аппараты или устройства, содержание радионуклидов в которых превышает уровень, установленный соответствующими критериями, национальными нормами и правилами;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"радиационно-опасные предметы" - оборудование и изделия, имеющие в силу различных причин повышенный уровень ионизирующих излучений, в том числе загрязненные радионуклидами, и содержащие радиоактивность от природных радионуклидов, радиационные характеристики которых превышают значения, установленные нормами радиационной безопасности и санитарными нормами; до определения взаимных признанных единых норм радиационного контроля, данными нормами являются действующие нормы радиационной безопасности и санитарные нормы в стране импорта или стране, через которую осуществляется транзит;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"радиационный контроль" - комплекс мероприятий с применением технических средств радиационного контроля, проводимых таможенными органами государств Сторон в отношении перемещаемых через таможенную границу Сторон товаров, транспортных средств, международных почтовых отправлений, а также перемещающихся физических лиц и перемещаемых ими товаров, в целях выявления незаконно перемещаемых ядерных, радиоактивных материалов, радиоактивных отходов и радиационно-опасных предметов;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"естественный радиационный фон" - доза излучения, создаваемая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 человека;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"ионизирующее излучение" - излучение, состоящее из заряженных, незаряженных частиц и фотонов, которые при взаимодействии со средой образуют ионы разных знаков.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</w:t>
      </w:r>
      <w:r>
        <w:br/>
      </w:r>
      <w:r>
        <w:rPr>
          <w:rFonts w:ascii="Times New Roman"/>
          <w:b/>
          <w:i w:val="false"/>
          <w:color w:val="000000"/>
        </w:rPr>
        <w:t xml:space="preserve">Цели Соглашения 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являются:  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углубление сотрудничества Сторон в области таможенного контроля с целью предотвращения незаконного перемещения ядерных, радиоактивных материалов, радиоактивных отходов, радиационно-опасных предметов;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международных обязательств Сторон в области обеспечения радиационной безопасности;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радиационной безопасности граждан государств Сторон;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ввоза на территорию государств Сторон ядерных, радиоактивных материалов, радиоактивных отходов, радиационно- опасных предметов, запрещенных к ввозу согласно законодательству государств Сторон.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Область сотрудничества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в соответствии с законодательством государств Сторон в пределах своей компетенции и возможностей в области предотвращения незаконного перемещения через казахстанско-китайскую таможенную границу ядерных, радиоактивных материалов, радиоактивных отходов и радиационно-опасных предметов.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по вопросам внедрения современных технологий и оборудования радиационного контроля в пунктах пропуска на казахстанско-китайской таможенной границе, а также по другим вопросам, представляющим взаимный интерес.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 взаимной договоренности проводят совместные учения и обучающие семинары в целях координации и повышения эффективности сотрудничества в борьбе с незаконным перемещением через казахстанско-китайскую таможенную границу ядерных, радиоактивных материалов, радиоактивных отходов и радиационно-опасных предметов.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Меры контроля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Ядерные и радиоактивные материалы допускаются к ввозу на таможенную территорию государств Сторон (в том числе к ввозу с целью транзита), вывозу с таможенной территории государств Сторон при соблюдении требований и условий, установленных законодательством и международными договорами государств Сторон.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проводят радиационный контроль в пунктах пропуска на таможенной границе Сторон и местах международного почтового обмена в соответствии с законодательством каждого из государств Сторон. При этом Стороны учитывают естественный радиационный фон в месте проведения радиационного контроля.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контроль и декларирование ядерных и радиоактивных материалов, в том числе их транзит, проводятся в соответствии с законодательством и международными договорами государств Сторон.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несоблюдения требований законодательства государств Сторон в отношении транспортировки ядерных и радиоактивных материалов, вывоз таких товаров на территорию государства другой Стороны не допускается.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договорились обеспечивать возврат (принятие в неизменном состоянии) поступивших с территории государства другой Стороны товаров и транспортных средств с радиационным фоном, превышающим нормы, установленные в стране ввоза, кроме изменений вследствие естественного износа или естественной убыли при перевозке (транспортировке), для принятия соответствующих законодательству государств Сторон действий.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в ходе проведения радиационного контроля Сторонами разных показаний приборов в отношении уровня ионизирующего излучения товаров и транспортных средств, поступивших с территории другой Стороны, Стороны вправе организовать проведение совместного радиационного контроля на территории пункта пропуска, где такие показания были выявлены. 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совместного радиационного контроля определяется рабочей группой Сторон.       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  </w:t>
      </w:r>
      <w:r>
        <w:br/>
      </w:r>
      <w:r>
        <w:rPr>
          <w:rFonts w:ascii="Times New Roman"/>
          <w:b/>
          <w:i w:val="false"/>
          <w:color w:val="000000"/>
        </w:rPr>
        <w:t xml:space="preserve">Обмен информацией 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эффективного взаимодействия Стороны в соответствии с законодательством своих государств обмениваются информацией относительно: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действующих национальных норм радиационной безопасности и санитарных норм;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используемых Сторонами современных технологий радиационного контроля или справочных материалов о соответствующем оборудовании;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фактов нарушения национального законодательства при перемещении через таможенную границу Сторон ядерных, радиоактивных материалов, радиоактивных отходов и радиационно-опасных предметов;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случаев возврата ядерных, радиоактивных материалов, радиоактивных отходов и радиационно-опасных предметов, перемещаемых, в том числе, транзитом через таможенную границу Сторон с нарушением законодательства, на территорию государства, с которого был осуществлен вывоз указанных ядерных, радиоактивных материалов, радиоактивных отходов и радиационно-опасных предметов.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формата обмена информацией будет осуществляться совместной рабочей группой, состоящей из представителей таможенных органов государств Сторон и специалистов учебных центров (далее - совместная рабочая группа).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Рабочая группа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настоящего Соглашения Стороны создают совместную рабочую группу.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деятельности совместной рабочей группы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 вопросов, связанных с предотвращением незаконного перемещения ядерных, радиоактивных материалов, радиоактивных отходов, радиационно-опасных предметов;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порядка возврата товаров и транспортных средств с радиационным фоном, превышающим нормы, установленные законодательством Сторон;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согласование формата обмена информацией, а также порядка передачи информации и ее защита.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Совместная рабочая группа несет ответственность за обеспечение надлежащего функционирования и применения настоящего Соглашения.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Рабочие встречи в рамках совместной рабочей группы проводятся один раз в год поочередно на территории государств Сторон или в соответствии с решениями, принятыми в результате взаимных консультаций.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определят перечень ответственных лиц совместной рабочей группы и письменно уведомят друг друга. Каждая Сторона уведомляет другую Сторону об изменении перечня контактных данных упомянутых лиц в письменной форме либо посредством электронной связи.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Споры и разногласия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при применении и толковании положений настоящего Соглашения, решаются Сторонами путем проведения взаимных консультаций и переговоров.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(или) дополнения, которые являются неотъемлемой частью настоящего Соглашения и оформляются отдельными протоколами.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по истечении шести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 7 июня 2018 года в двух подлинных экземплярах, каждый на казахском, китайском и русском языках, причем все тексты являются равно аутентичными.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