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a990e" w14:textId="eaa99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законодательные акты Республики Казахстан по вопросам биологической 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21 мая 2022 года № 123-VII ЗРК.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Примечание ИЗПИ!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Закона см. </w:t>
      </w:r>
      <w:r>
        <w:rPr>
          <w:rFonts w:ascii="Times New Roman"/>
          <w:b w:val="false"/>
          <w:i w:val="false"/>
          <w:color w:val="ff0000"/>
          <w:sz w:val="28"/>
        </w:rPr>
        <w:t>ст. 2</w:t>
      </w:r>
      <w:r>
        <w:rPr>
          <w:rFonts w:ascii="Times New Roman"/>
          <w:b w:val="false"/>
          <w:i w:val="false"/>
          <w:color w:val="ff0000"/>
          <w:sz w:val="28"/>
        </w:rPr>
        <w:t xml:space="preserve">     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1. Внести изменения и дополнения в следующие законодательные акты Республики Казахстан: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Гражданский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декабря 1994 года: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193-1 после слов "объекты использования атомной энергии;" дополнить словами "стационарные потенциально опасные биологические объекты, на которых осуществляется обращение с патогенными биологическими агентами I группы патогенности;".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Уголовный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 июля 2014 года: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статье 283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дополнить словами ", а также патогенными биологическими агентами, вызывающими особо опасные инфекционные заболевания";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частью четвертой следующего содержания: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Обращение с патогенными биологическими агентами, вызывающими особо опасные инфекционные заболевания, без соответствующего разрешения – 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наказывается лишением свободы на срок от двух до шести лет с конфискацией имущества или без таковой.";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статье 284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заголовке слова "или ядерных материалов" заменить словами ", ядерных материалов, а также патогенных биологических агентов, вызывающих особо опасные инфекционные заболевания";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первом части первой слова "или ядерных материалов" заменить словами ", ядерных материалов, а также патогенных биологических агентов, вызывающих особо опасные инфекционные заболевания,";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</w:t>
      </w:r>
      <w:r>
        <w:rPr>
          <w:rFonts w:ascii="Times New Roman"/>
          <w:b w:val="false"/>
          <w:i w:val="false"/>
          <w:color w:val="000000"/>
          <w:sz w:val="28"/>
        </w:rPr>
        <w:t>статье 285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дополнить словами "или требований по обращению с патогенными биологическими агентами, вызывающими особо опасные инфекционные заболевания";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частью третьей следующего содержания: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Нарушение требований по обращению с патогенными биологическими агентами, вызывающими особо опасные инфекционные заболевания, повлекшее по неосторожности смерть человека или иные тяжкие последствия, –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наказывается лишением свободы на срок до семи лет с лишением права занимать определенные должности или заниматься определенной деятельностью на срок до трех лет или без такового.".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7 июля 2020 года "О здоровье народа и системе здравоохранения":  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статью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40-1), 40-2), 40-3), 40-4) и 40-5) следующего содержания:  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"40-1) разрабатывает и утверждает квалификационные требования к лицензируемому виду деятельности на оказание услуг по дезинфекции, дезинсекции, дератизации в области здравоохранения;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40-2) осуществляет выдачу лицензии на оказание услуг по дезинфекции, дезинсекции, дератизации в области здравоохранения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разрешениях и уведомлениях";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40-3) разрабатывает и утверждает правила формирования, ведения и содержания рабочих коллекций патогенных и промышленных микроорганизмов, используемых в сфере санитарно-эпидемиологического благополучия населения;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40-4) разрабатывает и утверждает правила выдачи, возобновления действия, переоформления, прекращения действия разрешений на обращение с патогенными биологическими агентами и приложений к ним;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40-5) разрабатывает и утверждает квалификационные требования, предъявляемые к осуществлению обращения с патогенными биологическими агентами;";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статье 17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5) следующего содержания:</w:t>
      </w:r>
    </w:p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оказание услуг по дезинфекции, дезинсекции, дератизации в области здравоохранения.";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3 следующего содержания: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Порядок и условия выдачи и переоформления лицензии и дубликата лицензии, осуществления разрешительного контроля, приостановления, возобновления и прекращения действия лицензии на оказание услуг по дезинфекции, дезинсекции, дератизации в области здравоохранения устанавливаются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разрешениях и уведомлениях".";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19 изложить в следующей редакции: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разрешение на обращение с патогенными биологическими агентами и приложение к нему;";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</w:t>
      </w:r>
      <w:r>
        <w:rPr>
          <w:rFonts w:ascii="Times New Roman"/>
          <w:b w:val="false"/>
          <w:i w:val="false"/>
          <w:color w:val="000000"/>
          <w:sz w:val="28"/>
        </w:rPr>
        <w:t>статье 21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заголовке слова "работу с микроорганизмами I – IV группы патогенности и гельминтами" заменить словами "обращение с патогенными биологическими агентами и приложения к нему";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Государственным органом в сфере санитарно-эпидемиологического благополучия населения выдается разрешение на обращение с патогенными биологическими агентами и приложение к нему микробиологическим лабораториям независимо от форм собственности на основании заключения комиссии по контролю за соблюдением требований в области биологической безопасности (режимной комиссии).";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"биологической безопасности (режимная комиссия) и состав режимной комиссии" заменить словами "в области биологической безопасности (режимная комиссия) и ее состав";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На проведение научно-исследовательских, экспериментальных, производственных, полевых и диагностических работ с патогенными биологическими агентами при соблюдении мер лабораторного сдерживания, включающих инженерные, операционные и технические требования (уровень биологической безопасности лаборатории), выдается разрешение на обращение с патогенными биологическими агентами и приложение к нему в зависимости от группы риска используемых в работе патогенных биологических агентов.";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частью второй следующего содержания: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каждый объект (стационарный или мобильный), на котором будет осуществляться деятельность по обращению с патогенными биологическими агентами, выдается разрешение на обращение с патогенными биологическими агентами и приложение к нему с учетом группы патогенности и степени опасности с указанием наименований патогенных биологических агентов.";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Основанием для выдачи разрешения на обращение с патогенными биологическими агентами и приложения к нему является соответствие деятельности субъекта, осуществляющего обращение с патогенными биологическими агентами, квалификационным требованиям, предъявляемым к данной деятельности. 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Основаниями для отказа в выдаче разрешения на обращение с патогенными биологическими агентами и приложения к нему являются: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непредставление либо представление недостоверных документов и сведений, необходимых для получения разрешения на обращение с патогенными биологическими агентами и приложения к нему;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отсутствие санитарно-эпидемиологического заключения на объект высокой эпидемической значимости;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отрицательное заключение комиссии по контролю за соблюдением требований в области биологической безопасности (режимной комиссии) на основании несоответствия квалификационным требованиям, предъявляемым к осуществлению обращения с патогенными биологическими агентами.";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пунктами 6 и 7 следующего содержания: 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Основаниями для лишения разрешения на обращение с патогенными биологическими агентами и приложения к нему являются: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неустранение в установленный срок нарушения, явившегося основанием для приостановления действия разрешения на обращение с патогенными биологическими агентами и приложения к нему;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повторное выявление в течение последних двенадцати календарных месяцев нарушения, оказывающего опасное воздействие на состояние здоровья людей, животных, растения и окружающую среду, которое послужило основанием для приостановления действия разрешения на обращение с патогенными биологическими агентами и приложения к нему;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иные случаи, предусмотренные законами Республики Казахстан.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Лишение либо приостановление действия разрешения на обращение с патогенными биологическими агентами и приложения к нему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административных правонарушениях.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Основаниями для прекращения действия разрешения на обращение с патогенными биологическими агентами и приложения к нему являются: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лишение разрешения на обращение с патогенными биологическими агентами и приложения к нему;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отмена разрешительного порядка;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прекращение деятельности, ликвидация юридического лица; 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добровольное обращение заявителя о прекращении действия разрешения на обращение с патогенными биологическими агентами и приложения к нему; 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иные случаи, предусмотренные законами Республики Казахстан.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момента прекращения действия разрешения на обращение с патогенными биологическими агентами и приложения к нему не допускается осуществление деятельности по обращению с патогенными биологическими агентами.";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30 исключить;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>статью 36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пунктом 4-1 следующего содержания: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"4-1. В отношении потенциально опасных биологических объектов, на которых осуществляется обращение с патогенными биологическими агентами I и (или) II групп патогенности, с высокой эпидемической значимостью контроль и надзор в сфере санитарно-эпидемиологического благополучия населения осуществляются с учетом особенностей, предусмотренных законодательством Республики Казахстан в области биологической безопасности.";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в части первой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45 слова "по особому порядку" исключить;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52: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первой: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"внеплановой проверки" заменить словом "проверок";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4) и 5) следующего содержания: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"4) проверок, проводимых на соответствие квалификационным или разрешительным требованиям по выданным разрешениям, требованиям по направленным уведомлениям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разрешениях и уведомлениях";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расследования.";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вторую исключить;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</w:t>
      </w:r>
      <w:r>
        <w:rPr>
          <w:rFonts w:ascii="Times New Roman"/>
          <w:b w:val="false"/>
          <w:i w:val="false"/>
          <w:color w:val="000000"/>
          <w:sz w:val="28"/>
        </w:rPr>
        <w:t>статью 94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пунктом 6 следующего содержания: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Нормативные правовые акты в сфере санитарно-эпидемиологического благополучия населения и документы государственной системы санитарно-эпидемиологического нормирования, содержащие требования к обращению с патогенными биологическими агентами, разрабатываются и применяются с учетом требований в области биологической безопасности.";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</w:t>
      </w:r>
      <w:r>
        <w:rPr>
          <w:rFonts w:ascii="Times New Roman"/>
          <w:b w:val="false"/>
          <w:i w:val="false"/>
          <w:color w:val="000000"/>
          <w:sz w:val="28"/>
        </w:rPr>
        <w:t>подпункт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95 после слова "утилизации" дополнить словом "(уничтожению)"; 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</w:t>
      </w:r>
      <w:r>
        <w:rPr>
          <w:rFonts w:ascii="Times New Roman"/>
          <w:b w:val="false"/>
          <w:i w:val="false"/>
          <w:color w:val="000000"/>
          <w:sz w:val="28"/>
        </w:rPr>
        <w:t>главу 14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статьей 95-1 следующего содержания: 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95-1. Коллекции патогенных и промышленных микроорганизмов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Сбор, идентификация, изучение, учет, паспортизация, хранение (депонирование) и содержание национальной и рабочих коллекций патогенных и промышленных микроорганизмов, используемых в сфере санитарно-эпидемиологического благополучия населения, осуществляются с учетом законодательства Республики Казахстан в области биологической безопасности.";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113 дополнить словами ", с учетом методики управления биологическими рисками и требований к оценке биологических рисков";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221 дополнить частью третьей следующего содержания: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"Дополнительное образование по вопросам дезинфекции, дезинсекции, дератизации в области здравоохранения осуществляется организациями образования и науки, профессиональными саморегулируемыми организациями, реализующими образовательные программы дополнительного образования и прошедшими институциональную аккредитацию в аккредитационных органах, внесенных в реестр признанных аккредитационных органов.".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11 февраля 1999 года "О карантине растений":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пункте 1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5) дополнить словами ", в том числе с учетом требований законодательства Республики Казахстан в области биологической безопасности";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8-2) следующего содержания: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"8-2) разрабатывает и утверждает правила формирования, ведения и содержания рабочих коллекций патогенных и промышленных микроорганизмов, используемых в области карантина растений;";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16) слова "научных принципов оценки фитосанитарного риска с учетом требований международных норм и рекомендаций" заменить словами "правил проведения анализа фитосанитарного риска, в том числе с учетом методики управления биологическими рисками в соответствии с законодательством Республики Казахстан в области биологической безопасности, международными нормами и рекомендациями";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статью 9-2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пунктом 3 следующего содержания: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Государственный карантинный фитосанитарный контроль и надзор в отношении потенциально опасных биологических объектов, на которых осуществляется обращение с патогенными биологическими агентами, осуществляются с учетом особенностей, предусмотренных законодательством Республики Казахстан в области биологической безопасности.";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статью 12-1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пунктом 5 следующего содержания: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Деятельность, связанная с обращением с патогенными биологическими агентами, осуществляется на основании разрешения на обращение с патогенными биологическими агентами и приложения к нему в соответствии с законодательством Республики Казахстан.".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июля 1999 года "О противодействии терроризму":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20-1) следующего содержания: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"20-1) уполномоченный орган в области биологической безопасности участвует в разработке и реализации комплекса мер, направленных на недопущение актов терроризма и (или) диверсий с использованием патогенных биологических агентов и (или) в отношении потенциально опасных биологических объектов, применения биологических технологий и иных смежных технологий для разработки (создания), производства (изготовления) и использования патогенных биологических агентов в качестве бактериологического (биологического) и токсинного оружия;".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 июля 2002 года "О защите растений":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статье 14-3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 дополнить словами ", обеспечения приемлемого уровня биологических рисков";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2 дополнить словами ", а также с учетом требований законодательства Республики Казахстан в области биологической безопасности";</w:t>
      </w:r>
    </w:p>
    <w:bookmarkEnd w:id="91"/>
    <w:bookmarkStart w:name="z10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статью 15-1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пунктом 1-1 следующего содержания:</w:t>
      </w:r>
    </w:p>
    <w:bookmarkEnd w:id="92"/>
    <w:bookmarkStart w:name="z10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"1-1. Государственный фитосанитарный контроль и надзор в отношении потенциально опасных биологических объектов, на которых осуществляется обращение с патогенными биологическими агентами, осуществляются с учетом особенностей, предусмотренных законодательством Республики Казахстан в области биологической безопасности.".</w:t>
      </w:r>
    </w:p>
    <w:bookmarkEnd w:id="93"/>
    <w:bookmarkStart w:name="z10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10 июля 2002 года "О ветеринарии":</w:t>
      </w:r>
    </w:p>
    <w:bookmarkEnd w:id="94"/>
    <w:bookmarkStart w:name="z10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подпункт 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дополнить словами ", законодательства Республики Казахстан в области биологической безопасности";</w:t>
      </w:r>
    </w:p>
    <w:bookmarkEnd w:id="95"/>
    <w:bookmarkStart w:name="z10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подпункт 46-28)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изложить в следующей редакции:</w:t>
      </w:r>
    </w:p>
    <w:bookmarkEnd w:id="96"/>
    <w:bookmarkStart w:name="z10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"46-28) разработка и утверждение правил формирования, ведения и содержания рабочих коллекций патогенных и промышленных микроорганизмов, используемых в области ветеринарии;";</w:t>
      </w:r>
    </w:p>
    <w:bookmarkEnd w:id="97"/>
    <w:bookmarkStart w:name="z10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абзаце четвертом </w:t>
      </w:r>
      <w:r>
        <w:rPr>
          <w:rFonts w:ascii="Times New Roman"/>
          <w:b w:val="false"/>
          <w:i w:val="false"/>
          <w:color w:val="000000"/>
          <w:sz w:val="28"/>
        </w:rPr>
        <w:t>подпункта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11 слова "депонированных штаммов" заменить словами "патогенных и (или) промышленных";</w:t>
      </w:r>
    </w:p>
    <w:bookmarkEnd w:id="98"/>
    <w:bookmarkStart w:name="z10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дополнить статьей 12-3 следующего содержания:</w:t>
      </w:r>
    </w:p>
    <w:bookmarkEnd w:id="99"/>
    <w:bookmarkStart w:name="z10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12-3. Деятельность, связанная с обращением с патогенными биологическими агентами</w:t>
      </w:r>
    </w:p>
    <w:bookmarkEnd w:id="100"/>
    <w:bookmarkStart w:name="z10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Деятельность, связанная с обращением с патогенными биологическими агентами, осуществляется на основании разрешения на обращение с патогенными биологическими агентами и приложения к нему в соответствии с законодательством Республики Казахстан.";</w:t>
      </w:r>
    </w:p>
    <w:bookmarkEnd w:id="101"/>
    <w:bookmarkStart w:name="z11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статью 14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пунктом 1-3 следующего содержания:</w:t>
      </w:r>
    </w:p>
    <w:bookmarkEnd w:id="102"/>
    <w:bookmarkStart w:name="z11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"1-3. Государственный ветеринарно-санитарный контроль и надзор в отношении потенциально опасных биологических объектов, на которых осуществляется обращение с патогенными биологическими агентами, осуществляются с учетом особенностей, предусмотренных законодательством Республики Казахстан в области биологической безопасности.";</w:t>
      </w:r>
    </w:p>
    <w:bookmarkEnd w:id="103"/>
    <w:bookmarkStart w:name="z11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26 дополнить словами ", разрабатываемыми и применяемыми в том числе с учетом требований законодательства Республики Казахстан в области биологической безопасности";</w:t>
      </w:r>
    </w:p>
    <w:bookmarkEnd w:id="104"/>
    <w:bookmarkStart w:name="z11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26-1 дополнить словами ", методики управления биологическими рисками";</w:t>
      </w:r>
    </w:p>
    <w:bookmarkEnd w:id="105"/>
    <w:bookmarkStart w:name="z11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слова "депонированных штаммов" заменить словами "патогенных и (или) промышленных";</w:t>
      </w:r>
    </w:p>
    <w:bookmarkEnd w:id="106"/>
    <w:bookmarkStart w:name="z11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в </w:t>
      </w:r>
      <w:r>
        <w:rPr>
          <w:rFonts w:ascii="Times New Roman"/>
          <w:b w:val="false"/>
          <w:i w:val="false"/>
          <w:color w:val="000000"/>
          <w:sz w:val="28"/>
        </w:rPr>
        <w:t>статье 35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07"/>
    <w:bookmarkStart w:name="z11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слова "хранение Национальной коллекции депонированных штаммов" заменить словами "обеспечение формирования, ведения и содержания национальных коллекций патогенных и (или) промышленных"; </w:t>
      </w:r>
    </w:p>
    <w:bookmarkEnd w:id="108"/>
    <w:bookmarkStart w:name="z11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6-2)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слова "депонированных штаммов" заменить словами "патогенных и (или) промышленных".</w:t>
      </w:r>
    </w:p>
    <w:bookmarkEnd w:id="109"/>
    <w:bookmarkStart w:name="z11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7 января 2005 года "Об обороне и Вооруженных Силах Республики Казахстан":</w:t>
      </w:r>
    </w:p>
    <w:bookmarkEnd w:id="110"/>
    <w:bookmarkStart w:name="z11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подпункт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4 дополнить словами ", в том числе связанных с радиационной, химической и биологической безопасностью";</w:t>
      </w:r>
    </w:p>
    <w:bookmarkEnd w:id="111"/>
    <w:bookmarkStart w:name="z12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 дополнить подпунктом 5-4) следующего содержания:</w:t>
      </w:r>
    </w:p>
    <w:bookmarkEnd w:id="112"/>
    <w:bookmarkStart w:name="z12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"5-4) разрабатывает и утверждает правила обеспечения радиационной, химической и биологической защиты Вооруженных Сил;".</w:t>
      </w:r>
    </w:p>
    <w:bookmarkEnd w:id="113"/>
    <w:bookmarkStart w:name="z12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18 февраля 2011 года "О науке":</w:t>
      </w:r>
    </w:p>
    <w:bookmarkEnd w:id="114"/>
    <w:bookmarkStart w:name="z12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статью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пунктом 2-2 следующего содержания:</w:t>
      </w:r>
    </w:p>
    <w:bookmarkEnd w:id="115"/>
    <w:bookmarkStart w:name="z12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"2-2. Общественные отношения в области науки и научно-технической деятельности в области биологической безопасности регулируются с учетом требований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биологической безопасности Республики Казахстан".";</w:t>
      </w:r>
    </w:p>
    <w:bookmarkEnd w:id="116"/>
    <w:bookmarkStart w:name="z12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статье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7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разработка приоритетных направлений фундаментальных и прикладных научных исследований в Республике Казахстан. При отборе научных исследований в рамках приоритетных направлений фундаментальных и прикладных научных исследований, затрагивающих область биологической безопасности, учитываются требования законодательства Республики Казахстан в области биологической безопасности;";</w:t>
      </w:r>
    </w:p>
    <w:bookmarkEnd w:id="118"/>
    <w:bookmarkStart w:name="z128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23-1) следующего содержания:</w:t>
      </w:r>
    </w:p>
    <w:bookmarkEnd w:id="119"/>
    <w:bookmarkStart w:name="z129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"23-1) разработка и утверждение правил формирования, ведения и содержания рабочих коллекций патогенных и промышленных микроорганизмов, используемых в научной и производственной деятельности;";</w:t>
      </w:r>
    </w:p>
    <w:bookmarkEnd w:id="120"/>
    <w:bookmarkStart w:name="z130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статью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пунктом 5 следующего содержания:</w:t>
      </w:r>
    </w:p>
    <w:bookmarkEnd w:id="121"/>
    <w:bookmarkStart w:name="z131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Деятельность субъектов научной и (или) научно-технической деятельности по формированию, ведению и содержанию национальных и рабочих коллекций патогенных и промышленных микроорганизмов, используемых в научной и производственной деятельности, осуществляется в соответствии с законодательством Республики Казахстан в области биологической безопасности.".</w:t>
      </w:r>
    </w:p>
    <w:bookmarkEnd w:id="122"/>
    <w:bookmarkStart w:name="z132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 марта 2011 года "О государственном имуществе":</w:t>
      </w:r>
    </w:p>
    <w:bookmarkEnd w:id="123"/>
    <w:bookmarkStart w:name="z133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134: </w:t>
      </w:r>
    </w:p>
    <w:bookmarkEnd w:id="124"/>
    <w:bookmarkStart w:name="z134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абзацами вторым, третьим и четвертым следующего содержания:</w:t>
      </w:r>
    </w:p>
    <w:bookmarkEnd w:id="125"/>
    <w:bookmarkStart w:name="z135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"референс-исследованиям в области здравоохранения;</w:t>
      </w:r>
    </w:p>
    <w:bookmarkEnd w:id="126"/>
    <w:bookmarkStart w:name="z136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референтным (референс-) исследованиям в области карантина и защиты растений;</w:t>
      </w:r>
    </w:p>
    <w:bookmarkEnd w:id="127"/>
    <w:bookmarkStart w:name="z137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обращению с патогенными биологическими агентами, в том числе вызывающими особо опасные инфекционные заболевания;";</w:t>
      </w:r>
    </w:p>
    <w:bookmarkEnd w:id="128"/>
    <w:bookmarkStart w:name="z138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четвертом слова "Национальной коллекции депонированных штаммов" заменить словами "национальных коллекций патогенных и (или) промышленных".</w:t>
      </w:r>
    </w:p>
    <w:bookmarkEnd w:id="129"/>
    <w:bookmarkStart w:name="z139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января 2012 года "О национальной безопасности Республики Казахстан":</w:t>
      </w:r>
    </w:p>
    <w:bookmarkEnd w:id="130"/>
    <w:bookmarkStart w:name="z140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дополнить подпунктом 21) следующего содержания:</w:t>
      </w:r>
    </w:p>
    <w:bookmarkEnd w:id="131"/>
    <w:bookmarkStart w:name="z141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"21) высокий уровень биологических рисков и возникновение биологических угроз."; </w:t>
      </w:r>
    </w:p>
    <w:bookmarkEnd w:id="132"/>
    <w:bookmarkStart w:name="z142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статье 19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11) следующего содержания:</w:t>
      </w:r>
    </w:p>
    <w:bookmarkStart w:name="z144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"11) оценку биологических рисков и профилактику в области биологической безопасности.";</w:t>
      </w:r>
    </w:p>
    <w:bookmarkEnd w:id="1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8) следующего содержании:</w:t>
      </w:r>
    </w:p>
    <w:bookmarkStart w:name="z146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повышению уровня биологических рисков либо возникновению угроз биологической безопасности Республики Казахстан.";</w:t>
      </w:r>
    </w:p>
    <w:bookmarkEnd w:id="135"/>
    <w:bookmarkStart w:name="z147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24 дополнить словами "и законодательства Республики Казахстан в области биологической безопасности".</w:t>
      </w:r>
    </w:p>
    <w:bookmarkEnd w:id="136"/>
    <w:bookmarkStart w:name="z148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11 апреля 2014 года "О гражданской защите":</w:t>
      </w:r>
    </w:p>
    <w:bookmarkEnd w:id="137"/>
    <w:bookmarkStart w:name="z149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абзац четвертый части третьей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дополнить словами ", обращением с патогенными биологическими агентами II группы патогенности";</w:t>
      </w:r>
    </w:p>
    <w:bookmarkEnd w:id="138"/>
    <w:bookmarkStart w:name="z150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статью 41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пунктом 3 следующего содержания:</w:t>
      </w:r>
    </w:p>
    <w:bookmarkEnd w:id="139"/>
    <w:bookmarkStart w:name="z151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Уполномоченный орган предоставляет статистическую информацию и иную учетную и отчетную документацию (информацию) об общих мероприятиях гражданской защиты по предупреждению чрезвычайных ситуаций, связанных с обращением патогенных биологических агентов и функционированием потенциально опасных биологических объектов, уполномоченному органу в области биологической безопасности в соответствии с законодательством Республики Казахстан в области биологической безопасности.".</w:t>
      </w:r>
    </w:p>
    <w:bookmarkEnd w:id="140"/>
    <w:bookmarkStart w:name="z152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мая 2014 года "О разрешениях и уведомлениях":</w:t>
      </w:r>
    </w:p>
    <w:bookmarkEnd w:id="141"/>
    <w:bookmarkStart w:name="z153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строкой 88 следующего содержания:</w:t>
      </w:r>
    </w:p>
    <w:bookmarkEnd w:id="142"/>
    <w:bookmarkStart w:name="z154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88.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Лицензия на оказание услуг по дезинфекции, дезинсекции, дератизации в области здравоохранения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Неотчуждаемая;</w:t>
            </w:r>
          </w:p>
          <w:bookmarkEnd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1</w:t>
            </w:r>
          </w:p>
        </w:tc>
      </w:tr>
    </w:tbl>
    <w:bookmarkStart w:name="z156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45"/>
    <w:bookmarkStart w:name="z157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46"/>
    <w:bookmarkStart w:name="z158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 120-1 следующего содержания:</w:t>
      </w:r>
    </w:p>
    <w:bookmarkEnd w:id="147"/>
    <w:bookmarkStart w:name="z159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120-1.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разрешения на обращение с патогенными биологическими агентами и приложения к нему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Разрешение на обращение с патогенными биологическими агентами и приложение к нему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Неотчуждаемое; бессрочное разрешение</w:t>
            </w:r>
          </w:p>
        </w:tc>
      </w:tr>
    </w:tbl>
    <w:bookmarkStart w:name="z160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49"/>
    <w:bookmarkStart w:name="z161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230 исключить;</w:t>
      </w:r>
    </w:p>
    <w:bookmarkEnd w:id="150"/>
    <w:bookmarkStart w:name="z162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352 изложить в следующей редакции:</w:t>
      </w:r>
    </w:p>
    <w:bookmarkEnd w:id="151"/>
    <w:bookmarkStart w:name="z163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сертификата специалиста в области здравоохранения для допуска к клинической практике или допуска к фармацевтической практике, или допуска к осуществлению деятельности в сфере санитарно-эпидемиологического благополучия населения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 специалиста в области здравоохранения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Неотчуждаемое; бессрочное разрешение</w:t>
            </w:r>
          </w:p>
        </w:tc>
      </w:tr>
    </w:tbl>
    <w:bookmarkStart w:name="z164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153"/>
    <w:bookmarkStart w:name="z165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30 декабря 2021 года "О внесении изменений и дополнений в некоторые законодательные акты Республики Казахстан по вопросам внедрения новой регуляторной политики в сфере предпринимательской деятельности и перераспределения отдельных функций органов внутренних дел Республики Казахстан":</w:t>
      </w:r>
    </w:p>
    <w:bookmarkEnd w:id="154"/>
    <w:bookmarkStart w:name="z166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статье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55"/>
    <w:bookmarkStart w:name="z167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56"/>
    <w:bookmarkStart w:name="z168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восьмом </w:t>
      </w:r>
      <w:r>
        <w:rPr>
          <w:rFonts w:ascii="Times New Roman"/>
          <w:b w:val="false"/>
          <w:i w:val="false"/>
          <w:color w:val="000000"/>
          <w:sz w:val="28"/>
        </w:rPr>
        <w:t>подпункта 11)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"действующие" исключить;</w:t>
      </w:r>
    </w:p>
    <w:bookmarkEnd w:id="1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32)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абзацем пятьдесят вторым следующего содержания:</w:t>
      </w:r>
    </w:p>
    <w:bookmarkStart w:name="z170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"Положения настоящего пункта не распространяются на проверки субъектов контроля и надзора, осуществляющих обращение с патогенными биологическими агентами I и (или) II групп патогенности.";</w:t>
      </w:r>
    </w:p>
    <w:bookmarkEnd w:id="1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33)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абзацем двадцать четвертым следующего содержания:</w:t>
      </w:r>
    </w:p>
    <w:bookmarkStart w:name="z172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"Положения частей седьмой, восьмой и девятой настоящего пункта не распространяются на профилактический контроль с посещением субъектов контроля и надзора, осуществляющих обращение с патогенными биологическими агентами I и (или) II групп патогенности.";</w:t>
      </w:r>
    </w:p>
    <w:bookmarkEnd w:id="15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20)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 дополнить абзацем шестым следующего содержания:</w:t>
      </w:r>
    </w:p>
    <w:bookmarkStart w:name="z174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Иностранцы и лица без гражданства, свобода которых ограничена, а также отбывающие наказание по приговору суда в местах лишения свободы, задержанные, заключенные под стражу и помещенные в специальные учреждения, имеют право на получение гарантированного объема бесплатной медицинской помощи в соответствии с перечнем и в объеме, которые определяются уполномоченным органом, если иное не предусмотрено законами Республики Казахстан и международными договорами, ратифицированными Республикой Казахстан.".</w:t>
      </w:r>
    </w:p>
    <w:bookmarkEnd w:id="160"/>
    <w:bookmarkStart w:name="z175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2.     </w:t>
      </w:r>
    </w:p>
    <w:bookmarkEnd w:id="161"/>
    <w:bookmarkStart w:name="z176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Закон вводится в действие по истечении шести месяцев после дня его первого официального опубликования, за исключением:</w:t>
      </w:r>
    </w:p>
    <w:bookmarkEnd w:id="162"/>
    <w:bookmarkStart w:name="z177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подпункта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13 статьи 1, который вводится в действие по истечении шести месяцев после дня введения в действие изменений и дополнений в 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налогах и других обязательных платежах в бюджет" (Налоговый кодекс), предусматривающих размеры ставок лицензионного сбора на право оказания услуг по дезинфекции, дезинсекции, дератизации в области здравоохранения;</w:t>
      </w:r>
    </w:p>
    <w:bookmarkEnd w:id="163"/>
    <w:bookmarkStart w:name="z178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абзацев девятого и десятого </w:t>
      </w:r>
      <w:r>
        <w:rPr>
          <w:rFonts w:ascii="Times New Roman"/>
          <w:b w:val="false"/>
          <w:i w:val="false"/>
          <w:color w:val="000000"/>
          <w:sz w:val="28"/>
        </w:rPr>
        <w:t>пункта 14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1, которые вводятся в действие с 1 июля 2022 года;</w:t>
      </w:r>
    </w:p>
    <w:bookmarkEnd w:id="164"/>
    <w:bookmarkStart w:name="z179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подпунктов 5)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3, а также абзацев третьего, четвертого, пятого, шестого, седьмого и восьмого </w:t>
      </w:r>
      <w:r>
        <w:rPr>
          <w:rFonts w:ascii="Times New Roman"/>
          <w:b w:val="false"/>
          <w:i w:val="false"/>
          <w:color w:val="000000"/>
          <w:sz w:val="28"/>
        </w:rPr>
        <w:t>пункта 14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1, которые вводятся в действие с 1 января 2023 года.</w:t>
      </w:r>
    </w:p>
    <w:bookmarkEnd w:id="165"/>
    <w:bookmarkStart w:name="z180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Субъекты предпринимательства, осуществляющие услуги по дезинфекции, дезинсекции и дератизации в области здравоохранения, обязаны получить лицензию в соответствии с законодательством Республики Казахстан о разрешениях и уведомлениях в течение шести месяцев со дня введения в действие нормы, предусмотренной подпунктом 1) пункта 1 статьи 2 настоящего Закона.</w:t>
      </w:r>
    </w:p>
    <w:bookmarkEnd w:id="16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К. ТОКАЕВ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