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60a6f" w14:textId="fa60a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Закон Республики Казахстан "О международных договорах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14 февраля 2022 года № 107-VII ЗРК.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мая 2005 года "О международных договорах Республики Казахстан" следующие изменения и дополнения: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парафирование – полистное проставление в согласованном тексте проекта международного договора инициалов полномочных представителей каждой из участвующих в переговорах сторон, применяемое в качестве одного из способов установления аутентичности текста международного договора;";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"заключения международного договора" дополнить словами "как один из способов установления аутентичности текста";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подпункта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"вручаемым" дополнить словами "или направляемым по дипломатическим каналам";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заключение международного договора – осуществляемые в последовательном порядке принятие текста международного договора, установление аутентичности текста международного договора и выражение согласия Республики Казахстан на обязательность для нее международного договора либо в случае, когда Республика Казахстан присоединяется к международному договору, – выражение согласия Республики Казахстан на обязательность для нее международного договора;";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слова "не принимается" заменить словами "принимается без решения о наделении полномочиями на подписание".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