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4e80" w14:textId="d1d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Водный кодекс Республики Казахстан по вопросам разграничения полномочий между местными представительными, центральными и местными исполнительными органами по субсидированию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января 2021 года № 411-VI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г., № 6, ст.45; № 7-II, ст.56; № 8-II, ст.72; 2017 г., № 3, ст.6; № 12, ст.34; № 14, ст.51, 54; № 23-V, ст.113; 2018 г., № 10, ст.32; № 19, ст.62; № 24, ст.93; 2019 г., № 8, ст.45; № 19-20, ст.86; № 21-22, ст.91; 2020 г., № 13,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платежей", опубликованный в газетах "Егемен Қазақстан" и "Казахстанская правда" 31 декабря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экологии", опубликованный в газетах "Егемен Қазақстан" и "Казахстанская правда" 5 января 2021 г.)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7-9)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"7-9) разрабатывает и утверждает перечень особо важных групповых систем водоснабжения, являющихся безальтернативными источниками питьевого водоснабжения;";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"8-9) разрабатывает и утверждает методику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 по согласованию с уполномоченным органом, осуществляющим руководство в сферах естественных монополий;";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представительные органы областей утверждают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перечню, утвержденному уполномоченным органом"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областей: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перечень особо важных локальных систем водоснабжения, являющихся безальтернативными источниками питьевого водоснабжения;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представляют на утверждение в местные представительные органы областей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 слова "по перечню, утверждаемому уполномоченным органом" заменить словами "по перечням, утвержденным соответственно уполномоченным органом или местными исполнительными органами областей".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