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8b90" w14:textId="17a8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промышленной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декабря 2021 года № 86-VII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69</w:t>
      </w:r>
      <w:r>
        <w:rPr>
          <w:rFonts w:ascii="Times New Roman"/>
          <w:b w:val="false"/>
          <w:i w:val="false"/>
          <w:color w:val="ff0000"/>
          <w:sz w:val="28"/>
        </w:rPr>
        <w:t xml:space="preserve">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"информационной системы", "информационную систему", "информационных систем", "информационная система", "информационной системой", "информационно-коммуникационной инфраструктуры "электронного правительства", "информационно-коммуникационных технологий", "информационно-коммуникационных услуг" заменены соответственно словами "цифровой системы", "цифровую систему", "цифровых систем", "цифровая система", "цифровой системой", "цифровой инфраструктуры "цифрового правительства", "цифровых технологий", "цифровых услуг" в соответствии с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устанавливает основополагающие принципы промышленной политики и регулирует общественные отношения, возникающие при формировании и реализации промышленной политики.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внутристрановая ценность – процентное содержание произведенных товаров и осуществленных работ и услуг на внутреннем рынке в общем объеме произведенного товара, осуществленной работы или услуги;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Индустрия 4.0 – организация производства, предусматривающая интеграцию физических объектов, процессов и цифровых технологий, при которой в режиме реального времени проводится мониторинг физических процессов, принимаются оперативные решения, а также осуществляется взаимодействие технологий между собой и людьми;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инновация – введенный в употребление конечный результат инновационной деятельности, получивший реализацию в виде какого-либо нового или значительно улучшенного продукта (товара, работы или услуги), технологии или процесса, нового метода маркетинга или нового организационного метода в деловой практике, организации рабочих мест или внешних связей, обеспечивающий получение конкурентного преимущества;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инновационная деятельность – деятельность (включая интеллектуальную,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bookmarkEnd w:id="6"/>
    <w:bookmarkStart w:name="z6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отдельные субъекты квазигосударственного сектора – национальные управляющие холдинги, национальные холдинги, национальные компании и организации, пятьдесят и более процентов голосующих акций (долей участия в уставном капитале) которых прямо или косвенно принадлежат национальным управляющим холдингам, национальным холдингам, национальным компаниям, а также социально-предпринимательские корпорации, за исключением юридических лиц,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национальным компаниям, переданных в доверительное управление физическим лицам или негосударственным юридическим лицам с правом последующего выкупа;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государственной поддержки инновационной деятельности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казахстанского происхождения – товар, полностью произведенный в Республике Казахстан, или переработанный товар, соответствующий условиям производства, при производстве которого выполняется минимальный порог производственных и технологических операций, сведения о котором содержатся в реестре казахстанских товаропроизводителей;</w:t>
      </w:r>
    </w:p>
    <w:bookmarkEnd w:id="9"/>
    <w:bookmarkStart w:name="z6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казахстанский товаропроизводитель – субъект предпринимательства, являющийся резидентом Республики Казахстан, включенный в реестр казахстанских товаропроизводителей;</w:t>
      </w:r>
    </w:p>
    <w:bookmarkEnd w:id="10"/>
    <w:bookmarkStart w:name="z6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встречные обязательства – взаимные обязательства субъекта промышленно-инновационной деятельности и государства, принимаемые при предоставлении мер государственного стимулирования промышленности в соответствии с настоящим Законом;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емкость рынка – количественный показатель, определяющий максимально возможный объем внутреннего рынка, производства, импорта и экспорта промышленной продукции;</w:t>
      </w:r>
    </w:p>
    <w:bookmarkEnd w:id="12"/>
    <w:bookmarkStart w:name="z6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реестр офтейк-контрактов – цифровая база данных, содержащая сведения об офтейк-контрактах, их исполнителях и производимых товарах обрабатывающей промышленности, полученные из государственных и негосударственных цифровых систем;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промышленность – отрасль экономики, представляющая собой совокупность видов экономической деятельности, относящихся к добыче полезных ископаемых, обрабатывающему производству, обеспечению электрической энергией, газом и паром, кондиционированию воздуха, водоснабжению, водоотведению, организации сбора и утилизации отходов, а также ликвидации загрязнений;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 деятельности в сфере промышленности – физические и (или) юридические лица, осуществляющие деятельность в сфере промышленности, а также субъекты промышленно-инновационной деятельности;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промышленно-инновационный проект – комплекс реализуемых в течение определенного времени мероприятий, направленных на трансферт технологий, создание новых (усовершенствование действующих) производств и (или) осуществление инновационной деятельности;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промышленно-инновационная система – совокупность субъектов промышленно-инновационной системы, участвующих в государственном стимулировании промышленно-инновационной деятельности, инфраструктуры и инструментов, направленных на стимулирование промышленности и поддержку инноваций в Республике Казахстан;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промышленно-инновационная деятельность – деятельность, связанная с реализацией промышленно-инновационных проектов с учетом обеспечения экологической безопасности в целях повышения производительности труда, продвижением товаров, работ и услуг казахстанского происхождения обрабатывающей промышленности на внутренний и (или) внешние рынки;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субъекты промышленно-инновационной деятельности – физические и (или) юридические лица, простые товарищества, реализующие промышленно-инновационные проекты либо осуществляющие деятельность по продвижению товаров, работ и услуг казахстанского происхождения обрабатывающей промышленности на внутренний и (или) внешние рынки;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субъекты промышленно-инновационной системы, участвующие в государственном стимулировании промышленно-инновационной деятельности, – национальный управляющий холдинг, созданный в рамках мер по оптимизации системы управления институтами развития, финансовыми организациями и развитию национальной экономики, национальные институты развития, а также фонд развития промышленности, уполномоченные на реализацию мер государственного стимулирования промышленности;</w:t>
      </w:r>
    </w:p>
    <w:bookmarkEnd w:id="19"/>
    <w:bookmarkStart w:name="z8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промышленный кластер – группа взаимосвязанных и взаимодополняющих организаций, которая включает в себя производителей, поставщиков, научные, научно-исследовательские организации, организации высшего и (или) послевузовского образования, организации технического и профессионального образования и другие организации, имеющие определенную отраслевую специализацию;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промышленная продукция – товары, произведенные в результате осуществления деятельности в сфере промышленности;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промышленная политика – система экономических, организационных и правовых мер, осуществляемых государством и направленных на стимулирование и развитие промышленности;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межведомственная комиссия по промышленной политике – консультативно-совещательный орган при Правительстве Республики Казахстан, возглавляемый Заместителем Премьер-Министра Республики Казахстан, создаваемый в целях осуществления межведомственной координации по вопросам формирования и реализации промышленной политики;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области государственного стимулирования промышленности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меры государственного стимулирования промышленности – меры стимулирования, применяемые государством в целях развития обрабатывающей промышленности и промышленно-инновационной деятельности, осуществляемые в соответствии с настоящим Законом;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цифровая трансформация промышленности – внедрение цифровых технологий в бизнес-процессы предприятий, влекущее значительные изменения бизнес-модели предприятия;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обрабатывающая промышленность – совокупность отраслей промышленности, которые связаны с обработкой сырья, материалов, веществ, компонентов для нового продукта (товара, в том числе продовольственных товаров);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трансферт технологий – процесс внедрения субъектами промышленно-инновационной деятельности новых или усовершенствованных технологий, права собственности, владения и (или) пользования которыми получены способами, не запрещенными законами Республики Казахстан;</w:t>
      </w:r>
    </w:p>
    <w:bookmarkEnd w:id="28"/>
    <w:bookmarkStart w:name="z6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цифровая верификация – автоматический процесс оценки заявителя, осуществляемый единым оператором в сфере государственных закупок посредством объекта цифровой инфраструктуры "цифрового правительства";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несырьевой экспорт – экспорт товаров обрабатывающей промышленности и услуг;</w:t>
      </w:r>
    </w:p>
    <w:bookmarkEnd w:id="30"/>
    <w:bookmarkStart w:name="z7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крупные заказчики – недропользователи, обладающие правом на добычу твердых полезных ископаемых, за исключением общераспространенных полезных ископаемых; отдельные субъекты квазигосударственного сектора; субъекты естественных монополий, за исключением субъектов естественной монополии малой мощности; системообразующие предприятия;</w:t>
      </w:r>
    </w:p>
    <w:bookmarkEnd w:id="31"/>
    <w:bookmarkStart w:name="z8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электронная промышленность – отрасль промышленности, включающая в себя разработку, сборку, испытание и производство устройств, таких как компьютеры, компьютерное периферийное оборудование, коммуникационное оборудование, электронные приборы для потребителей, измерительные, тестирующие и авиационные, иррадиационно-стойкие компоненты для космоса, электромедицинское и электротерапевтическое оборудование, оптические приборы и оборудование, оборудование для исследования магнитной и оптической среды, а также производство узлов, составляющих (интегральных микросхем, электронных компонентов "активных" и "пассивных") и запасных частей для продукции электронной промышленности;</w:t>
      </w:r>
    </w:p>
    <w:bookmarkEnd w:id="32"/>
    <w:bookmarkStart w:name="z8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продукция электронной промышленности – электронные компоненты и изделия из них различного назначения;</w:t>
      </w:r>
    </w:p>
    <w:bookmarkEnd w:id="33"/>
    <w:bookmarkStart w:name="z8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уполномоченный орган в сфере электронной промышленности – центральный исполнительный орган, осуществляющий государственное регулирование в сфере электронной промышленности, а также в пределах, предусмотренных законодательством Республики Казахстан, межотраслевую координацию в сфере электронной промышленности.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промышленной политике</w:t>
      </w:r>
    </w:p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промышленной политике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Цель и задачи промышленной политики</w:t>
      </w:r>
    </w:p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промышленной политики является обеспечение устойчивого развития обрабатывающей промышленности путем увеличения производства конкурентоспособной, высокотехнологичной, экспортоориентированной продукции и отхода от сырьевой модели развития.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промышленной политики являются: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благосостояния населения страны путем достижения целей в области устойчивого развития промышленного сектора экономики;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современной инфраструктуры для развития обрабатывающей промышленности;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эффективного внедрения инноваций и развития новых высокотехнологичных производств;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диверсификация экономики и повышение конкурентоспособности промышленного производства, в том числе путем углубления переработки, технического перевооружения действующих производств с целью повышения производительности труда и снижения негативного воздействия на окружающую среду;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благоприятного индустриального климата в стране и повышение самодостаточности национальной экономики;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инвестиционного климата и развитие экспортного потенциала товаров и услуг казахстанского происхождения с высокой добавленной стоимостью, а также вхождение в глобальные цепочки добавленной стоимости;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сокращение импортозависимости посредством развития собственного производства.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изменением, внесенным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промышленной политики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политика основывается на принципах: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роста производительности, повышения сложности и технологичности экономики, в том числе путем обеспечения направленности мер государственного стимулирования промышленности на создание условий для производства товаров высоких уровней переделов, развития инноваций и цифровой трансформации промышленности;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государством экономически обоснованных решений, обеспечивающих единство промышленной, инновационной, инвестиционной, экспортной, торговой, научно-технологической, образовательной, налоговой, бюджетной, денежно-кредитной политик и ответственности за них перед обществом;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ведущей роли частного предпринимательства в условиях добросовестной конкуренции посредством обеспечения индивидуального подхода к содержанию промышленной политики и выбору инструментария ее реализации в отраслях и регионах, которые имеют различные условия функционирования, структуру и потенциал развития;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гласности, адресности и транспарентности мер государственного стимулирования промышленности и равного доступа к ним при обеспечении необходимых и достаточных инструментов, отражающих специфику состояния отдельных отраслей, субъектов;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справедливого распределения благ и обязанностей при реализации промышленной политики, предусматривающего организационное единство действий разных уровней и механизмов управления;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баланса стратегических интересов государства, общества, промышленных предприятий, связанных с функционированием и развитием промышленности страны, экономики в целом, развитием человеческого капитала;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системности и долгосрочности планирования мер государственного стимулирования промышленности в целях предвидения возможных изменений внутренней и внешней среды развития промышленности, определения ее стратегической позиции и снижения негативного воздействия на окружающую среду;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эффективности промышленной политики посредством прогнозирования, оценки потребностей, анализа емкости рынка, использования систем управления рисками, планирования ресурсов, времени и выработки действенных мер реагирования на изменения.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Индустриальное развитие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промышленной политики обеспечивает индустриальное развитие страны, основанное на повышении конкурентоспособности обрабатывающей промышленности, системном стимулировании субъектов промышленно-инновационной деятельности, способствующих модернизации промышленных предприятий.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информирования о состоянии промышленности на территории Республики Казахстан и принимаемых мерах Правительством Республики Казахстан ежегодно вносится Президенту Республики Казахстан Национальный доклад о состоянии промышленности Республики Казахстан (далее – Национальный доклад).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доклад формируется уполномоченным органом в области государственного стимулирования промышленности по итогам оценки индустриального развития и оценки эффективности реализации мер государственного стимулирования промышленности.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и местные исполнительные органы областей, городов республиканского значения и столицы ежегодно до 1 марта года, следующего за отчетным, предоставляют информацию в уполномоченный орган в области государственного стимулирования промышленности для включения в Национальный доклад.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доклад является основным инструментом формирования промышленной политики, определяемой документами Системы государственного планирования в Республике Казахстан, разработка которых осуществляется государственными органами при участии местных исполнительных органов областей, городов республиканского значения и столицы, представителей субъектов предпринимательства и общества.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Инструменты формирования и реализации промышленной политики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промышленной политики осуществляется на основе оценки индустриального развития.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индустриального развития предусматривает анализ правовых, экономических, финансовых и иных факторов, влияющих на развитие промышленности, и проводится в соответствии с методикой оценки индустриального развития.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реализации промышленной политики осуществляется посредством единой карты индустриализации.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карта индустриализации представляет собой совокупность промышленно-инновационных проектов, реализуемых субъектами промышленно-инновационной деятельности.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координация по единой карте индустриализации осуществляется уполномоченным органом в области государственного стимулирования промышленности совместно с государственными органами, ответственными за реализацию промышленно-инновационных проектов, местными исполнительными органами областей, городов республиканского значения и столицы.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государственные органы, национальные управляющие холдинги и местные исполнительные органы областей, городов республиканского значения и столицы предоставляют в уполномоченный орган в области государственного стимулирования промышленности информацию о ходе реализации промышленно-инновационных проектов единой карты индустриализации на ежеквартальной основе.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Эффективность реализации мер государственного стимулирования промышленности оценивается в соответствии с методикой оценки эффективности реализации мер государственного стимулирования промышленности, утверждаемой уполномоченным органом в области государственного стимулирования промышленности.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реализации мер государственного стимулирования промышленности уполномоченным органом в области государственного стимулирования промышленности разрабатываются и утверждаются формы, предназначенные для сбора административных данных в области промышленности, по согласованию с уполномоченным органом в области государственной статистики.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административные данные не разглашаются третьим лицам без согласия субъекта промышленно-инновационной деятельности, за исключением информации, по которой имеется вступившее в законную силу решение суда, или иных случаев, установленных законами Республики Казахстан.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Направления реализации промышленной политики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политика в соответствии с настоящим Законом реализуется по следующим направлениям: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условия развития промышленности;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продвижение на рынки сбыта;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и конкурентоспособности промышленности.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БАЗОВЫЕ УСЛОВИЯ РАЗВИТИЯ ПРОМЫШЛЕННОСТИ</w:t>
      </w:r>
    </w:p>
    <w:bookmarkEnd w:id="73"/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Государственное регулирование в сфере промышленной политики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Правительства Республики Казахстан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промышленной политики и организует их осуществление;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обеспечения стабильности и устойчивости развития национальной экономики, в том числе ее промышленно-инновационной составляющей: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меры государственного стимулирования промышленности, определяет порядок применения, а также отменяет их;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элементы промышленно-инновационной инфраструктуры, а также определяет порядок их создания и функционирования;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3-1) исключен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08.01.2022);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уполномоченного органа в области государственного стимулирования промышленности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государственного стимулирования промышленности: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промышленную политику;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формировании политики развития внутристрановой ценности;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в срок до 31 марта предоставляет в Правительство Республики Казахстан информацию об эффективности мер государственного стимулирования промышленности;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оценку индустриального развития;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взаимодействует с отраслевыми государственными органами Республики Казахстан по вопросам промышленной политики и координирует их работу;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единую карту индустриализации;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в уполномоченный орган в области государственной поддержки инновационной деятельности предложения по определению приоритетных направлений предоставления инновационных грантов;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положение о межведомственной комиссии по промышленной политике и вносит Премьер-Министру Республики Казахстан предложения по формированию ее состава;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проекты постановлений Правительства Республики Казахстан, предусматривающих: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мер государственного стимулирования промышленности, определение порядка применения, а также их отмену;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элементов промышленно-инновационной инфраструктуры, а также определение порядка их создания и функционирования;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правила включения промышленно-инновационных проектов в единую карту индустриализации;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методику мониторинга промышленно-инновационных проектов единой карты индустриализации;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правила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правила конкурсного отбора промышленных кластеров;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формирования и ведения реестра промышленных кластеров;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и ведет реестр промышленных кластеров;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правила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правила предоставления мер государственного стимулирования промышленности в развитии промышленных кластеров;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реализацию документов Системы государственного планирования в Республике Казахстан в рамках компетенции;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и его типовую форму;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правила и условия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типовую форму;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утверждает правила и условия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типовую форму;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утверждает правила предоставления промышленных грантов;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правила заключения и расторжения соглашений о повышении конкурентоспособности;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утверждает правила по определению и применению встречных обязательств при оказании мер государственного стимулирования промышленности;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перечень приоритетных товаров;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и утверждает правила по обеспечению отечественным сырьем предприятий обрабатывающей промышленности;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правила ведения и использования национальной цифровой системы промышленности Республики Казахстан;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перечень функциональных и цифровых сервисов, входящих в национальную цифровую систему промышленности Республики Казахстан;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методику оценки индустриального развития;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реализацию политики по цифровой трансформации промышленности и внедрению Индустрии 4.0 субъектами деятельности в сфере промышленности;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деятельность иных государственных органов и организаций по развитию базы научно-исследовательских и опытно-конструкторских работ, кадрового потенциала в промышленности;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35) исключен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и утверждает правила разработки Национального доклада о состоянии промышленности Республики Казахстан;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взаимодействие с Евразийской экономической комиссией по вопросам формирования и ведения евразийского реестра промышленных товаров с учетом законодательства Республики Казахстан;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и утверждает порядок взаимодействия с Евразийской экономической комиссией по вопросам формирования и ведения евразийского реестра промышленных товаров с учетом законодательства Республики Казахстан;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регулирование деятельности по сбору (заготовке), хранению, переработке и реализации лома и отходов цветных и черных металлов путем: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формы и сроков представления отчетности юридических лиц, осуществляющих деятельность по сбору (заготовке), хранению, переработке и реализации лома и отходов цветных и черных металлов, о закупленном и реализованном ломе и отходах цветных и черных металлов;</w:t>
      </w:r>
    </w:p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утверждает правила планирования и заключения договоров, направленных на развитие промышленности, а также мониторинга их исполнения;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содействует развитию национальных систем промышленной кооперации и субконтрактации, в том числе в рамках участия в международных системах промышленной кооперации и субконтрактации;</w:t>
      </w:r>
    </w:p>
    <w:bookmarkEnd w:id="120"/>
    <w:bookmarkStart w:name="z6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разрабатывает и утверждает правила ведения реестра казахстанских товаропроизводителей;</w:t>
      </w:r>
    </w:p>
    <w:bookmarkEnd w:id="121"/>
    <w:bookmarkStart w:name="z6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 ведет реестр казахстанских товаропроизводителей;</w:t>
      </w:r>
    </w:p>
    <w:bookmarkEnd w:id="122"/>
    <w:bookmarkStart w:name="z8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разрабатывает и утверждает правила разработки, согласования, утверждения, реализации и мониторинга программ развития внутристрановой ценности и их типовой формы;</w:t>
      </w:r>
    </w:p>
    <w:bookmarkEnd w:id="123"/>
    <w:bookmarkStart w:name="z8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разрабатывает и утверждает методику оценки баланса производственных мощностей;</w:t>
      </w:r>
    </w:p>
    <w:bookmarkEnd w:id="124"/>
    <w:bookmarkStart w:name="z8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41-5) разрабатывает и утверждает правила проведения экспертизы по определению страны происхождения товара, выдаче акта экспертизы о происхождении товара и отмене его действия;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уполномоченного органа в области регулирования внешнеторговой деятельности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регулирования внешнеторговой деятельности:</w:t>
      </w:r>
    </w:p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реализации промышленной политики;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правила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перечень товаров и услуг казахстанского происхождения обрабатывающей промышленности, а также цифровых услуг, по которым частично возмещаются затраты по их продвижению на внешние рынки;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пределах компетенции развитие и продвижение несырьевого экспорта;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взаимодействует с отраслевыми государственными органами по вопросам развития и продвижения несырьевого экспорта и координирует их работу;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меры по продвижению несырьевого экспорта с учетом принятых международных обязательств Республики Казахстан;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перечень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10-1. Компетенция уполномоченного органа в сфере электронной промышленности</w:t>
      </w:r>
    </w:p>
    <w:bookmarkStart w:name="z8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электронной промышленности:</w:t>
      </w:r>
    </w:p>
    <w:bookmarkEnd w:id="136"/>
    <w:bookmarkStart w:name="z8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сфере электронной промышленности в соответствии с действующим законодательством Республики Казахстан;</w:t>
      </w:r>
    </w:p>
    <w:bookmarkEnd w:id="137"/>
    <w:bookmarkStart w:name="z8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стратегические, регулятивные и реализационные функции в пределах своей компетенции; </w:t>
      </w:r>
    </w:p>
    <w:bookmarkEnd w:id="138"/>
    <w:bookmarkStart w:name="z8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проектов и программ в сфере электронной промышленности, включая проведение научно-исследовательских и опытно-конструкторских работ;</w:t>
      </w:r>
    </w:p>
    <w:bookmarkEnd w:id="139"/>
    <w:bookmarkStart w:name="z8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правила осуществления отраслевой экспертизы в сфере электронной промышленности;</w:t>
      </w:r>
    </w:p>
    <w:bookmarkEnd w:id="140"/>
    <w:bookmarkStart w:name="z8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отраслевую экспертизу проектов в сфере электронной промышленности;</w:t>
      </w:r>
    </w:p>
    <w:bookmarkEnd w:id="141"/>
    <w:bookmarkStart w:name="z8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в пределах своей компетенции нормативные правовые акты в сфере электронной промышленности;</w:t>
      </w:r>
    </w:p>
    <w:bookmarkEnd w:id="142"/>
    <w:bookmarkStart w:name="z8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международное сотрудничество в сфере электронной промышленности и представляет интересы Республики Казахстан в международных организациях и иностранных государствах;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10-1 в соответствии с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изменением, внесенным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местных исполнительных органов областей, городов республиканского значения и столицы</w:t>
      </w:r>
    </w:p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 и столицы: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формировании и реализации промышленной политики региона;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методическую, консультационную, практическую и иную помощь элементам промышленно-инновационной инфраструктуры, субъектам промышленно-инновационной системы, участвующим в государственном стимулировании промышленно-инновационной деятельности;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сбор, анализ информации по внутристрановой ценности в закупках системообразующих предприятий и предоставляют ее в уполномоченный орган в области государственного стимулирования промышленности по форме и в сроки, которые установлены уполномоченным органом в области государственного стимулирования промышленности;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предоставляют в уполномоченный орган в области государственного стимулирования промышленности информацию о реализации мер государственного стимулирования промышленности;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разработке документов Системы государственного планирования в Республике Казахстан по индустриальному развитию;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докладывают на заседаниях межведомственной комиссии по промышленной политике об индустриальном развитии региона;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оказывают меры государственного стимулирования промышленности в соответствии с настоящим Законом;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координацию реализации промышленно-инновационных проектов в рамках единой карты индустриализации и ежеквартально предоставляют информацию в уполномоченный орган в области государственного стимулирования промышленности;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разрабатывают меры по созданию условий, благоприятствующих торговой деятельности,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в интересах местного государственного управления иные полномочия, возлагаемые на местные исполнительные органы областей, городов республиканского значения и столицы законодательством Республики Казахстан.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изменением, внесенным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Компетенция иных государственных органов</w:t>
      </w:r>
    </w:p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пределах своей компетенции: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формировании и реализации промышленной политики;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в уполномоченные органы в области государственного стимулирования промышленности и государственной поддержки инновационной деятельности информацию о реализации мер государственного стимулирования промышленности и поддержки инноваций;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в уполномоченный орган в области регулирования внешнеторговой деятельности информацию по продвижению несырьевого экспорта;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в пределах компетенции меры по продвижению несырьевого экспорта с учетом международных обязательств Республики Казахстан и осуществляют его продвижение;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реализацию документов Системы государственного планирования в Республике Казахстан;</w:t>
      </w:r>
    </w:p>
    <w:bookmarkEnd w:id="161"/>
    <w:bookmarkStart w:name="z6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участвуют в оценке производства заявителей для включения в реестр казахстанских товаропроизводителей;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изменением, внесенным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Субъекты промышленно-инновационной системы, участвующие в государственном стимулировании промышленно-инновационной деятельности</w:t>
      </w:r>
    </w:p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институт развития в области стимулирования субъектов промышленно-инновационной деятельности: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инвестиции в уставные капиталы субъектов промышленно-инновационной деятельности, а также путем учреждения иных юридических лиц для создания новых промышленно-инновационных проектов, промышленно-инновационных проектов, направленных на модернизацию (техническое перевооружение) и расширение действующих производств;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приобретает права (требования) по кредитам (займам) у национальных институтов развития, банков второго уровня и иных юридических лиц, более пятидесяти процентов голосующих акций (долей участия в уставном капитале) которых прямо либо косвенно принадлежат национальным управляющим холдингам, реализующим и (или) участвующим в промышленно-инновационных проектах;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и реализовывает комплекс мероприятий по финансово-экономическому оздоровлению субъектов промышленно-инновационной деятельности, а также стимулированию и восстановлению экономической активности и инвестиционной привлекательности приоритетных секторов экономики: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реструктуризация задолженности;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уставные капиталы;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привлечение стратегических и институциональных инвесторов;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виды стимулирования, способствующие финансово-экономическому оздоровлению субъектов промышленно-инновационной деятельности, предусмотренные законодательством Республики Казахстан.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институт развития в области развития промышленности: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информационно-аналитические и консультационные услуги в области развития секторов экономики, включая развитие обрабатывающей промышленности, промышленно-инновационное развитие регионов, цифровую трансформацию промышленности и внедрение Индустрии 4.0;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услуги уполномоченному органу в области государственного стимулирования промышленности по: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выработке предложений по перечню приоритетных товаров;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сопровождению единой карты индустриализации;</w:t>
      </w:r>
    </w:p>
    <w:bookmarkEnd w:id="176"/>
    <w:bookmarkStart w:name="z8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оценки баланса производственных мощностей;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предоставлению промышленных грантов получателям мер государственного стимулирования промышленности;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отбора, сопровождению, мониторингу и анализу реализации соглашений о повышении конкурентоспособности;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анализу эффективности реализации мер государственного стимулирования промышленности;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мониторингу встречных обязательств, за исключением мониторинга встречных обязательств, принимаемых субъектами промышленно-инновационной деятельности при предоставлении мер государственного стимулирования промышленности посредством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обязательств, по которым частично возмещаются затраты по их продвижению на внешние рынки;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оценки индустриального развития;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рекомендаций по цифровой трансформации промышленности и внедрению Индустрии 4.0 субъектами деятельности в сфере промышленности, а также сопровождению при реализации рекомендаций;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услуги по предоставлению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услуги по предоставлению мер государственного стимулирования промышленности в развитии промышленных кластеров и сопровождению процессов развития промышленных кластеров;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услуги по аналитическому и экспертному обеспечению деятельности межведомственной комиссии по промышленной политике;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услуги по реализации документов Системы государственного планирования в Республике Казахстан в сфере промышленно-инновационной деятельности, предусматривающие проведение анализа статистической информации и данных по реализации документов Системы государственного планирования в Республике Казахстан в сфере промышленно-инновационной деятельности, полученных от государственных органов и субъектов предпринимательства, а также выработке предложений и экспертных заключений;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мониторинг и анализ создания рабочих мест и потребности в кадрах предприятий обрабатывающей промышленности.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институт развития в области развития внутристрановой ценности: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информационно-аналитические, консультационные услуги в области развития и мониторинга внутристрановой ценности, в том числе по экспертизе внутристрановой ценности;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услуги уполномоченному органу в области государственного стимулирования промышленности по: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предоставлению мер государственного стимулирования промышленности, направленных на продвижение товаров, работ и услуг субъектов промышленно-инновационной деятельности на внутренний рынок;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сервисной поддержке субъектов промышленно-инновационной деятельности на внутреннем рынке, в том числе по сопровождению цифровых систем, предназначенных для развития внутристрановой ценности и приобретения товаров, работ и услуг, используемых при проведении операций по недропользованию;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центром субконтрактации.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субконтрактацией понимается одна из форм производственного (промышленного) аутсорсинга, применяемых промышленными предприятиями для оптимизации производственной деятельности.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институт развития в области развития и продвижения несырьевого экспорта: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внешних рынков;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по продвижению товаров и услуг казахстанского происхождения обрабатывающей промышленности на внешние рынки;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отечественным экспортерам информационные и консультационные услуги по вопросам повышения их конкурентоспособности на внешних рынках, поиска потенциальных экспортных рынков и продвижения их товаров и услуг на внешние рынки;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мероприятия по продвижению товаров и услуг казахстанского происхождения обрабатывающей промышленности на внешние рынки;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 отечественными, иностранными и международными организациями по вопросам продвижения товаров и услуг казахстанского происхождения обрабатывающей промышленности на внешние рынки;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зарубежные представительства и (или) назначает зарубежных представителей в целях продвижения товаров и услуг казахстанского происхождения обрабатывающей промышленности на внешние рынки;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экспортное торговое и предэкспортное финансирование, страхование и перестрахование, гарантирование сделок по продвижению несырьевого экспорта в соответствии с законами Республики Казахстан;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вырабатывает и вносит в уполномоченный орган в области регулирования внешнеторговой деятельности предложения по перечню высокотехнологичных товаров и услуг казахстанского происхождения обрабатывающей промышленности;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открывает текущий счет в банке второго уровня – резиденте Республики Казахстан для осуществления управления средствами, выделенными на возмещение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обязательств, по которым частично возмещаются затраты по их продвижению на внешние рынки, на основе договора, заключаемого между уполномоченным органом в области регулирования внешнеторговой деятельности и национальным институтом развития в области развития и продвижения несырьевого экспорта.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счете, числящиеся на конец финансового года, не подлежат возврату уполномоченному органу в области регулирования внешнеторговой деятельности и, соответственно, в государственный бюджет, а расходуются на возмещение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следующем финансовом году;</w:t>
      </w:r>
    </w:p>
    <w:bookmarkEnd w:id="206"/>
    <w:bookmarkStart w:name="z6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оказывает услуги уполномоченному органу в области регулирования внешнеторговой деятельности по предоставлению мер государственного стимулирования промышленности посредством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обязательств, по которым частично возмещаются затраты по их продвижению на внешние рынки, в соответствии с правилами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обязательств;</w:t>
      </w:r>
    </w:p>
    <w:bookmarkEnd w:id="207"/>
    <w:bookmarkStart w:name="z6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осуществляет мониторинг встречных обязательств, принимаемых субъектами промышленно-инновационной деятельности при предоставлении мер государственного стимулирования промышленности посредством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обязательств, по которым частично возмещаются затраты по их продвижению на внешние рынки, в соответствии с правилами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иные меры сервисной поддержки, установленные законами Республики Казахстан.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управляющий холдинг, созданный в рамках мер по оптимизации системы управления институтами развития, финансовыми организациями и развитию национальной экономики: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документов Системы государственного планирования в Республике Казахстан в сферах государственного стимулирования промышленности и поддержки инноваций;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методическую и консультационную помощь субъектам промышленно-инновационной системы, участвующим в государственном стимулировании промышленно-инновационной деятельности.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Межведомственная комиссия по промышленной политике</w:t>
      </w:r>
    </w:p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задачей межведомственной комиссии по промышленной политике является подготовка рекомендаций и предложений по: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формированию промышленной политики в части определения ее стратегических приоритетов и ключевых индикаторов;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повышению конкурентоспособности и эффективности промышленности;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концептуальным подходам к реализации промышленной политики в сфере обрабатывающей промышленности, в том числе кластерной инициативы;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введению, отмене и пересмотру мер государственного стимулирования промышленности;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введению элементов промышленно-инновационной инфраструктуры;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улучшению индустриального климата в стране;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содействию инновационному и технологическому развитию в промышленности.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Межведомственная комиссия по промышленной политике: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центральных государственных органов, местных исполнительных органов и иных организаций необходимые информацию, документы и материалы в порядке, установленном законодательством Республики Казахстан;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приглашает, а также заслушивает на своих заседаниях должностных лиц государственных органов и иных организаций, не являющихся членами межведомственной комиссии по промышленной политике;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при межведомственной комиссии по промышленной политике рабочие и экспертные группы, осуществляет методическое руководство ими;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планы работ межведомственной комиссии по промышленной политике, рабочих и экспертных групп;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консультативные документы регуляторной политики, проекты законов, проекты иных нормативных правовых актов и документов Системы государственного планирования в Республике Казахстан, затрагивающих вопросы промышленной политики;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разногласиям между государственными органами по вопросам промышленной политики;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заслушивает информацию о реализации законодательства Республики Казахстан в области технического регулирования, сфере стандартизации и об обеспечении единства измерений при реализации промышленной политики;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подготовку позиции Правительства Республики Казахстан, в том числе переговорной позиции Правительства Республики Казахстан в международных организациях, по вопросам промышленной политики;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заслушивает отчеты местных исполнительных органов и иных организаций по вопросам реализации промышленно-инновационных проектов;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 в соответствии с законодательством Республики Казахстан.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Законом РК от 05.11.2022 </w:t>
      </w:r>
      <w:r>
        <w:rPr>
          <w:rFonts w:ascii="Times New Roman"/>
          <w:b w:val="false"/>
          <w:i w:val="false"/>
          <w:color w:val="000000"/>
          <w:sz w:val="28"/>
        </w:rPr>
        <w:t>№ 157-VII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Фонд развития промышленности</w:t>
      </w:r>
    </w:p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Фонд развития промышленности (далее – фонд) является акционерным обществом, контрольный пакет акций которого принадлежит государству или национальному управляющему холдингу.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деятельности фонда являются оказание финансовой поддержки и стимулирование предприятий обрабатывающей промышленности, содействие в привлечении внешних и внутренних инвестиций в экономику Республики Казахстан.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фонда являются: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проектов, направленных на: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создание, модернизацию и расширение отечественных предприятий обрабатывающей промышленности и производственной инфраструктуры;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продвижении товаров, работ и услуг казахстанского происхождения обрабатывающей промышленности;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состояния окружающей среды, снижение выбросов и сбросов загрязняющих веществ, сокращение выбросов парниковых газов, энергосбережение и повышение эффективности использования природных и вторичных ресурсов, а также развитие "зеленых" технологий в обрабатывающей промышленности;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внутристрановой ценности;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создание, модернизацию производственной, энергетической и транспортной инфраструктуры и обновление транспортных средств;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экономики Республики Казахстан путем выдачи кредитов юридическим лицам, организациям, осуществляющим лизинговую деятельность, а также организациям, осуществляющим отдельные виды банковских операций;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 в соответствии с законодательством Республики Казахстан, документами Системы государственного планирования в Республике Казахстан и уставом фонда.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своих задач фонд без соответствующей лицензии осуществляет: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лизинговую деятельность;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кредитов в денежной форме в национальной валюте на условиях платности, срочности и возвратности юридическим лицам-резидентам или нерезидентам;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иную деятельность, не противоречащую законодательству Республики Казахстан.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Фондирование фонда осуществляется за счет: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средств;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полученных оператором расширенных обязательств производителей (импортеров) в виде платы за организацию сбора, транспортировки, подготовки к повторному использованию, переработки, обезвреживания и (или) утилизации отходов в соответствии с экологическим законодательством Республики Казахстан;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коммерческих, собственных и иных средств.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расширенных обязательств производителей (импортеров) предоставляет финансирование в виде займа фонду для дальнейшего финансирования проектов в обрабатывающей промышленности, направленных на улучшение окружающей среды, в порядке и на условиях, которые определены Правительством Республики Казахстан.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Финансирование, осуществляемое оператором расширенных обязательств производителей (импортеров) в соответствии с частью первой настоящего пункта, не относится к банковской и микрофинансовой деятельности и не требует наличия разрешительных документов в соответствии с законодательством Республики Казахстан.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 вправе: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политику финансирования за счет собственных и заемных внебюджетных средств в соответствии с законодательством Республики Казахстан, документами Системы государственного планирования в Республике Казахстан и (или) внутренними актами фонда;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экспертов и консультантов для осуществления экспертизы проектов обрабатывающей промышленности;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размещать свободные средства, за исключением средств, полученных из государственного бюджета, на внутреннем и внешнем рынках финансовых инструментов согласно внутренним актам фонда.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изменением, внесенным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Национальная цифровая система промышленности Республики Казахстан</w:t>
      </w:r>
    </w:p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цифровая система промышленности Республики Казахстан (далее в целях настоящей статьи – система) является цифровой системой, предусматривающей информацию о состоянии развития промышленности.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ведения системы являются повышение эффективности формирования и обмена информацией о состоянии промышленности, предоставление субъектам деятельности в сфере промышленности актуальной информации в целях упрощения процесса ведения бизнеса, а также обеспечение полной и достоверной информацией государственных органов для прогнозирования и принятия решений по промышленной политике.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содержит информацию: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реализации промышленной политики;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статистических данных о развитии отраслей промышленности;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результатах развития направлений, связанных с производственной деятельностью;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реализуемых мерах государственного стимулирования промышленности;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реализации промышленно-инновационных проектов;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иную информацию в соответствии с перечнем функциональных и цифровых сервисов, входящих в национальную цифровую систему промышленности Республики Казахстан.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Создание, сопровождение и функционирование системы осуществляются в соответствии с правилами ведения и использования национальной цифровой системы промышленности Республики Казахстан.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Промышленно-инновационная инфраструктура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Промышленно-инновационная инфраструктура</w:t>
      </w:r>
    </w:p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Промышленно-инновационная инфраструктура состоит из следующих элементов: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специальных экономических зон, регулируемых Законом Республики Казахстан "О специальных экономических и индустриальных зонах";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индустриальных зон, регулируемых Законом Республики Казахстан "О специальных экономических и индустриальных зонах";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технологических парков (далее – технопарки);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акционерных инвестиционных фондов рискового инвестирования, регулируемых Законом Республики Казахстан "Об инвестиционных и венчурных фондах";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венчурных фондов, регулируемых Законом Республики Казахстан "Об инвестиционных и венчурных фондах";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центров коммерциализации технологий;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конструкторских бюро;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международных центров трансферта технологий;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инновационных кластеров;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промышленных кластеров;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отраслевых центров технологических компетенций;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иных элементов, определяемых Правительством Республики Казахстан на основании рекомендаций и предложений межведомственной комиссии по промышленной политике в соответствии с настоящим Законом.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изменением, внесенным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Технопарки</w:t>
      </w:r>
    </w:p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Технопарком является юридическое лицо, созданное автономной организацией образования или физическими лицами, зарегистрированными в качестве индивидуальных предпринимателей, и (или) иными юридическими лицами либо определенное Правительством Республики Казахстан, владеющее на праве собственности или иных законных основаниях территорией с единым материально-техническим и (или) имущественным комплексом, где создаются благоприятные условия для реализации промышленно-инновационной деятельности.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 видом деятельности технопарков является бизнес-инкубирование, представляющее собой оказание услуг субъектам инновационной деятельности на начальном этапе их функционирования по предоставлению помещений, оборудования, ведению бухгалтерского учета, юридическому, информационному и консультационному сопровождению, привлечению инвестиций, управлению проектами, а также иных услуг, необходимых для реализации инновационных проектов.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изменением, внесенным Законом РК от 27.09.2025 </w:t>
      </w:r>
      <w:r>
        <w:rPr>
          <w:rFonts w:ascii="Times New Roman"/>
          <w:b w:val="false"/>
          <w:i w:val="false"/>
          <w:color w:val="000000"/>
          <w:sz w:val="28"/>
        </w:rPr>
        <w:t>№ 220-VIII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Центры коммерциализации технологий</w:t>
      </w:r>
    </w:p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Центрами коммерциализации технологий являются юридические лица, структурное или обособленное подразделение научной организации, организации высшего и (или) послевузовского образования или автономной организации образования, осуществляющие деятельность, связанную с практическим применением результатов научной и (или) научно-технической деятельности с целью вывода на рынок новых или усовершенствованных товаров, технологий, процессов и услуг, направленную на получение положительного экономического эффекта (коммерциализацию технологий).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 направлением деятельности центров коммерциализации технологий является оказание комплекса услуг по коммерциализации технологий, включая поиск и оценку технологий для коммерциализации, маркетинговые исследования, оказание консультационных услуг в области защиты интеллектуальной собственности, разработку стратегии коммерциализации технологий, организацию взаимодействия субъектов научной и (или) научно-технической деятельности и субъектов частного предпринимательства в целях заключения ими договоров в области коммерциализации технологий.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Методологическую, консультационную и иную предусмотренную законодательством Республики Казахстан поддержку центров коммерциализации технологий осуществляет национальный институт развития в области инновационного развития.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фундаментальных и прикладных научных исследований осуществляется в том числе с учетом потребностей субъектов деятельности в сфере промышленности.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Конструкторские бюро</w:t>
      </w:r>
    </w:p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Конструкторским бюро является юридическое лицо, владеющее материально-техническим комплексом и созданное для содействия субъектам промышленно-инновационной деятельности в организации производства новых или усовершенствованных товаров.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конструкторских бюро является оказание содействия субъектам промышленно-инновационной деятельности в создании новых или усовершенствованных товаров, в том числе путем трансферта технологий, приобретения, адаптации, разработки конструкторско-технологической документации, ее последующей передачи на возмездной основе субъектам промышленно-инновационной деятельности и оказания услуг, необходимых для организации производства товаров на ее основе.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Международные центры трансферта технологий</w:t>
      </w:r>
    </w:p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центры трансферта технологий создаются национальным институтом развития в области инновационного развития с целью оказания содействия в реализации проектов, реализуемых субъектами промышленно-инновационной деятельности совместно с зарубежными партнерами.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Инновационные кластеры</w:t>
      </w:r>
    </w:p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Инновационным кластером является объединение участников инновационного кластера, в том числе научных организаций, организаций образования, акционерных инвестиционных фондов рискового инвестирования, венчурных фондов, а также физических и (или) юридических лиц, призванное стимулировать промышленность и поддерживать инновации путем взаимодействия и совместного использования имеющихся возможностей, обмена знаниями и опытом, проведения исследований, эффективной передачи технологий, налаживания устойчивых партнерских связей и распространения информации.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Промышленные кластеры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23 с изменением, внесенным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 промышленно-инновационной деятельности, являющиеся участниками промышленного кластера, взаимодействуют между собой и с иными организациями в целях повышения конкурентоспособности производимых товаров, работ и услуг, их продвижения и технологического перевооружения производств.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стимулирование промышленных кластеров направлено на: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промышленных кластеров;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конкурентоспособности субъектов промышленно-инновационной деятельности, являющихся участниками промышленных кластеров;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экономическое развитие регионов.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Государство обеспечивает развитие промышленных кластеров посредством предоставления мер государственного стимулирования промышленности,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указанного в части первой настоящего пункта, для развития промышленных кластеров законодательством Республики Казахстан или документами Системы государственного планирования в Республике Казахстан предусматриваются: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направлений и инструментов кластерной политики;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информационно-консультационных, аналитических и иных услуг субъектам промышленно-инновационной деятельности, являющимся участниками промышленных кластеров;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диагностика и продвижение кластерных инициатив.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институт развития в области развития промышленности осуществляет диагностику кластерных инициатив в регионах с определением уровня развития кластеров и их дальнейших перспектив, оценкой влияния промышленных кластеров на экономику регионов, отраслей, страны в целом в соответствии с правилами формирования и ведения реестра промышленных кластеров.</w:t>
      </w:r>
    </w:p>
    <w:bookmarkEnd w:id="301"/>
    <w:bookmarkStart w:name="z8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 осуществляет поддержку создания и развития промышленных кластеров, формируемых вокруг системообразующих предприятий.</w:t>
      </w:r>
    </w:p>
    <w:bookmarkEnd w:id="302"/>
    <w:bookmarkStart w:name="z8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Участникам промышленных кластеров вокруг системообразующих предприятий, включая системообразующие предприятия и связанных с ними производителей сырья, материалов, компонентов, полуфабрикатов, оборудования и услуг, предоставляются меры государственной поддержки в соответствии с настоящим Законом и иными законами Республики Казахстан.</w:t>
      </w:r>
    </w:p>
    <w:bookmarkEnd w:id="303"/>
    <w:bookmarkStart w:name="z85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Перечень, условия и порядок предоставления мер государственной поддержки промышленным кластерам вокруг системообразующих предприятий устанавливаются уполномоченным органом в области государственного стимулирования промышленности.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Отраслевые центры технологических компетенций</w:t>
      </w:r>
    </w:p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Отраслевыми центрами технологических компетенций являются юридические лица, определяемые государственными органами для целей технологического развития соответствующей отрасли, имеющие экспертов с соответствующими компетенциями отраслевого и межотраслевого характера.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отраслевых центров технологических компетенций являются осуществление технологического прогнозирования соответствующей отрасли, содействие в разработке и реализации целевой технологической программы, мониторинг мировых технологических трендов, определение текущих условий и конкурентных преимуществ для ускоренного технологического развития, а также потребностей и заинтересованности субъектов частного предпринимательства, содействие в распространении наилучших практик и опыта инновационной деятельности среди субъектов предпринимательства соответствующей отрасли, осуществление международного сотрудничества с целью привлечения в Республику Казахстан иностранных инвестиций.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центры технологических компетенций также обеспечивают преемственность государственной технологической политики и институциональную память технологического развития отрасли.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законами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27.09.2025 </w:t>
      </w:r>
      <w:r>
        <w:rPr>
          <w:rFonts w:ascii="Times New Roman"/>
          <w:b w:val="false"/>
          <w:i w:val="false"/>
          <w:color w:val="000000"/>
          <w:sz w:val="28"/>
        </w:rPr>
        <w:t>№ 220-VIII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Государственное стимулирование промышленности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Условия государственного стимулирования промышленности</w:t>
      </w:r>
    </w:p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государственного стимулирования промышленности определяются в соответствии с настоящим Законом.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Законами Республики Казахстан могут предусматриваться иные меры государственного стимулирования промышленности и поддержки субъектов деятельности в сфере промышленности.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стимулирование субъектов промышленно-инновационной деятельности, осуществляющих деятельность в агропромышленном комплексе Республики Казахстан, определяется в соответствии с Законом Республики Казахстан "О государственном регулировании развития агропромышленного комплекса и сельских территорий".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Поддержка инвестиционной деятельности и инновационной деятельности в Республике Казахстан регулируется Предпринимательским кодексом Республики Казахстан.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государственного стимулирования промышленности, иные государственные органы, а также местные исполнительные органы областей, городов республиканского значения и столицы при разработке, рассмотрении и согласовании мер государственного стимулирования промышленности предусматривают следующие критерии: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инновационность – направленность на повышение экономической эффективности деятельности путем создания новых или значительно улучшенных продуктов (товаров, работ или услуг), технологий или процессов с учетом их дальнейшего внедрения и обеспечения экологической безопасности;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конкурентоспособность – конкурентные преимущества в сравнении с аналогичными промышленно-инновационными проектами, выражающиеся в низкой себестоимости, высоком качестве, растущем спросе и иных свойствах выпускаемой продукции, оказываемых работ и (или) предоставляемых услуг;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масштабность – значимость реализации промышленно-инновационного проекта для промышленного развития Республики Казахстан;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экспортоориентированность – наличие потенциала в устойчивом экспорте выпускаемой продукции, оказываемых работ и (или) предоставляемых услуг как минимум в одну зарубежную страну;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производительность труда – соотношение объема производства и трудовых ресурсов, рабочего времени, потраченных на производство.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государственного стимулирования промышленности предоставляются субъектам промышленно-инновационной деятельности на условиях: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ориентированности предприятия обрабатывающей промышленности на производство товаров, входящих в перечень приоритетных товаров;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получателем мер государственного стимулирования промышленности встречных обязательств;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субъекта промышленно-инновационной деятельности и представленных документов для получения мер государственного стимулирования промышленности требованиям, установленным нормативными правовыми актами, регулирующими порядок предоставления мер государственного стимулирования промышленности.</w:t>
      </w:r>
    </w:p>
    <w:bookmarkEnd w:id="322"/>
    <w:bookmarkStart w:name="z66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 казахстанского товаропроизводителя в реестре казахстанских товаропроизводителей.</w:t>
      </w:r>
    </w:p>
    <w:bookmarkEnd w:id="323"/>
    <w:bookmarkStart w:name="z82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государственного стимулирования промышленности предоставляются субъектам промышленно-инновационной деятельности с учетом оценки баланса производственных мощностей.</w:t>
      </w:r>
    </w:p>
    <w:bookmarkEnd w:id="324"/>
    <w:bookmarkStart w:name="z85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баланса производственных мощностей формируется уполномоченным органом в области государственного стимулирования промышленности в соответствии с методикой оценки баланса производственных мощностей.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предоставлении мер государственного стимулирования промышленности является несоответствие условиям, указанным в пункте 5 настоящей статьи.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Взаимодействие государственных органов, местных исполнительных органов, субъектов промышленно-инновационной системы, участвующих в государственном стимулировании промышленно-инновационной деятельности, с субъектами промышленно-инновационной деятельности по вопросам предоставления мер государственного стимулирования промышленности осуществляется при общей координации уполномоченного органа в области государственного стимулирования промышленности.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мер государственного стимулирования промышленности субъектам деятельности в сфере промышленности осуществляется в рамках государственной поддержки предпринимательства по принципу "одного окна" в соответствии с законодательством Республики Казахстан.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законами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Перечень приоритетных товаров</w:t>
      </w:r>
    </w:p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перечень приоритетных товаров включаются товары средних и высоких уровней переделов, производство которых определяет долгосрочную конкурентоспособность национальной экономики.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Уровень передела товара определяется в соответствии с методикой оценки уровня передела товара для включения в перечень приоритетных товаров, утверждаемой уполномоченным органом в области государственного стимулирования промышленности, которая предусматривает следующие критерии: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сложность производимого товара;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экспортный потенциал;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 потребления на внутреннем рынке.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государственного стимулирования промышленности предоставляются субъектам промышленно-инновационной деятельности, исключительно ориентированным на производство продукции, включенной в перечень приоритетных товаров.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конкурентоспособности обрабатывающей промышленности согласно перечню приоритетных товаров проводится работа по привлечению инвестиций.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Встречные обязательства</w:t>
      </w:r>
    </w:p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предоставлении мер государственного стимулирования промышленности субъектам промышленно-инновационной деятельности соглашением между сторонами предусматриваются обязательства государства по предоставлению мер государственного стимулирования промышленности, а получателя – по выполнению встречных обязательств.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Применение встречных обязательств осуществляется на основе законности, транспарентности, равенства, добросовестности и взаимной ответственности государства и субъектов промышленно-инновационной деятельности и предупреждения коррупционных правонарушений.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Встречные обязательства определяются в соответствии с правилами по определению и применению встречных обязательств при оказании мер государственного стимулирования промышленности с учетом вида и объема получаемой меры государственного стимулирования промышленности и применяются в совокупности или отдельно по следующим направлениям: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труда;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производства экспортоориентированных товаров;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потребностей внутреннего рынка.</w:t>
      </w:r>
    </w:p>
    <w:bookmarkEnd w:id="341"/>
    <w:bookmarkStart w:name="z82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внутристрановой ценности;</w:t>
      </w:r>
    </w:p>
    <w:bookmarkEnd w:id="342"/>
    <w:bookmarkStart w:name="z8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сложности технологического процесса производства;</w:t>
      </w:r>
    </w:p>
    <w:bookmarkEnd w:id="343"/>
    <w:bookmarkStart w:name="z8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товаров казахстанского происхождения в период строительства объектов промышленно-инновационных проектов;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отечественного сырья и (или) материалов в производимой продукции.</w:t>
      </w:r>
    </w:p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невыполнения встречных обязательств субъектами промышленно-инновационной деятельности полученные ими в рамках мер государственного стимулирования промышленности деньги подлежат возврату с учетом достигнутого уровня исполнения встречных обязательств и базовой ставки Национального Банка Республики Казахстан в соответствии с правилами по определению и применению встречных обязательств при оказании мер государственного стимулирования промышленности.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изменением, внесенным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Соглашение о повышении конкурентоспособности</w:t>
      </w:r>
    </w:p>
    <w:bookmarkStart w:name="z36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Соглашением о повышении конкурентоспособности является договор, заключаемый между уполномоченным органом в области государственного стимулирования промышленности и субъектом промышленно-инновационной деятельности, отражающий виды и условия предоставления комплекса мер государственного стимулирования промышленности и принимаемые субъектом промышленно-инновационной деятельности встречные обязательства.</w:t>
      </w:r>
    </w:p>
    <w:bookmarkEnd w:id="346"/>
    <w:bookmarkStart w:name="z36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Порядок, условия заключения и расторжения соглашения о повышении конкурентоспособности, а также условия принятия комплекса мер государственного стимулирования промышленности устанавливаются правилами заключения и расторжения соглашений о повышении конкурентоспособности.</w:t>
      </w:r>
    </w:p>
    <w:bookmarkEnd w:id="347"/>
    <w:bookmarkStart w:name="z36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исполнения заключенного соглашения о повышении конкурентоспособности проводится уполномоченным органом в области государственного стимулирования промышленности.</w:t>
      </w:r>
    </w:p>
    <w:bookmarkEnd w:id="348"/>
    <w:bookmarkStart w:name="z36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заключение соглашения о повышении конкурентоспособности с субъектом промышленно-инновационной деятельности, с которым ранее было заключено такое соглашение и который допустил невыполнение встречных обязательств, за исключением случаев, когда такое неисполнение было обусловлено независящими от него обстоятельствами.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Меры государственного стимулирования промышленности</w:t>
      </w:r>
    </w:p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мерам государственного стимулирования промышленности относятся: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финансирование, включая софинансирование промышленно-инновационных проектов, лизинговое финансирование;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гарантийных обязательств и поручительств по займам;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кредитование через финансовые институты;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ставки вознаграждения по кредитам, выдаваемым финансовыми институтами, и купонного вознаграждения по облигациям;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инвестиций в уставные капиталы;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инженерно-коммуникационной инфраструктурой;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земельных участков;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стимулирование на внутреннем рынке;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и продвижение экспорта товаров и услуг казахстанского происхождения обрабатывающей промышленности, оказание содействия в их реализации;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стимулирование повышения производительности труда;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стимулирование развития промышленных кластеров;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реструктуризация задолженности;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промышленных грантов;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освобождение импорта от уплаты ввозных таможенных пошлин и налога на добавленную стоимость в рамках реализации специального инвестиционного проекта;</w:t>
      </w:r>
    </w:p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меры, определяемые Правительством Республики Казахстан на основании рекомендаций и предложений межведомственной комиссии по промышленной политике в соответствии с настоящим Законом.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законами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Финансирование, включая софинансирование промышленно-инновационных проектов, лизинговое финансирование</w:t>
      </w:r>
    </w:p>
    <w:bookmarkStart w:name="z38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Финансирование, включая софинансирование промышленно-инновационных проектов, лизинговое финансирование субъектов промышленно-инновационной деятельности на средне- и долгосрочный периоды осуществляются Банком Развития Казахстана, а также другими национальными институтами развития, определяемыми уполномоченным органом в области государственного стимулирования промышленности.</w:t>
      </w:r>
    </w:p>
    <w:bookmarkEnd w:id="365"/>
    <w:bookmarkStart w:name="z38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Финансирование, включая софинансирование, осуществляется для создания новых промышленно-инновационных проектов, а также промышленно-инновационных проектов в соответствии с перечнем приоритетных товаров, направленных на модернизацию (техническое перевооружение, в том числе цифровую трансформацию промышленности, внедрение Индустрии 4.0 и цифровых технологий) и расширение действующих производств.</w:t>
      </w:r>
    </w:p>
    <w:bookmarkEnd w:id="366"/>
    <w:bookmarkStart w:name="z38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механизмы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 определяются уполномоченным органом в области государственного стимулирования промышленности.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изменениями, внесенными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Предоставление гарантийных обязательств и поручительств по займам</w:t>
      </w:r>
    </w:p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гарантийных обязательств и поручительств по займам осуществляется финансовым агентом, определяемым Правительством Республики Казахстан, по займам банков второго уровня, выдаваемым субъектам промышленно-инновационной деятельности для реализации промышленно-инновационных проектов.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и механизмы предоставления финансовым агентом гарантийных обязательств и поручительств по займам определяются Правительством Республики Казахстан.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Кредитование через финансовые институты</w:t>
      </w:r>
    </w:p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Кредитование субъектов промышленно-инновационной деятельности осуществляется путем обусловленного размещения средств финансовым агентом, определяемым Правительством Республики Казахстан, в финансовых институтах.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Кредитование субъектов промышленно-инновационной деятельности осуществляется для реализации промышленно-инновационных проектов, направленных на создание новых производств, модернизацию (техническое перевооружение) и расширение действующих производств, а также финансово-экономического оздоровления, улучшения и (или) восстановления инвестиционной привлекательности действующих и (или) простаивающих производств при условии их участия путем предоставления собственного движимого или недвижимого имущества, в том числе денег.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механизмы кредитования через финансовые институты определяются Правительством Республики Казахстан.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33. Субсидирование ставки вознаграждения по кредитам, выдаваемым финансовыми институтами, и купонного вознаграждения по облигациям</w:t>
      </w:r>
    </w:p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Субсидирование ставки вознаграждения по кредитам, выдаваемым финансовыми институтами, и купонного вознаграждения по облигациям субъектов промышленно-инновационной деятельности осуществляется для реализации промышленно-инновационных проектов, направленных на создание новых производств, модернизацию (техническое перевооружение) и расширение действующих производств, а также финансово-экономического оздоровления, улучшения и (или) восстановления инвестиционной привлекательности действующих и (или) простаивающих производств при условии их участия путем предоставления собственного движимого или недвижимого имущества, в том числе денег.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кредитам, выдаваемым финансовыми институтами, и купонного вознаграждения по облигациям на пополнение оборотных средств не осуществляется.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ставки вознаграждения по кредитам, выдаваемым финансовыми институтами субъектам промышленно-инновационной деятельности, и купонного вознаграждения по облигациям, эмитируемым субъектами промышленно-инновационной деятельности, осуществляется финансовым агентом, определяемым Правительством Республики Казахстан, для реализации промышленно-инновационных проектов.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механизмы субсидирования ставки вознаграждения по кредитам, выдаваемым финансовыми институтами, и купонного вознаграждения по облигациям определяются Правительством Республики Казахстан.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Осуществление инвестиций в уставные капиталы</w:t>
      </w:r>
    </w:p>
    <w:bookmarkStart w:name="z40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Инвестиции в уставные капиталы субъектов промышленно-инновационной деятельности осуществляются национальными институтами развития, осуществляющими государственное стимулирование промышленно-инновационной деятельности, и местными исполнительными органами областей, городов республиканского значения и столицы при соблюдении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и соответствии промышленно-инновационного проекта следующим условиям:</w:t>
      </w:r>
    </w:p>
    <w:bookmarkEnd w:id="377"/>
    <w:bookmarkStart w:name="z40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производительности труда и обеспечение стимулирования развития приоритетных секторов экономики;</w:t>
      </w:r>
    </w:p>
    <w:bookmarkEnd w:id="378"/>
    <w:bookmarkStart w:name="z40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привлекательность по прогнозным экономическим и финансовым параметрам, значения которых определяются внутренними документами, регламентирующими инвестиционную политику национальных институтов развития, осуществляющих государственное стимулирование промышленно-инновационной деятельности;</w:t>
      </w:r>
    </w:p>
    <w:bookmarkEnd w:id="379"/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направленность на наращивание технологического потенциала, повышение качества и рост объема производства товаров и услуг, углубление переработки сырья и материалов, выпуск высокотехнологичной продукции.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инвестиционной деятельности национальных институтов развития, осуществляющих государственное стимулирование промышленно-инновационной деятельности, и местных исполнительных органов областей, городов республиканского значения и столицы определяются на основании инвестиционного дохода в разрезе всех промышленно-инновационных проектов.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институт развития в области стимулирования субъектов промышленно-инновационной деятельности может осуществлять инвестиции в уставные капиталы субъектов промышленно-инновационной деятельности в случаях: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капиталоемкости и (или) длительности сроков окупаемости и (или) низкой рентабельности промышленно-инновационных проектов;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социальной значимости промышленно-инновационных проектов в приоритетных секторах экономики.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35. Обеспечение инженерно-коммуникационной инфраструктурой</w:t>
      </w:r>
    </w:p>
    <w:bookmarkStart w:name="z4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инженерно-коммуникационной инфраструктурой субъектов промышленно-инновационной деятельности осуществляется для:</w:t>
      </w:r>
    </w:p>
    <w:bookmarkEnd w:id="385"/>
    <w:bookmarkStart w:name="z4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новых конкурентоспособных производств;</w:t>
      </w:r>
    </w:p>
    <w:bookmarkEnd w:id="386"/>
    <w:bookmarkStart w:name="z4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модернизации (технического перевооружения) и расширения действующих производств.</w:t>
      </w:r>
    </w:p>
    <w:bookmarkEnd w:id="387"/>
    <w:bookmarkStart w:name="z4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инженерно-коммуникационной инфраструктурой субъектов промышленно-инновационной деятельности, реализующих промышленно-инновационные проекты, соответствующие направлениям, предусмотренным пунктом 1 настоящей статьи, осуществляется посредством выделения бюджетных средств на строительство (реконструкцию) инженерно-коммуникационной инфраструктуры.</w:t>
      </w:r>
    </w:p>
    <w:bookmarkEnd w:id="388"/>
    <w:bookmarkStart w:name="z4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бюджетных средств на строительство (реконструкцию) инженерно-коммуникационной инфраструктуры осуществляется в соответствии с бюджетным законодательством Республики Казахстан.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36. Предоставление земельных участков</w:t>
      </w:r>
    </w:p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 субъектам промышленно-инновационной деятельности осуществляется посредством выделения земельных участков на праве временного землепользования в соответствии с Земельным кодексом Республики Казахстан.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37. Стимулирование на внутреннем рынке</w:t>
      </w:r>
    </w:p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государственного стимулирования промышленности, направленные на продвижение обработанных товаров, работ и услуг казахстанского происхождения на внутренний рынок, осуществляются уполномоченным органом в области государственного стимулирования промышленности с привлечением национального института развития в области развития внутристрановой ценности в соответствии с правилами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рынок.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Национальным институтом развития в области развития внутристрановой ценности открывается счет в соответствии с бюджетным законодательством Республики Казахстан для осуществления управления средствами, выделенными на оказание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рынок, на основе договора, заключаемого между уполномоченным органом в области государственного стимулирования промышленности и национальным институтом развития в области развития внутристрановой ценности.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37 с изменениями, внесенными законами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38. Развитие и продвижение экспорта товаров и услуг казахстанского происхождения обрабатывающей промышленности, оказание содействия в их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38 с изменением, внесенным Законом РК от 19.05.2025 </w:t>
      </w:r>
      <w:r>
        <w:rPr>
          <w:rFonts w:ascii="Times New Roman"/>
          <w:b w:val="false"/>
          <w:i w:val="false"/>
          <w:color w:val="ff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</w:p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мер государственного стимулирования промышленности осуществляется уполномоченным органом в области регулирования внешнеторговой деятельности с привлечением национального института развития в области развития и продвижения несырьевого экспорта посредством:</w:t>
      </w:r>
    </w:p>
    <w:bookmarkEnd w:id="393"/>
    <w:bookmarkStart w:name="z4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 на внешние рынки в соответствии с правилами возмещения части затрат субъектов промышленно-инновационной деятельности по продвижению товаров и услуг казахстанского происхождения обрабатывающей промышленности, а также цифровых услуг на внешние рынки в рамках принятых международных обязательств;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Казахстана;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экспорта.</w:t>
      </w:r>
    </w:p>
    <w:bookmarkEnd w:id="396"/>
    <w:bookmarkStart w:name="z4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 осуществляется финансовым агентом, определяемым Правительством Республики Казахстан.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38 с изменениями, внесенными законами РК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39. Стимулирование повышения производительности труда</w:t>
      </w:r>
    </w:p>
    <w:bookmarkStart w:name="z43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деятельности, осуществляется уполномоченным органом в области государственного стимулирования промышленности с привлечением национального института развития в области развития промышленности.</w:t>
      </w:r>
    </w:p>
    <w:bookmarkEnd w:id="398"/>
    <w:bookmarkStart w:name="z43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деятельности, осуществляется по следующим затратам:</w:t>
      </w:r>
    </w:p>
    <w:bookmarkEnd w:id="399"/>
    <w:bookmarkStart w:name="z43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компетенции работников;</w:t>
      </w:r>
    </w:p>
    <w:bookmarkEnd w:id="400"/>
    <w:bookmarkStart w:name="z43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цифровых технологий;</w:t>
      </w:r>
    </w:p>
    <w:bookmarkEnd w:id="401"/>
    <w:bookmarkStart w:name="z43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технологических процессов;</w:t>
      </w:r>
    </w:p>
    <w:bookmarkEnd w:id="402"/>
    <w:bookmarkStart w:name="z43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организации производства.</w:t>
      </w:r>
    </w:p>
    <w:bookmarkEnd w:id="403"/>
    <w:bookmarkStart w:name="z43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Национальным институтом развития в области развития промышленности открывается счет в соответствии с бюджетным законодательством Республики Казахстан для осуществления управления средствами, выделенными на предоставление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деятельности, на основе договора, заключаемого между уполномоченным органом в области государственного стимулирования промышленности и национальным институтом развития в области развития промышленности.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39 с изменением, внесенным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40. Стимулирование развития промышленных кластеров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40 с изменением, внесенным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мер государственного стимулирования промышленности в развитии промышленных кластеров осуществляется уполномоченным органом в области государственного стимулирования промышленности с привлечением национального института развития в области развития промышленности.</w:t>
      </w:r>
    </w:p>
    <w:bookmarkEnd w:id="405"/>
    <w:bookmarkStart w:name="z43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стимулирование промышленных кластеров осуществляется по итогам конкурсного отбора промышленных кластеров и (или) в соответствии с реестром промышленных кластеров.</w:t>
      </w:r>
    </w:p>
    <w:bookmarkEnd w:id="406"/>
    <w:bookmarkStart w:name="z44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мер государственного стимулирования промышленности в развитии промышленных кластеров осуществляется посредством возмещения затрат и (или) финансирования, и (или) софинансирования затрат для поддержки функционирования кластерной организации и на реализацию проектов промышленных кластеров и иных мер государственного стимулирования промышленности в развитии промышленных кластеров.</w:t>
      </w:r>
    </w:p>
    <w:bookmarkEnd w:id="407"/>
    <w:bookmarkStart w:name="z44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Кластерная организация, созданная в соответствии с законодательством Республики Казахстан, осуществляющая методическое, организационное, экспертно-аналитическое и информационное сопровождение развития промышленного кластера, обеспечивает деятельность по разработке и сопровождению реализации плана работ по развитию промышленного кластера, организации взаимодействия между участниками промышленного кластера, а также заинтересованными организациями, включая учреждения образования и науки, финансовые организации и юридические лица с государственным участием, институты развития и государственные органы.</w:t>
      </w:r>
    </w:p>
    <w:bookmarkEnd w:id="408"/>
    <w:bookmarkStart w:name="z44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Национальным институтом развития в области развития промышленности открывается счет в соответствии с бюджетным законодательством Республики Казахстан для осуществления управления средствами, выделенными на предоставление мер государственного стимулирования промышленности в развитии промышленных кластеров, на основе договора, заключаемого между уполномоченным органом в области государственного стимулирования промышленности и национальным институтом развития в области развития промышленности.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40 с изменениями, внесенными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41. Реструктуризация задолженности</w:t>
      </w:r>
    </w:p>
    <w:bookmarkStart w:name="z44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Реструктуризация задолженности осуществляется в целях расширения спектра используемых инструментов для финансово-экономического оздоровления субъектов промышленно-инновационной деятельности, а также улучшения и (или) восстановления инвестиционной привлекательности действующих и (или) простаивающих производств, запуска производств при условии привлечения ими в целях реализации промышленно-инновационного проекта дополнительного финансирования у третьих лиц и (или) предоставления надлежащего обеспечения в виде собственного движимого и (или) недвижимого имущества, в том числе денег.</w:t>
      </w:r>
    </w:p>
    <w:bookmarkEnd w:id="410"/>
    <w:bookmarkStart w:name="z44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Реструктуризация задолженности возможна путем изменения графика платежей, прекращения прав (требований) полностью или частично, прощения неустойки (штрафов, пеней), вознаграждения, в том числе вознаграждения, капитализированного в основной долг, инвестиционного прироста, основного долга и иной дебиторской задолженности, изменения сроков и условий инвестирования и (или) кредитования, и (или) финансирования, конвертации задолженности в уставные капиталы и иными способами, предусмотренными законодательством Республики Казахстан.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42. Предоставление промышленных грантов</w:t>
      </w:r>
    </w:p>
    <w:bookmarkStart w:name="z4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промышленным грантом понимаются бюджетные средства, предоставляемые субъектам промышленно-инновационной деятельности обрабатывающей промышленности для реализации их промышленно-инновационных проектов на безвозмездной основе и являющиеся безвозвратными при условии исполнения встречных обязательств. Предоставление промышленных грантов осуществляется уполномоченным органом в области государственного стимулирования промышленности с привлечением национального института развития в области развития промышленности.</w:t>
      </w:r>
    </w:p>
    <w:bookmarkEnd w:id="412"/>
    <w:bookmarkStart w:name="z44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Промышленные гранты предоставляются действующим субъектам промышленно-инновационной деятельности обрабатывающей промышленности путем софинансирования с условиями встречных обязательств для реализации промышленно-инновационных проектов, направленных на создание конкурентоспособной продукции, включенной в перечень приоритетных товаров.</w:t>
      </w:r>
    </w:p>
    <w:bookmarkEnd w:id="413"/>
    <w:bookmarkStart w:name="z4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предоставлении промышленных грантов проводится экспертиза полученных заявок в соответствии с правилами предоставления промышленных грантов.</w:t>
      </w:r>
    </w:p>
    <w:bookmarkEnd w:id="414"/>
    <w:bookmarkStart w:name="z4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предоставления промышленных грантов устанавливаются правилами предоставления промышленных грантов.</w:t>
      </w:r>
    </w:p>
    <w:bookmarkEnd w:id="415"/>
    <w:bookmarkStart w:name="z4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институт развития в области развития промышленности осуществляет мониторинг предоставленных промышленных грантов с целью анализа достижения запланированных целей по промышленно-инновационным проектам, по которым они были предоставлены.</w:t>
      </w:r>
    </w:p>
    <w:bookmarkEnd w:id="416"/>
    <w:bookmarkStart w:name="z4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институт развития в области развития промышленности открывает текущий счет в банке второго уровня – резиденте Республики Казахстан для осуществления управления средствами, выделенными на предоставление промышленных грантов, на основе договора, заключаемого между уполномоченным органом в области государственного стимулирования промышленности и национальным институтом развития в области развития промышленности.</w:t>
      </w:r>
    </w:p>
    <w:bookmarkEnd w:id="417"/>
    <w:bookmarkStart w:name="z4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счете, числящиеся на конец финансового года, не подлежат возврату уполномоченному органу в области государственного стимулирования промышленности и, соответственно, в государственный бюджет, а расходуются на предоставление промышленных грантов в следующем финансовом году.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42-1. Специальный инвестиционный проект</w:t>
      </w:r>
    </w:p>
    <w:bookmarkStart w:name="z80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специальным инвестиционным проектом понимается инвестиционный проект, реализованный (реализуемый) юридическим лицом Республики Казахстан,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Казахстан, и (или) приобретенный у участника специальной экономической зоны либо реализованный юридическим лицом Республики Казахстан, заключившим соглашение о промышленной сборке транспортных средств и (или) их компонентов, а также сельскохозяйственной техники и (или) ее компонентов.</w:t>
      </w:r>
    </w:p>
    <w:bookmarkEnd w:id="419"/>
    <w:bookmarkStart w:name="z80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Юридическое лицо Республики Казахстан, реализующее специальный инвестиционный проект в рамках специального инвестиционного контракта, освобождается от обложения таможенными пошлинами при импорте технологического оборудования, комплектующих и запасных частей к нему в соответствии с законодательством Республики Казахстан.</w:t>
      </w:r>
    </w:p>
    <w:bookmarkEnd w:id="420"/>
    <w:bookmarkStart w:name="z80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использованных сырья и (или) материалов, ввезенных юридическими лицами Республики Казахстан в рамках реализации специального инвестиционного проекта на основании специального инвестиционного контракта, осуществляется при завершении действия таможенной процедуры свободной таможенной зоны или свободного склада при условии идентификации таких сырья и материалов в полученном продукте и признания целевого использования условно выпущенных товаров.</w:t>
      </w:r>
    </w:p>
    <w:bookmarkEnd w:id="421"/>
    <w:bookmarkStart w:name="z80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ввозными таможенными пошлинами в рамках реализации специального инвестиционного проекта предоставляется:</w:t>
      </w:r>
    </w:p>
    <w:bookmarkEnd w:id="422"/>
    <w:bookmarkStart w:name="z80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специальных экономических зон на пятнадцать лет, но не более срока действия специальных экономических зон;</w:t>
      </w:r>
    </w:p>
    <w:bookmarkEnd w:id="423"/>
    <w:bookmarkStart w:name="z80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владельцам свободных складов на срок не более пятнадцати лет с момента регистрации специального инвестиционного контракта;</w:t>
      </w:r>
    </w:p>
    <w:bookmarkEnd w:id="424"/>
    <w:bookmarkStart w:name="z80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юридическим лицам Республики Казахстан, заключившим соглашение о промышленной сборке транспортных средств и (или) их компонентов, а также сельскохозяйственной техники и (или) ее компонентов, на срок не более пятнадцати лет с момента регистрации специального инвестиционного контракта.</w:t>
      </w:r>
    </w:p>
    <w:bookmarkEnd w:id="425"/>
    <w:bookmarkStart w:name="z82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Лизинговая компания освобождается от обложения таможенными пошлинами при импорте технологического оборудования, поставляемого в рамках реализации специального инвестиционного проекта на основании договора финансового лизинга для юридического лица Республики Казахстан, реализующего специальный инвестиционный проект.</w:t>
      </w:r>
    </w:p>
    <w:bookmarkEnd w:id="426"/>
    <w:bookmarkStart w:name="z81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Освобождение импорта сырья и (или) материалов в рамках специального инвестиционного контракта от налога на добавленную стоимость применяется в соответствии с условиями, предусмотренными Налоговым кодексом Республики Казахстан.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42-1 в соответствии с Законом РК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с изменениями, внесенными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42-2. Заключение и расторжение специального инвестиционного контракта, контроль</w:t>
      </w:r>
    </w:p>
    <w:bookmarkStart w:name="z81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Специальным инвестиционным контрактом является договор, предусматривающий освобождение импорта от уплаты ввозных таможенных пошлин в соответствии с таможенным законодательством Республики Казахстан и от налога на добавленную стоимость в соответствии с условиями, установленными Налоговым кодексом Республики Казахстан.</w:t>
      </w:r>
    </w:p>
    <w:bookmarkEnd w:id="428"/>
    <w:bookmarkStart w:name="z81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Специальный инвестиционный контракт заключается с юридическим лицом Республики Казахстан, осуществляющим деятельность в качестве участника специальной экономической зоны или владельца свободного склада, производителям транспортных средств и (или) их компонентов, а также сельскохозяйственной техники и (или) ее компонентов – при наличии соответствующего соглашения о промышленной сборке.</w:t>
      </w:r>
    </w:p>
    <w:bookmarkEnd w:id="429"/>
    <w:bookmarkStart w:name="z81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государственного стимулирования промышленности с привлечением отраслевых государственных органов в течение пятнадцати рабочих дней со дня поступления заявки на заключение специального инвестиционного контракта подготавливает для подписания данный контракт с учетом положений типового специального инвестиционного контракта, утверждаемого уполномоченным органом в области государственного стимулирования промышленности.</w:t>
      </w:r>
    </w:p>
    <w:bookmarkEnd w:id="430"/>
    <w:bookmarkStart w:name="z81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Порядок, сроки и условия заключения и расторжения специального инвестиционного контракта разрабатываются и утверждаются уполномоченным органом в области государственного стимулирования промышленности по согласованию с центральным уполномоченным органом по государственному планированию и государственным органом, осуществляющим руководство в сфере обеспечения поступлений налогов и других обязательных платежей в бюджет.</w:t>
      </w:r>
    </w:p>
    <w:bookmarkEnd w:id="431"/>
    <w:bookmarkStart w:name="z81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области государственного стимулирования промышленности осуществляет контроль за соблюдением юридическим лицом Республики Казахстан условий предоставления специального инвестиционного контракта. </w:t>
      </w:r>
    </w:p>
    <w:bookmarkEnd w:id="432"/>
    <w:bookmarkStart w:name="z81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представляет по форме, устанавливаемой уполномоченным органом в области государственного стимулирования промышленности, в указанный орган полугодовые отчеты о выполнении условий специального инвестиционного контракта не позднее 25 июля и 25 января с расшифровкой по статьям затрат, предусмотренных рабочей программой, с приложением документов, подтверждающих поставку и использование технологического оборудования, комплектующих и запасных частей к нему по назначению, сырья и (или) материалов, а также компонентов транспортных средств и (или) сельскохозяйственной техники в составе готовой продукции.</w:t>
      </w:r>
    </w:p>
    <w:bookmarkEnd w:id="433"/>
    <w:bookmarkStart w:name="z81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неисполнения или ненадлежащего исполнения рабочей программы инвестиционного контракта уполномоченный орган в области государственного стимулирования промышленности направляет юридическому лицу Республики Казахстан, заключившему специальный инвестиционный контракт, уведомление в письменной форме с указанием нарушений и устанавливает трехмесячный срок для устранения нарушений.</w:t>
      </w:r>
    </w:p>
    <w:bookmarkEnd w:id="434"/>
    <w:bookmarkStart w:name="z82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по результатам проверки, проведенной уполномоченным органом в области государственного стимулирования промышленности, будет установлено, что ввезенные для реализации специального инвестиционного проекта и освобожденные от уплаты таможенных пошлин технологическое оборудование, комплектующие и запасные части к нему, сырье и (или) материалы, а также компоненты транспортных средств и (или) сельскохозяйственной техники не были использованы в составе готовой продукции, юридическое лицо Республики Казахстан, не уплатившее вследствие предоставленных по специальному инвестиционному контракту преференций суммы таможенных пошлин, уплачивает их в части неиспользованных технологического оборудования, комплектующих и запасных частей к нему, сырья и (или) материалов, а также компонентов транспортных средств и (или) сельскохозяйственной техники с начислением пеней в порядке, установленном законодательством Республики Казахстан.</w:t>
      </w:r>
    </w:p>
    <w:bookmarkEnd w:id="435"/>
    <w:bookmarkStart w:name="z82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целевым использованием объектов освобождения от обложения таможенными пошлинами осуществляется в порядке, определенном Евразийской экономической комиссией.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42-2 в соответствии с Законом РК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с изменениями, внесенными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ПРОДВИЖЕНИЕ НА РЫНКИ СБЫТА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43. Продвижение отечественных предприятий обрабатывающей промышленности на внешние рынки</w:t>
      </w:r>
    </w:p>
    <w:bookmarkStart w:name="z45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иностранных дел Республики Казахстан и загранучреждения в пределах своей компетенции осуществляют защиту прав и интересов субъектов деятельности в сфере промышленности за рубежом, в том числе оказывают содействие уполномоченному органу в области регулирования внешнеторговой деятельности в продвижении товаров и услуг казахстанского происхождения обрабатывающей промышленности на внешние рынки.</w:t>
      </w:r>
    </w:p>
    <w:bookmarkEnd w:id="438"/>
    <w:bookmarkStart w:name="z45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Сервисная поддержка субъектов промышленно-инновационной деятельности по продвижению товаров и услуг казахстанского происхождения обрабатывающей промышленности на внешние рынки осуществляется уполномоченным органом в области регулирования внешнеторговой деятельности с привлечением национального института развития в области развития и продвижения несырьевого экспорта путем:</w:t>
      </w:r>
    </w:p>
    <w:bookmarkEnd w:id="439"/>
    <w:bookmarkStart w:name="z45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диагностики их экспортного потенциала;</w:t>
      </w:r>
    </w:p>
    <w:bookmarkEnd w:id="440"/>
    <w:bookmarkStart w:name="z45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и проведения торговых миссий, осуществления выставочно-ярмарочной деятельности, продвижения товарных знаков казахстанских производителей за рубежом и организации национальных стендов казахстанских производителей за рубежом;</w:t>
      </w:r>
    </w:p>
    <w:bookmarkEnd w:id="441"/>
    <w:bookmarkStart w:name="z46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повышения информированности потенциальных зарубежных покупателей через размещение на постоянной основе информации о казахстанских товаропроизводителях, производителях услуг и их товарах, услугах за рубежом;</w:t>
      </w:r>
    </w:p>
    <w:bookmarkEnd w:id="442"/>
    <w:bookmarkStart w:name="z46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информационной и аналитической поддержки по вопросам развития и продвижения экспорта товаров и услуг казахстанского происхождения обрабатывающей промышленности;</w:t>
      </w:r>
    </w:p>
    <w:bookmarkEnd w:id="443"/>
    <w:bookmarkStart w:name="z46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содействия в продвижении товаров и услуг казахстанского происхождения обрабатывающей промышленности на международный рынок гуманитарной помощи;</w:t>
      </w:r>
    </w:p>
    <w:bookmarkEnd w:id="444"/>
    <w:bookmarkStart w:name="z46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мер в соответствии с законодательством Республики Казахстан.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43 с изменениями, внесенными законами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08.01.2022); от 23.01.2024 </w:t>
      </w:r>
      <w:r>
        <w:rPr>
          <w:rFonts w:ascii="Times New Roman"/>
          <w:b w:val="false"/>
          <w:i w:val="false"/>
          <w:color w:val="000000"/>
          <w:sz w:val="28"/>
        </w:rPr>
        <w:t>№ 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44. Вхождение в глобальные цепочки добавленной стоимости</w:t>
      </w:r>
    </w:p>
    <w:bookmarkStart w:name="z4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Вхождение в глобальные цепочки добавленной стоимости осуществляется путем сотрудничества с транснациональными корпорациями, инвесторами и их поставщиками, а также через продвижение товаров с высокой добавленной стоимостью на внешние рынки.</w:t>
      </w:r>
    </w:p>
    <w:bookmarkEnd w:id="446"/>
    <w:bookmarkStart w:name="z4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в области регулирования внешнеторговой деятельности, государственного стимулирования промышленности, государственной поддержки инновационной деятельности и по реализации инвестиционной политики оказывают содействие субъектам промышленно-инновационной деятельности по вхождению в глобальные цепочки добавленной стоимости,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производителей, лидирующих по конкретным товарам.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45. Содействие взаимодействию субъектов деятельности в сфере промышленности</w:t>
      </w:r>
    </w:p>
    <w:bookmarkStart w:name="z4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оказывается содействие взаимодействию субъектов деятельности в сфере промышленности в форме:</w:t>
      </w:r>
    </w:p>
    <w:bookmarkEnd w:id="448"/>
    <w:bookmarkStart w:name="z4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институциональной поддержки, заключающейся в развитии институтов развития промышленности по изучению проблем и разработке предложений по развитию промышленности;</w:t>
      </w:r>
    </w:p>
    <w:bookmarkEnd w:id="449"/>
    <w:bookmarkStart w:name="z4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нефинансовой поддержки субъектов деятельности в сфере промышленности.</w:t>
      </w:r>
    </w:p>
    <w:bookmarkEnd w:id="450"/>
    <w:bookmarkStart w:name="z4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содействие взаимодействию субъектов деятельности в сфере промышленности предусматривает иные виды поддержки, установленные законодательством Республики Казахстан.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45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46. Договоры, направленные на развитие промышленности</w:t>
      </w:r>
    </w:p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Договоры, направленные на развитие промышленности, заключаются в соответствии с настоящим Законом посредством:</w:t>
      </w:r>
    </w:p>
    <w:bookmarkEnd w:id="452"/>
    <w:bookmarkStart w:name="z4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офтейк-контрактов, предусматривающих долгосрочный гарантированный закуп товаров обрабатывающей промышленности, в том числе приобретаемых в рамках осуществляемых работ и оказываемых услуг, производство которых будет организовано поставщиком и ранее отсутствовало;</w:t>
      </w:r>
    </w:p>
    <w:bookmarkEnd w:id="453"/>
    <w:bookmarkStart w:name="z80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договоров гарантированного закупа, предусматривающих долгосрочный гарантированный объем закупа товаров, произведенных на имеющихся производственных мощностях;</w:t>
      </w:r>
    </w:p>
    <w:bookmarkEnd w:id="454"/>
    <w:bookmarkStart w:name="z4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договоров контрактных закупок, предусматривающих помимо закупа товаров обрабатывающей промышленности, в том числе приобретаемых в рамках осуществляемых работ и оказываемых услуг, существенные условия по инвестированию части средств от суммы договора в экономику Республики Казахстан, предусмотренные условиями закупа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455"/>
    <w:bookmarkStart w:name="z4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планирования и заключения договоров, направленных на развитие промышленности, а также мониторинга их исполнения предусматриваются типовые требования.</w:t>
      </w:r>
    </w:p>
    <w:bookmarkEnd w:id="456"/>
    <w:bookmarkStart w:name="z47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Заказчиками по договорам, направленным на развитие промышленности, являются крупные заказчики.</w:t>
      </w:r>
    </w:p>
    <w:bookmarkEnd w:id="457"/>
    <w:bookmarkStart w:name="z47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Фонд национального благосостояния и юридические лица, пятьдесят и более процентов голосующих акций (долей участия в уставном капитале) которых прямо или косвенно принадлежат Фонду национального благосостояния на праве собственности или доверительного управления.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46 с изменением, внесенным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47. Порядок планирования и заключения договоров, направленных на развитие промышленности</w:t>
      </w:r>
    </w:p>
    <w:bookmarkStart w:name="z74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государственного стимулирования промышленности ежегодно в срок до 10 декабря получает от:</w:t>
      </w:r>
    </w:p>
    <w:bookmarkEnd w:id="459"/>
    <w:bookmarkStart w:name="z74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отдельных субъектов квазигосударственного сектора планы закупок (предварительный, годовой, долгосрочный), разрабатываемые и утверждаемые в соответствии с законодательством Республики Казахстан;</w:t>
      </w:r>
    </w:p>
    <w:bookmarkEnd w:id="460"/>
    <w:bookmarkStart w:name="z74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недропользователей, обладающих правом на добычу твердых полезных ископаемых, за исключением общераспространенных полезных ископаемых, годовые (на один финансовый год) и среднесрочные (на пять финансовых лет) программы закупа товаров, работ и услуг,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461"/>
    <w:bookmarkStart w:name="z74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субъектов естественных монополий перечни товаров, планируемых к закупу на предстоящий финансовый год или долгосрочный период, составляемые в соответствии с правилами осуществления деятельности субъектами естественных монополий,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монополиях";</w:t>
      </w:r>
    </w:p>
    <w:bookmarkEnd w:id="462"/>
    <w:bookmarkStart w:name="z74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системообразующих предприятий планы закупок товаров на предстоящий финансовый год или долгосрочный период.</w:t>
      </w:r>
    </w:p>
    <w:bookmarkEnd w:id="463"/>
    <w:bookmarkStart w:name="z75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Планы закупок (программы, перечни товаров) крупных заказчиков, указанные в пункте 1 настоящей статьи, представляются в год, предшествующий первому году осуществления закупок.</w:t>
      </w:r>
    </w:p>
    <w:bookmarkEnd w:id="464"/>
    <w:bookmarkStart w:name="z75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Планы закупок (программы, перечни товаров), указанные в пункте 1 настоящей статьи, предусматривают перечень товаров, планируемых к закупу, за исключением товаров, закупаемых на внутреннем рынке, или товаров иностранного происхождения, на которые распространяются гарантийные обязательства.</w:t>
      </w:r>
    </w:p>
    <w:bookmarkEnd w:id="465"/>
    <w:bookmarkStart w:name="z75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 Уполномоченный орган в области государственного стимулирования промышленности с привлечением национального института развития в области развития внутристрановой ценности в течение тридцати календарных дней рассматривает планы закупок (программы, перечни товаров) крупных заказчиков на соответствие исключениям, указанным в пункте 3 настоящей статьи.</w:t>
      </w:r>
    </w:p>
    <w:bookmarkEnd w:id="466"/>
    <w:bookmarkStart w:name="z75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государственного стимулирования промышленности в случае выявления несоответствий требованиям, указанным в пункте 3 настоящей статьи, направляет крупным заказчикам уведомление с указанием замечаний к планам закупок (программам, перечням товаров).</w:t>
      </w:r>
    </w:p>
    <w:bookmarkEnd w:id="467"/>
    <w:bookmarkStart w:name="z75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Крупные заказчики в течение пяти рабочих дней со дня получения уведомления уполномоченного органа в области государственного стимулирования промышленности вносят изменения в свои планы закупок (программы, перечни товаров), указанные в пункте 1 настоящей статьи, и повторно направляют в уполномоченный орган в области государственного стимулирования промышленности.</w:t>
      </w:r>
    </w:p>
    <w:bookmarkEnd w:id="468"/>
    <w:bookmarkStart w:name="z75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согласования планов закупок (программ, перечней товаров) крупных заказчиков уполномоченным органом в области государственного стимулирования промышленности не должен превышать десять рабочих дней.</w:t>
      </w:r>
    </w:p>
    <w:bookmarkEnd w:id="469"/>
    <w:bookmarkStart w:name="z75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Согласованный перечень товаров, планируемых к закупу, в срок до 1 февраля размещается в реестре товаров, работ и услуг, используемых при проведении операций по недропользованию, их производителей.</w:t>
      </w:r>
    </w:p>
    <w:bookmarkEnd w:id="470"/>
    <w:bookmarkStart w:name="z75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  Предприятия обрабатывающей промышленности, заинтересованные в заключении договоров, направленных на развитие промышленности, подают заявку в реестре товаров, работ и услуг, используемых при проведении операций по недропользованию, их производителей для заключения офтейк-контрактов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договоров гарантированного закупа в соответствии со статьей 48-1 настоящего Закона в срок не более тридцати календарных дней после опубликования перечня товаров, планируемых к закупу, в реестре товаров, работ и услуг, используемых при проведении операций по недропользованию, их производителей.</w:t>
      </w:r>
    </w:p>
    <w:bookmarkEnd w:id="471"/>
    <w:bookmarkStart w:name="z75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Крупные заказчики рассматривают заявки от предприятий обрабатывающей промышленности и заключают офтейк-контракты или договоры гарантированного закупа в срок не более тридцати календарных дней с даты окончания подачи заявок в соответствии с правилами планирования и заключения договоров, направленных на развитие промышленности, а также мониторинга их исполнения.</w:t>
      </w:r>
    </w:p>
    <w:bookmarkEnd w:id="472"/>
    <w:bookmarkStart w:name="z75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 После заключения договоров, направленных на развитие промышленности, крупный заказчик имеет право проводить лабораторные и (или) индустриальные испытания опытно-промышленной партии товара предприятия обрабатывающей промышленности.</w:t>
      </w:r>
    </w:p>
    <w:bookmarkEnd w:id="473"/>
    <w:bookmarkStart w:name="z76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и (или) индустриальные испытания опытно-промышленной партии товара предприятия обрабатывающей промышленности проводятся на основе технических характеристик, физических и (или) химических свойств, комплектации товара, предоставляемого крупным заказчиком до заключения договора, направленного на развитие промышленности.</w:t>
      </w:r>
    </w:p>
    <w:bookmarkEnd w:id="474"/>
    <w:bookmarkStart w:name="z76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положительных результатов лабораторных и (или) индустриальных испытаний опытно-промышленной партии товара предприятия обрабатывающей промышленности производится поставка партии данного товара. При получении отрицательных результатов лабораторных и (или) индустриальных испытаний опытно-промышленной партии товара предприятия обрабатывающей промышленности договор, направленный на развитие промышленности, считается не исполненным по вине предприятия обрабатывающей промышленности и подлежит расторжению.</w:t>
      </w:r>
    </w:p>
    <w:bookmarkEnd w:id="475"/>
    <w:bookmarkStart w:name="z76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момента поставки товара в рамках договоров, направленных на развитие промышленности, крупные заказчики могут приобретать товар в соответствии с законодательством Республики Казахстан.</w:t>
      </w:r>
    </w:p>
    <w:bookmarkEnd w:id="476"/>
    <w:bookmarkStart w:name="z76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дополнительных технических характеристик, физических и (или) химических свойств, требований к комплектации товара после подписания договора, направленного на развитие промышленности, запрещается. 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47 - в редакции Закона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47-1. Закупки системообразующих предприятий</w:t>
      </w:r>
    </w:p>
    <w:bookmarkStart w:name="z76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Системообразующими предприятиями являются предприятия обрабатывающей промышленности, объем производства которых составляет более трех процентов от совокупного объема производства соответствующей области, города республиканского значения, столицы.</w:t>
      </w:r>
    </w:p>
    <w:bookmarkEnd w:id="478"/>
    <w:bookmarkStart w:name="z76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системообразующих предприятий утверждается уполномоченным органом в области государственного стимулирования промышленности.</w:t>
      </w:r>
    </w:p>
    <w:bookmarkEnd w:id="479"/>
    <w:bookmarkStart w:name="z76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Закупки товаров системообразующих предприятий подлежат мониторингу внутристрановой ценности уполномоченным органом в области государственного стимулирования промышленности.</w:t>
      </w:r>
    </w:p>
    <w:bookmarkEnd w:id="480"/>
    <w:bookmarkStart w:name="z76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Закупки товаров системообразующими предприятиями осуществляются в соответствии с планами закупок товаров на предстоящий финансовый год или долгосрочный период при условии соблюдения требований,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48-1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47-1 в соответствии с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48. Офтейк-контракты</w:t>
      </w:r>
    </w:p>
    <w:bookmarkStart w:name="z48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офтейк-контрактам поставщик обязуется организовать производство соответствующего товара, в том числе за счет средств, полученных от заказчика в соответствии с договором.</w:t>
      </w:r>
    </w:p>
    <w:bookmarkEnd w:id="482"/>
    <w:bookmarkStart w:name="z48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Заключенные офтейк-контракты могут использоваться в качестве предмета залога в финансовых организациях, в том числе в банках второго уровня и Банке Развития Казахстана.</w:t>
      </w:r>
    </w:p>
    <w:bookmarkEnd w:id="483"/>
    <w:bookmarkStart w:name="z48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в одностороннем порядке внесение в заключенный офтейк-контракт изменений по уменьшению объема закупки и снижению цены товара.</w:t>
      </w:r>
    </w:p>
    <w:bookmarkEnd w:id="484"/>
    <w:bookmarkStart w:name="z49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долгосрочному офтейк-контракту заказчик обязан при условии надлежащего исполнения поставщиком обязательств, установленных таким договором, обеспечить приемку и оплату товаров в объемах, предусмотренных таким договором:</w:t>
      </w:r>
    </w:p>
    <w:bookmarkEnd w:id="485"/>
    <w:bookmarkStart w:name="z49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год действия договора – в стопроцентном размере;</w:t>
      </w:r>
    </w:p>
    <w:bookmarkEnd w:id="486"/>
    <w:bookmarkStart w:name="z49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и последующие годы действия договора – в размере не менее пятидесяти процентов.</w:t>
      </w:r>
    </w:p>
    <w:bookmarkEnd w:id="487"/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Обязательства, установленные частью второй настоящего пункта, исчисляются исходя из объема поставки товара, предусмотренного договором на соответствующий календарный год.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действия офтейк-контракта определяется договором.</w:t>
      </w:r>
    </w:p>
    <w:bookmarkEnd w:id="489"/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Отказ заказчика от выкупа оговоренного объема произведенного товара не по вине поставщика предусматривает неустойку, размер которой определяется в соответствии с правилами планирования и заключения договоров, направленных на развитие промышленности, а также мониторинга их исполнения.</w:t>
      </w:r>
    </w:p>
    <w:bookmarkEnd w:id="490"/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офтейк-контрактах указываются конкретные наименования товаров с указанием их подробных технических характеристик, физических и (или) химических свойств, комплектации, объемов поставок на весь срок действия договора, другой информации, позволяющей однозначно идентифицировать товар, а также требования по минимальному уровню внутристрановой ценности, обязательства по разработке программы повышения показателя внутристрановой ценности.</w:t>
      </w:r>
    </w:p>
    <w:bookmarkEnd w:id="491"/>
    <w:bookmarkStart w:name="z65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офтейк-контрактах, их исполнителях, сроках и производимых товарах обрабатывающей промышленности вносятся уполномоченным органом в области государственного стимулирования промышленности в реестр офтейк-контрактов.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48 с изменением, внесенным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48-1. Договоры гарантированного закупа</w:t>
      </w:r>
    </w:p>
    <w:bookmarkStart w:name="z77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договорам гарантированного закупа предприятие обрабатывающей промышленности обязуется обеспечить поставку гарантированного объема товаров на долгосрочной основе в соответствии с условиями заключенного договора гарантированного закупа.</w:t>
      </w:r>
    </w:p>
    <w:bookmarkEnd w:id="493"/>
    <w:bookmarkStart w:name="z77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Заключенные договоры гарантированного закупа могут использоваться в качестве предмета залога в финансовых организациях, в том числе в банках второго уровня и Банке Развития Казахстана.</w:t>
      </w:r>
    </w:p>
    <w:bookmarkEnd w:id="494"/>
    <w:bookmarkStart w:name="z77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Внесение изменений в заключенный договор гарантированного закупа осуществляется по согласованию крупного заказчика и предприятия обрабатывающей промышленности.</w:t>
      </w:r>
    </w:p>
    <w:bookmarkEnd w:id="495"/>
    <w:bookmarkStart w:name="z77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действия договора гарантированного закупа определяется договором, но не может быть менее одного года. Максимальный срок действия договора гарантированного закупа не может превышать десять лет.</w:t>
      </w:r>
    </w:p>
    <w:bookmarkEnd w:id="496"/>
    <w:bookmarkStart w:name="z77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гарантированного закупа должен содержать:</w:t>
      </w:r>
    </w:p>
    <w:bookmarkEnd w:id="497"/>
    <w:bookmarkStart w:name="z77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товаров с указанием их подробных технических характеристик, физических и (или) химических свойств, комплектации;</w:t>
      </w:r>
    </w:p>
    <w:bookmarkEnd w:id="498"/>
    <w:bookmarkStart w:name="z77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поставок на весь срок действия договора;</w:t>
      </w:r>
    </w:p>
    <w:bookmarkEnd w:id="499"/>
    <w:bookmarkStart w:name="z77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сторон договора за неисполнение и ненадлежащее исполнение обязательств по договору;</w:t>
      </w:r>
    </w:p>
    <w:bookmarkEnd w:id="500"/>
    <w:bookmarkStart w:name="z77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по согласованию сторон.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48-1 в соответствии с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49. Договоры контрактных закупок</w:t>
      </w:r>
    </w:p>
    <w:bookmarkStart w:name="z49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Контрактные закупки осуществляются на принципах офсетной политики при условии, что сумма закупок товаров, работ и услуг в год превышает пятисоттысячекратный размер месячного расчетного показателя, установленного законом о республиканском бюджете на соответствующий финансовый год.</w:t>
      </w:r>
    </w:p>
    <w:bookmarkEnd w:id="502"/>
    <w:bookmarkStart w:name="z49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контрактными закупками поставщик обязуется помимо поставки товаров, работ и услуг выполнить дополнительные условия, предусматриваемые договором, в том числе путем создания совместного производства, которые зависят от вида закупаемой продукции, такие как:</w:t>
      </w:r>
    </w:p>
    <w:bookmarkEnd w:id="503"/>
    <w:bookmarkStart w:name="z50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прямые инвестиции (в том числе вложения в инвестиционные проекты, напрямую не связанные с поставщиком продукции);</w:t>
      </w:r>
    </w:p>
    <w:bookmarkEnd w:id="504"/>
    <w:bookmarkStart w:name="z50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инвестиции в научно-исследовательские и опытно-конструкторские работы;</w:t>
      </w:r>
    </w:p>
    <w:bookmarkEnd w:id="505"/>
    <w:bookmarkStart w:name="z50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производств;</w:t>
      </w:r>
    </w:p>
    <w:bookmarkEnd w:id="506"/>
    <w:bookmarkStart w:name="z50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специализированных учебных центров, реализация программ подготовки и переподготовки специалистов различной направленности для Республики Казахстан;</w:t>
      </w:r>
    </w:p>
    <w:bookmarkEnd w:id="507"/>
    <w:bookmarkStart w:name="z50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 по обслуживанию закупаемого товара;</w:t>
      </w:r>
    </w:p>
    <w:bookmarkEnd w:id="508"/>
    <w:bookmarkStart w:name="z50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технической документации, лицензий и иных документов, обеспечивающих трансферт технологий в страну;</w:t>
      </w:r>
    </w:p>
    <w:bookmarkEnd w:id="509"/>
    <w:bookmarkStart w:name="z50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условия в соответствии с правилами планирования и заключения договоров, направленных на развитие промышленности, а также мониторинга их исполнения.</w:t>
      </w:r>
    </w:p>
    <w:bookmarkEnd w:id="510"/>
    <w:bookmarkStart w:name="z50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условия могут применяться как по отдельности, так и в сочетании, в денежном выражении должны составлять не менее пяти процентов от суммы договора.</w:t>
      </w:r>
    </w:p>
    <w:bookmarkEnd w:id="511"/>
    <w:bookmarkStart w:name="z50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Неисполнение поставщиком своих обязательств, предусмотренных пунктом 2 настоящей статьи, влечет взыскание неустойки и другие правовые последствия в соответствии с договором.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50. Регулируемые закупки промышленной продукции</w:t>
      </w:r>
    </w:p>
    <w:bookmarkStart w:name="z51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Регулирование закупок промышленной продукции осуществляется в соответствии с законодательством Республики Казахстан о государственных закупках, недрах и недропользовании, цифровым законодательством Республики Казахстан и иным законодательством Республики Казахстан.</w:t>
      </w:r>
    </w:p>
    <w:bookmarkEnd w:id="513"/>
    <w:bookmarkStart w:name="z51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Регулируемые закупки промышленной продукции должны осуществляться с учетом требований национальных стандартов Республики Казахстан.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50 с изменениями, внесенными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51. База данных товаров, работ, услуг и их поставщиков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51 действовала до 01.01.2026 в соответствии со </w:t>
      </w:r>
      <w:r>
        <w:rPr>
          <w:rFonts w:ascii="Times New Roman"/>
          <w:b w:val="false"/>
          <w:i w:val="false"/>
          <w:color w:val="ff0000"/>
          <w:sz w:val="28"/>
        </w:rPr>
        <w:t>ст. 6</w:t>
      </w:r>
      <w:r>
        <w:rPr>
          <w:rFonts w:ascii="Times New Roman"/>
          <w:b w:val="false"/>
          <w:i w:val="false"/>
          <w:color w:val="ff0000"/>
          <w:sz w:val="28"/>
        </w:rPr>
        <w:t>9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51-1. Порядок формирования реестра казахстанских товаропроизводителей</w:t>
      </w:r>
    </w:p>
    <w:bookmarkStart w:name="z66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реестра казахстанских товаропроизводителей (далее – реестр) осуществляется в соответствии с правилами ведения реестра казахстанских товаропроизводителей и состоит из следующих этапов:</w:t>
      </w:r>
    </w:p>
    <w:bookmarkEnd w:id="515"/>
    <w:bookmarkStart w:name="z66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через личный кабинет пользователя на веб-портале объекта цифровой инфраструктуры "цифрового правительства";</w:t>
      </w:r>
    </w:p>
    <w:bookmarkEnd w:id="516"/>
    <w:bookmarkStart w:name="z66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верификация;</w:t>
      </w:r>
    </w:p>
    <w:bookmarkEnd w:id="517"/>
    <w:bookmarkStart w:name="z66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производства;</w:t>
      </w:r>
    </w:p>
    <w:bookmarkEnd w:id="518"/>
    <w:bookmarkStart w:name="z67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уполномоченным органом в области государственного стимулирования промышленности о включении либо невключении в реестр.</w:t>
      </w:r>
    </w:p>
    <w:bookmarkEnd w:id="519"/>
    <w:bookmarkStart w:name="z67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подаче заявки представляются:</w:t>
      </w:r>
    </w:p>
    <w:bookmarkEnd w:id="520"/>
    <w:bookmarkStart w:name="z67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на сбор и обработку информации в соответствии с законодательством Республики Казахстан о персональных данных и их защите;</w:t>
      </w:r>
    </w:p>
    <w:bookmarkEnd w:id="521"/>
    <w:bookmarkStart w:name="z67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на предоставление доступа к производственному объекту для оценки производства и осуществления мониторинга;</w:t>
      </w:r>
    </w:p>
    <w:bookmarkEnd w:id="522"/>
    <w:bookmarkStart w:name="z67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на принятие обязательств по установлению системы видеонаблюдения на производственном объекте, предоставление удаленного доступа уполномоченному органу в области государственного стимулирования промышленности к просмотру видеоинформации для осуществления мониторинга;</w:t>
      </w:r>
    </w:p>
    <w:bookmarkEnd w:id="523"/>
    <w:bookmarkStart w:name="z67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подтверждающие выполнение заявленных условий производства, производственных и технологических операций, включая видеоматериал, отображающий (подтверждающий) заявленный технологический процесс производства товара.</w:t>
      </w:r>
    </w:p>
    <w:bookmarkEnd w:id="524"/>
    <w:bookmarkStart w:name="z67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подачи заявки осуществляется цифровая верификация по критериям, определенным правилами ведения реестра казахстанских товаропроизводителей, подтверждающим производственную деятельность.</w:t>
      </w:r>
    </w:p>
    <w:bookmarkEnd w:id="525"/>
    <w:bookmarkStart w:name="z67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необходимые для включения в реестр, формируются объектом цифровой инфраструктуры "цифрового правительства".</w:t>
      </w:r>
    </w:p>
    <w:bookmarkEnd w:id="526"/>
    <w:bookmarkStart w:name="z67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цифровой верификации направляются заявителю в личный кабинет пользователя на веб-портале объекта цифровой инфраструктуры "цифрового правительства".</w:t>
      </w:r>
    </w:p>
    <w:bookmarkEnd w:id="527"/>
    <w:bookmarkStart w:name="z67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цифровой верификации решение должно содержать мотивированный ответ с обоснованиями.</w:t>
      </w:r>
    </w:p>
    <w:bookmarkEnd w:id="528"/>
    <w:bookmarkStart w:name="z68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оценке производства уполномоченным органом в области государственного стимулирования промышленности с привлечением отраслевых государственных органов, отраслевых ассоциаций (союзов) осуществляется проверка выполнения заявленных условий производства, производственных и технологических операций на основании сведений, подтверждающих выполнение заявленных условий производства, производственных и технологических операций, включая видеоматериал, отображающий (подтверждающий) заявленный технологический процесс производства товара.</w:t>
      </w:r>
    </w:p>
    <w:bookmarkEnd w:id="529"/>
    <w:bookmarkStart w:name="z68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заявленные заявителем производственные и технологические операции должны соответствовать минимальному порогу производственных и технологических операций.</w:t>
      </w:r>
    </w:p>
    <w:bookmarkEnd w:id="530"/>
    <w:bookmarkStart w:name="z68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невозможности оценки производства на основании сведений, заявленных заявителем согласно пункту 2 настоящей статьи, уполномоченным органом в области государственного стимулирования промышленности с привлечением отраслевых государственных органов, отраслевых ассоциаций (союзов) осуществляется выездная инспекция.</w:t>
      </w:r>
    </w:p>
    <w:bookmarkEnd w:id="531"/>
    <w:bookmarkStart w:name="z68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представителей отраслевых ассоциаций (союзов) для участия в выездной инспекции носит добровольный характер и осуществляется на безвозмездной основе.</w:t>
      </w:r>
    </w:p>
    <w:bookmarkEnd w:id="532"/>
    <w:bookmarkStart w:name="z68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выездной инспекции составляется акт оценки производства.</w:t>
      </w:r>
    </w:p>
    <w:bookmarkEnd w:id="533"/>
    <w:bookmarkStart w:name="z68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положительном результате оценки производства заявитель включается в реестр уполномоченным органом в области государственного стимулирования промышленности.</w:t>
      </w:r>
    </w:p>
    <w:bookmarkEnd w:id="534"/>
    <w:bookmarkStart w:name="z68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оценки производства автоматически направляется мотивированный ответ с обоснованиями в личный кабинет пользователя на веб-портале объекта цифровой инфраструктуры "цифрового правительства".</w:t>
      </w:r>
    </w:p>
    <w:bookmarkEnd w:id="535"/>
    <w:bookmarkStart w:name="z68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предпринимательства вправе повторно подать заявку для включения в реестр после устранения выявленных несоответствий.</w:t>
      </w:r>
    </w:p>
    <w:bookmarkEnd w:id="536"/>
    <w:bookmarkStart w:name="z68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несет ответственность, установленную законами Республики Казахстан, за достоверность представленных сведений, указанных в заявке.</w:t>
      </w:r>
    </w:p>
    <w:bookmarkEnd w:id="537"/>
    <w:bookmarkStart w:name="z68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Подтверждением нахождения казахстанского товаропроизводителя в реестре является выписка из реестра, которая должна содержать сведения о казахстанском товаропроизводителе, производимом им товаре с указанием сведений о нем и доле внутристрановой ценности.</w:t>
      </w:r>
    </w:p>
    <w:bookmarkEnd w:id="538"/>
    <w:bookmarkStart w:name="z69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включении в реестр казахстанских товаропроизводителей, производящих товары, полностью произведенные на территории Республики Казахстан, оценка производства не требуется.</w:t>
      </w:r>
    </w:p>
    <w:bookmarkEnd w:id="539"/>
    <w:bookmarkStart w:name="z69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настоящей статьи не распространяются на казахстанских производителей программного обеспечения и регламентируются статьей 51-2 настоящего Закона.</w:t>
      </w:r>
    </w:p>
    <w:bookmarkEnd w:id="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51-1 в соответствии с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51-2. Порядок включения и исключения производителей программного обеспечения из реестра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товарам казахстанского происхождения приравнивается программное обеспечение, произведенное на территории Республики Казахстан и включенное в реестр доверенных цифровых объектов в соответствии с законодательством Республики Казахстан.</w:t>
      </w:r>
    </w:p>
    <w:bookmarkStart w:name="z69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подтверждения казахстанского производителя программного обеспечения для включения в реестр определяется уполномоченным органом в сфере цифровизации.</w:t>
      </w:r>
    </w:p>
    <w:bookmarkEnd w:id="541"/>
    <w:bookmarkStart w:name="z69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цифровизации ежеквартально проводит мониторинг казахстанских производителей программного обеспечения, находящихся в реестре, и уведомляет о его результатах уполномоченный орган в области государственного стимулирования промышленности.</w:t>
      </w:r>
    </w:p>
    <w:bookmarkEnd w:id="542"/>
    <w:bookmarkStart w:name="z69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Включение и исключение казахстанских производителей программного обеспечения из реестра осуществляются уполномоченным органом в области государственного стимулирования промышленности на основании уведомления уполномоченного органа в сфере цифровизации.</w:t>
      </w:r>
    </w:p>
    <w:bookmarkEnd w:id="543"/>
    <w:bookmarkStart w:name="z69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Казахстанские производители программного обеспечения в течение тридцати календарных дней со дня исключения из реестра вправе обжаловать уведомление в уполномоченный орган в сфере цифровизации.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51-2 в соответствии с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с изменениями, внесенными законами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24.06.2026 </w:t>
      </w:r>
      <w:r>
        <w:rPr>
          <w:rFonts w:ascii="Times New Roman"/>
          <w:b w:val="false"/>
          <w:i w:val="false"/>
          <w:color w:val="00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51-3. Товары, полностью произведенные на территории Республики Казахстан</w:t>
      </w:r>
    </w:p>
    <w:bookmarkStart w:name="z69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Товарами, полностью произведенными на территории Республики Казахстан, являются:</w:t>
      </w:r>
    </w:p>
    <w:bookmarkEnd w:id="545"/>
    <w:bookmarkStart w:name="z70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природные ресурсы (полезные ископаемые и минеральные ресурсы, водные, земельные ресурсы), добытые из недр Республики Казахстан, на ее территории либо в ее территориальном море (иных внутренних водоемах) или с ее дна либо из атмосферного воздуха на территории Республики Казахстан;</w:t>
      </w:r>
    </w:p>
    <w:bookmarkEnd w:id="546"/>
    <w:bookmarkStart w:name="z70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сельскохозяйственная продукция, произведенная в Республике Казахстан;</w:t>
      </w:r>
    </w:p>
    <w:bookmarkEnd w:id="547"/>
    <w:bookmarkStart w:name="z70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лом и отходы цветных и черных металлов, собранные или образованные на территории Республики Казахстан;</w:t>
      </w:r>
    </w:p>
    <w:bookmarkEnd w:id="548"/>
    <w:bookmarkStart w:name="z82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электрическая, тепловая и иные виды энергии, произведенные на территории Республики Казахстан.</w:t>
      </w:r>
    </w:p>
    <w:bookmarkEnd w:id="549"/>
    <w:bookmarkStart w:name="z70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лицензиях или контрактах на добычу твердых полезных ископаемых в соответствии с законодательством Республики Казахстан о недрах и недропользовании, за исключением общераспространенных полезных ископаемых, лома и отходов цветных и черных металлов, собранных или образованных на территории Республики Казахстан, представляются для включения в реестр уполномоченным органом в области твердых полезных ископаемых.</w:t>
      </w:r>
    </w:p>
    <w:bookmarkEnd w:id="550"/>
    <w:bookmarkStart w:name="z70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контрактах на добычу углеводородов или урана в соответствии с законодательством Республики Казахстан о недрах и недропользовании, а также сведения о производителях электрической, тепловой и иных видов энергии представляются для включения в реестр уполномоченным органом в области углеводородов.</w:t>
      </w:r>
    </w:p>
    <w:bookmarkEnd w:id="551"/>
    <w:bookmarkStart w:name="z70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лицензиях или контрактах на добычу общераспространенных полезных ископаемых в соответствии с законодательством Республики Казахстан о недрах и недропользовании представляются для включения в реестр местными исполнительными органами области, города республиканского значения, столицы.</w:t>
      </w:r>
    </w:p>
    <w:bookmarkEnd w:id="552"/>
    <w:bookmarkStart w:name="z70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сельскохозяйственной продукции, произведенной на территории Республики Казахстан, представляются для включения в реестр уполномоченным органом в области развития агропромышленного комплекса.</w:t>
      </w:r>
    </w:p>
    <w:bookmarkEnd w:id="553"/>
    <w:bookmarkStart w:name="z70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разрешениях на осуществление деятельности по сбору (заготовке), хранению, переработке и реализации лома и отходов цветных и черных металлов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представляются для включения в реестр местными исполнительными органами.</w:t>
      </w:r>
    </w:p>
    <w:bookmarkEnd w:id="554"/>
    <w:bookmarkStart w:name="z70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товарах, полностью произведенных на территории Республики Казахстан, вносятся в реестр уполномоченным органом в области государственного стимулирования промышленности на основании сведений, представленных согласно пунктам 2, 3, 4, 5 и 6 настоящей статьи.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51-3 в соответствии с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с изменениями, внесенными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51-4. Мониторинг реестра</w:t>
      </w:r>
    </w:p>
    <w:bookmarkStart w:name="z71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включения казахстанского товаропроизводителя в реестр уполномоченным органом в области государственного стимулирования промышленности с периодичностью не менее одного раза в квартал осуществляется мониторинг посредством цифровой верификации.</w:t>
      </w:r>
    </w:p>
    <w:bookmarkEnd w:id="556"/>
    <w:bookmarkStart w:name="z83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При поступлении в отношении казахстанского товаропроизводителя жалоб от других казахстанских товаропроизводителей о несоответствии требованиям нахождения в реестре отраслевыми государственными органами может быть проведен его мониторинг посредством осуществления выездной инспекции в порядке, предусмотренном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По итогам выездной инспекции составляется акт оценки производства о соответствии или несоответствии требованиям нахождения в реестре.</w:t>
      </w:r>
    </w:p>
    <w:bookmarkEnd w:id="557"/>
    <w:bookmarkStart w:name="z71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итогам мониторинга в случае выявления несоответствий критериям, определенным пунктом 3 статьи 51-1 настоящего Закона, направляется уведомление в личный кабинет пользователя на веб-портале объекта цифровой инфраструктуры "цифрового правительства" о необходимости устранения выявленных несоответствий.</w:t>
      </w:r>
    </w:p>
    <w:bookmarkEnd w:id="558"/>
    <w:bookmarkStart w:name="z71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несоответствий казахстанский товаропроизводитель исключается из реестра.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51-4 в соответствии с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с изменением, внесенным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51-5. Апелляционная комиссия</w:t>
      </w:r>
    </w:p>
    <w:bookmarkStart w:name="z71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Возражения, жалобы казахстанских товаропроизводителей по исключению из реестра по результатам мониторинга посредством цифровой верификации рассматриваются апелляционной комиссией.</w:t>
      </w:r>
    </w:p>
    <w:bookmarkEnd w:id="560"/>
    <w:bookmarkStart w:name="z71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и положение об апелляционной комиссии утверждаются уполномоченным органом в области государственного стимулирования промышленности.</w:t>
      </w:r>
    </w:p>
    <w:bookmarkEnd w:id="561"/>
    <w:bookmarkStart w:name="z71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Возражения, жалобы казахстанских товаропроизводителей подаются в апелляционную комиссию в течение тридцати рабочих дней со дня исключения из реестра.</w:t>
      </w:r>
    </w:p>
    <w:bookmarkEnd w:id="562"/>
    <w:bookmarkStart w:name="z71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Апелляционная комиссия принимает решение по представленным возражению, жалобе посредством запроса необходимых документов и (или) проведения заслушивания, и (или) проведения выездной комиссии.</w:t>
      </w:r>
    </w:p>
    <w:bookmarkEnd w:id="563"/>
    <w:bookmarkStart w:name="z71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Апелляционная комиссия по результатам рассмотрения возражения, жалобы выносит одно из следующих решений:</w:t>
      </w:r>
    </w:p>
    <w:bookmarkEnd w:id="564"/>
    <w:bookmarkStart w:name="z71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полном или частичном удовлетворении возражения, жалобы;</w:t>
      </w:r>
    </w:p>
    <w:bookmarkEnd w:id="565"/>
    <w:bookmarkStart w:name="z72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удовлетворении возражения, жалобы с обоснованием принятия такого решения.</w:t>
      </w:r>
    </w:p>
    <w:bookmarkEnd w:id="566"/>
    <w:bookmarkStart w:name="z72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апелляционной комиссии выносится в письменном виде и является обязательным для исполнения уполномоченным органом в области государственного стимулирования промышленности.</w:t>
      </w:r>
    </w:p>
    <w:bookmarkEnd w:id="567"/>
    <w:bookmarkStart w:name="z72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апелляционной комиссии может быть обжаловано в суд.</w:t>
      </w:r>
    </w:p>
    <w:bookmarkEnd w:id="568"/>
    <w:bookmarkStart w:name="z72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удовлетворении возражения, жалобы казахстанский товаропроизводитель, подавший такие возражение, жалобу, включается в реестр уполномоченным органом в области государственного стимулирования промышленности без прохождения этапов, предусмотренных статьей 51-1 настоящего Закона.</w:t>
      </w:r>
    </w:p>
    <w:bookmarkEnd w:id="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51-5 в соответствии с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51-6. Исключение из реестра</w:t>
      </w:r>
    </w:p>
    <w:bookmarkStart w:name="z72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казахстанского товаропроизводителя из реестра осуществляется уполномоченным органом в области государственного стимулирования промышленности на основании:</w:t>
      </w:r>
    </w:p>
    <w:bookmarkEnd w:id="570"/>
    <w:bookmarkStart w:name="z72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цифровой верификации при проведении мониторинга реестра;</w:t>
      </w:r>
    </w:p>
    <w:bookmarkEnd w:id="571"/>
    <w:bookmarkStart w:name="z72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результатов мониторинга производителей программного обеспечения;</w:t>
      </w:r>
    </w:p>
    <w:bookmarkEnd w:id="572"/>
    <w:bookmarkStart w:name="z72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заявления казахстанского товаропроизводителя об исключении из реестра;</w:t>
      </w:r>
    </w:p>
    <w:bookmarkEnd w:id="573"/>
    <w:bookmarkStart w:name="z83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акта оценки производства о несоответствии требованиям нахождения в реестре, составленного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51-4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574"/>
    <w:bookmarkStart w:name="z72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юридического лица в соответствии с законодательством Республики Казахстан или реорганизации юридического лица, за исключением реорганизации в форме преобразования, исключение казахстанского товаропроизводителя из реестра осуществляется автоматически.</w:t>
      </w:r>
    </w:p>
    <w:bookmarkEnd w:id="575"/>
    <w:bookmarkStart w:name="z73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вновь созданное юридическое лицо подает заявку для включения в реестр повторно.</w:t>
      </w:r>
    </w:p>
    <w:bookmarkEnd w:id="576"/>
    <w:bookmarkStart w:name="z73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товаропроизводители, исключенные из реестра, имеют право повторной подачи заявки для включения в реестр в соответствии со статьей 51-1 настоящего Закона.</w:t>
      </w:r>
    </w:p>
    <w:bookmarkEnd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51-6 в соответствии с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с изменением, внесенным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51-7. Условия производства, производственные и технологические операции</w:t>
      </w:r>
    </w:p>
    <w:bookmarkStart w:name="z73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Производственными и технологическими операциями являются переработка, обработка сырья или материала, а также сборка материала, целью которых является получение товара.</w:t>
      </w:r>
    </w:p>
    <w:bookmarkEnd w:id="578"/>
    <w:bookmarkStart w:name="z73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производства должны содержать одно или несколько критериев:</w:t>
      </w:r>
    </w:p>
    <w:bookmarkEnd w:id="579"/>
    <w:bookmarkStart w:name="z73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товара из определенного вида сырья и (или) комплектующих материалов;</w:t>
      </w:r>
    </w:p>
    <w:bookmarkEnd w:id="580"/>
    <w:bookmarkStart w:name="z73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продукции;</w:t>
      </w:r>
    </w:p>
    <w:bookmarkEnd w:id="581"/>
    <w:bookmarkStart w:name="z73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нормативно-технических или разрешительных документов.</w:t>
      </w:r>
    </w:p>
    <w:bookmarkEnd w:id="582"/>
    <w:bookmarkStart w:name="z73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производства, производственные и технологические операции разрабатываются и утверждаются уполномоченным органом в области государственного стимулирования промышленности по согласованию с отраслевыми государственными органами.</w:t>
      </w:r>
    </w:p>
    <w:bookmarkEnd w:id="583"/>
    <w:bookmarkStart w:name="z73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государственные органы в пределах своей компетенции участвуют в разработке условий производства, производственных и технологических операций.</w:t>
      </w:r>
    </w:p>
    <w:bookmarkEnd w:id="584"/>
    <w:bookmarkStart w:name="z74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производства, производственные и технологические операции должны содержать сведения об установленных на территории Республики Казахстан производственных и технологических операциях, а также о минимальном пороге производственных и технологических операций для каждого товара.</w:t>
      </w:r>
    </w:p>
    <w:bookmarkEnd w:id="585"/>
    <w:bookmarkStart w:name="z74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внесении изменений и (или) дополнений в условия производства, производственные и технологические операции производства товара не допускается установление более благоприятных условий производства, чем были установлены ранее.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51-7 в соответствии с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52. Регулирование импорта</w:t>
      </w:r>
    </w:p>
    <w:bookmarkStart w:name="z52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импорта осуществляется в соответствии с законодательством Республики Казахстан и международными договорами, ратифицированными Республикой Казахстан, с учетом требований по обеспечению безопасности и качества товаров в соответствии с требованиями законодательства Республики Казахстан.</w:t>
      </w:r>
    </w:p>
    <w:bookmarkEnd w:id="587"/>
    <w:bookmarkStart w:name="z52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экономических интересов Республики Казахстан осуществляется постоянный мониторинг цен импортируемых товаров, производимых на территории Республики Казахстан.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53. Взаимодействие производителей промышленной продукции и субъектов внутренней торговли</w:t>
      </w:r>
    </w:p>
    <w:bookmarkStart w:name="z52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разрабатывают меры по созданию условий, благоприятствующих торговой деятельности в соответствующих административно-территориальных единицах, в том числе посредством заключения соответствующих соглашений с производителями промышленной продукции и субъектами внутренней торговли.</w:t>
      </w:r>
    </w:p>
    <w:bookmarkEnd w:id="589"/>
    <w:bookmarkStart w:name="z52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торговой деятельности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деятельности".</w:t>
      </w:r>
    </w:p>
    <w:bookmarkEnd w:id="590"/>
    <w:bookmarkStart w:name="z525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ПОВЫШЕНИЕ ЭФФЕКТИВНОСТИ И КОНКУРЕНТОСПОСОБНОСТИ ПРОМЫШЛЕННОСТИ</w:t>
      </w:r>
    </w:p>
    <w:bookmarkEnd w:id="591"/>
    <w:bookmarkStart w:name="z526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Системные меры развития промышленности</w:t>
      </w:r>
    </w:p>
    <w:bookmarkEnd w:id="5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54. Повышение производительности труда</w:t>
      </w:r>
    </w:p>
    <w:bookmarkStart w:name="z52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труда осуществляется посредством:</w:t>
      </w:r>
    </w:p>
    <w:bookmarkEnd w:id="593"/>
    <w:bookmarkStart w:name="z52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оказания мер государственного стимулирования промышленности,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594"/>
    <w:bookmarkStart w:name="z53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 и повышения кадрового потенциала;</w:t>
      </w:r>
    </w:p>
    <w:bookmarkEnd w:id="595"/>
    <w:bookmarkStart w:name="z53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технологического развития обрабатывающей промышленности;</w:t>
      </w:r>
    </w:p>
    <w:bookmarkEnd w:id="596"/>
    <w:bookmarkStart w:name="z53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мер, определяемых Правительством Республики Казахстан на основании рекомендаций и предложений межведомственной комиссии по промышленной политике в соответствии с настоящим Законом.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55. Обучение и повышение кадрового потенциала</w:t>
      </w:r>
    </w:p>
    <w:bookmarkStart w:name="z53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субъектов промышленно-инновационной деятельности квалифицированными кадровыми ресурсами осуществляется посредством размещения государственного образовательного заказа на подготовку специалистов для приоритетных секторов экономики.</w:t>
      </w:r>
    </w:p>
    <w:bookmarkEnd w:id="598"/>
    <w:bookmarkStart w:name="z53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области государственного стимулирования промышленности и государственной поддержки инновационной деятельности на основе представляемых субъектами промышленно-инновационной деятельности сведений о потребностях в специалистах формируют предложения по определению перечня специальностей, по которым требуется подготовка специалистов для приоритетных секторов экономики, и направляют в уполномоченный орган по вопросам занятости населения.</w:t>
      </w:r>
    </w:p>
    <w:bookmarkEnd w:id="599"/>
    <w:bookmarkStart w:name="z53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на основе потребности в специалистах по промышленно-инновационной деятельности, представляемой уполномоченным органом по вопросам занятости населения, формирует государственный образовательный заказ на подготовку специалистов для приоритетных секторов экономики.</w:t>
      </w:r>
    </w:p>
    <w:bookmarkEnd w:id="600"/>
    <w:bookmarkStart w:name="z53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кадрового потенциала промышленности и обеспечения соответствия производственным требованиям организациями высшего и (или) послевузовского образования осуществляется актуализация образовательных программ.</w:t>
      </w:r>
    </w:p>
    <w:bookmarkEnd w:id="601"/>
    <w:bookmarkStart w:name="z53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государственного стимулирования промышленности оказывает содействие в вовлечении предприятий обрабатывающей промышленности в процесс организации дуального обучения, в том числе содействует в заключении трехсторонних договоров о дуальном обучении.</w:t>
      </w:r>
    </w:p>
    <w:bookmarkEnd w:id="6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56. Технологическое развитие обрабатывающей промышленности</w:t>
      </w:r>
    </w:p>
    <w:bookmarkStart w:name="z54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повышения уровня технологического развития предприятий обрабатывающей промышленности и ее высокотехнологичных отраслей в соответствии с главой 23-1 Предпринимательского кодекса Республики Казахстан создаются технологические платформы и отраслевые центры технологических компетенций.</w:t>
      </w:r>
    </w:p>
    <w:bookmarkEnd w:id="603"/>
    <w:bookmarkStart w:name="z54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Технологическая платформа представляет собой комплекс, состоящий из взаимосвязанных и взаимодополняющих элементов образовательной, научной и промышленно-инновационной инфраструктуры, субъектов научной, научно-технической, инновационной и промышленной деятельности, необходимой для обеспечения непрерывного процесса генерации и совершенствования технологий, подготовки кадров, реализации инновационных проектов и (или) инструментов для коммуникации и рыночно-ориентированной координации субъектов частного предпринимательства, научных организаций, организаций образования, государственных органов, организаций квазигосударственного сектора в целях технологического развития обрабатывающей промышленности.</w:t>
      </w:r>
    </w:p>
    <w:bookmarkEnd w:id="604"/>
    <w:bookmarkStart w:name="z54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Отраслевые центры технологических компетенций должны аккумулировать в себе соответствующие знания, умения, навыки и опыт для выработки видения комплексного технологического развития обрабатывающей промышленности, а также обеспечить институциональную память его реализации путем привлечения экспертов с соответствующими компетенциями отраслевого и межотраслевого характера.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от 27.09.2025 </w:t>
      </w:r>
      <w:r>
        <w:rPr>
          <w:rFonts w:ascii="Times New Roman"/>
          <w:b w:val="false"/>
          <w:i w:val="false"/>
          <w:color w:val="000000"/>
          <w:sz w:val="28"/>
        </w:rPr>
        <w:t>№ 220-VIII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технологического развития обрабатывающей промышленности помимо предусмотренного настоящей статьей осуществляются стимулирование цифровой трансформации промышленности, внедрение Индустрии 4.0 и цифровых технологий.</w:t>
      </w:r>
    </w:p>
    <w:bookmarkEnd w:id="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56 с изменением, внесенным Законом РК от 27.09.2025 </w:t>
      </w:r>
      <w:r>
        <w:rPr>
          <w:rFonts w:ascii="Times New Roman"/>
          <w:b w:val="false"/>
          <w:i w:val="false"/>
          <w:color w:val="000000"/>
          <w:sz w:val="28"/>
        </w:rPr>
        <w:t>№ 220-VIII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57. Коммерциализация результатов научной и (или) научно-технической деятельности в промышленности</w:t>
      </w:r>
    </w:p>
    <w:bookmarkStart w:name="z54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коммерциализации результатов научной и (или) научно-технической деятельности в промышленности, а также для обеспечения технологической модернизации субъектов деятельности в сфере промышленности уполномоченным органом в области государственного стимулирования промышленности осуществляется сбор информации о потребностях субъектов деятельности в сфере промышленности в научных исследованиях и разработках. Указанная информация направляется уполномоченным органом в области государственного стимулирования промышленности для размещения на интернет-ресурсе уполномоченного органа в области науки и периодических печатных изданиях в целях привлечения научных организаций для осуществления научных исследований и разработок.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58. Техническое регулирование и стандартизация продукции обрабатывающей промышленности</w:t>
      </w:r>
    </w:p>
    <w:bookmarkStart w:name="z54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Инструментом обеспечения безопасности и качества промышленной продукции, устранения технических барьеров в торговле и повышения конкурентоспособности отечественной продукции является система технического регулирования и стандартизации.</w:t>
      </w:r>
    </w:p>
    <w:bookmarkEnd w:id="608"/>
    <w:bookmarkStart w:name="z54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Приоритетами промышленной политики в области технического регулирования и стандартизации являются:</w:t>
      </w:r>
    </w:p>
    <w:bookmarkEnd w:id="609"/>
    <w:bookmarkStart w:name="z55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использования научно-технического потенциала субъектов промышленно-инновационной деятельности;</w:t>
      </w:r>
    </w:p>
    <w:bookmarkEnd w:id="610"/>
    <w:bookmarkStart w:name="z55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конкурентоспособности производимых товаров;</w:t>
      </w:r>
    </w:p>
    <w:bookmarkEnd w:id="611"/>
    <w:bookmarkStart w:name="z55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существующих барьеров в торговле;</w:t>
      </w:r>
    </w:p>
    <w:bookmarkEnd w:id="612"/>
    <w:bookmarkStart w:name="z55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издержек при осуществлении международной торговли;</w:t>
      </w:r>
    </w:p>
    <w:bookmarkEnd w:id="613"/>
    <w:bookmarkStart w:name="z55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выход производимых товаров, работ и услуг на новые рынки и упрочение положения на освоенных рынках.</w:t>
      </w:r>
    </w:p>
    <w:bookmarkEnd w:id="6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59. Привлечение инвестиций в промышленность</w:t>
      </w:r>
    </w:p>
    <w:bookmarkStart w:name="z55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привлечения инвестиций в промышленность государственными органами и организациями в пределах их компетенции осуществляются:</w:t>
      </w:r>
    </w:p>
    <w:bookmarkEnd w:id="615"/>
    <w:bookmarkStart w:name="z55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 проведение переговоров с потенциальными инвесторами, в том числе иностранными, с целью привлечения их к участию в реализации промышленно-инновационных проектов;</w:t>
      </w:r>
    </w:p>
    <w:bookmarkEnd w:id="616"/>
    <w:bookmarkStart w:name="z55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субъектов промышленно-инновационной деятельности к участию в бизнес-форумах, конференциях и семинарах по инвестиционной тематике;</w:t>
      </w:r>
    </w:p>
    <w:bookmarkEnd w:id="617"/>
    <w:bookmarkStart w:name="z55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 информации о промышленно-инновационных проектах в средствах массовой информации, в том числе иностранных, посредством загранучреждений, а также через иностранные дипломатические и приравненные к ним представительства и консульские учреждения на территории Республики Казахстан;</w:t>
      </w:r>
    </w:p>
    <w:bookmarkEnd w:id="618"/>
    <w:bookmarkStart w:name="z56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действующих инвесторов на осуществление реинвестирования;</w:t>
      </w:r>
    </w:p>
    <w:bookmarkEnd w:id="619"/>
    <w:bookmarkStart w:name="z56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инвесторов, в том числе иностранных, для создания совместных производств;</w:t>
      </w:r>
    </w:p>
    <w:bookmarkEnd w:id="620"/>
    <w:bookmarkStart w:name="z56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транснациональных корпораций для вхождения в глобальные цепочки добавленной стоимости.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60. Обеспечение отечественным сырьем предприятий обрабатывающей промышленности</w:t>
      </w:r>
    </w:p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предприятий обрабатывающей промышленности отечественным сырьем осуществляется на основании соглашений по обеспечению отечественным сырьем предприятий обрабатывающей промышленности, заключаемых между производителями отечественного сырьевого товара, предприятиями обрабатывающей промышленности и уполномоченным органом в области государственного стимулирования промышленности.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типового соглашения по обеспечению отечественным сырьем предприятий обрабатывающей промышленности утверждается уполномоченным органом в области государственного стимулирования промышленности.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предприятий обрабатывающей промышленности отечественным сырьем регламентируется правилами по обеспечению отечественным сырьем предприятий обрабатывающей промышленности.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отечественным сырьем понимаются товары, включенные в перечень отечественных сырьевых товаров, утверждаемый уполномоченным органом в области государственного стимулирования промышленности, произведенные в Республике Казахстан.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отечественных сырьевых товаров содержит наименования: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отечественного сырьевого товара; 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производителей отечественного сырьевого товара.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формирования перечня отечественных сырьевых товаров предприятия обрабатывающей промышленности подают заявки в уполномоченный орган в области государственного стимулирования промышленности в соответствии с правилами по обеспечению отечественным сырьем предприятий обрабатывающей промышленности.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отказа в приеме заявок предприятий обрабатывающей промышленности являются: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неполный пакет документов;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Республике Казахстан производителей требуемого отечественного сырья.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отечественного сырьевого товара включаются в перечень отечественных сырьевых товаров, за исключением: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новых производств, под которыми понимаются предприятия, осуществляющие деятельность на территории Республики Казахстан менее трех лет;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производителей малого объема производства сырьевого товара, определяемого правилами по обеспечению отечественным сырьем предприятий обрабатывающей промышленности.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Доля обеспечения отечественным сырьем предприятий обрабатывающей промышленности производителями отечественного сырьевого товара определяется исходя из доли объема производства производителя сырьевого товара в общем объеме производства сырьевого товара в стране.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соглашений по обеспечению отечественным сырьем предприятий обрабатывающей промышленности является обязательным для производителей отечественного сырьевого товара, включенных в перечень отечественных сырьевых товаров.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Соглашения по обеспечению отечественным сырьем предприятий обрабатывающей промышленности заключаются на условиях особого конкурентоспособного ценообразования, но не выше минимальной цены экспорта данного вида сырья конкретным производителем отечественного сырьевого товара.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Предприятия обрабатывающей промышленности при заключении соглашений по обеспечению отечественным сырьем принимают обязательства в соответствии с правилами по обеспечению отечественным сырьем предприятий обрабатывающей промышленности, в том числе: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передела отечественного сырья;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 на реализацию полученного от производителя отечественного сырьевого товара третьим лицам.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исполнения и мониторинга обязательств, установленных абзацем вторым части первой настоящего пункта, регламентируется правилами по обеспечению отечественным сырьем предприятий обрабатывающей промышленности.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предприятиями обрабатывающей промышленности запрета, установленного настоящим пунктом, влечет расторжение соответствующего соглашения по обеспечению отечественным сырьем предприятий обрабатывающей промышленности и запрет на участие в таких соглашениях. </w:t>
      </w:r>
    </w:p>
    <w:bookmarkEnd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Вывоз с территории Республики Казахстан отечественного сырья, включенного в перечень отечественных сырьевых товаров, допускается на основании лицензий, выдаваемых уполномоченным органом в области государственного стимулирования промышленности.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лицензий осуществляется только при условии исполнения производителем отечественного сырьевого товара обязательств по обеспечению отечественным сырьем предприятий обрабатывающей промышленности в соответствии с 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исполнением обязательств по обеспечению отечественным сырьем предприятий обрабатывающей промышленности являются заключение соглашений по обеспечению отечественным сырьем предприятий обрабатывающей промышленности и исполнение обязательств в рамках заключенных соглашений по обеспечению отечественным сырьем предприятий обрабатывающей промышленности за период, предшествующий получению лицензии. </w:t>
      </w:r>
    </w:p>
    <w:bookmarkStart w:name="z8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Мониторинг исполнения соглашений по обеспечению отечественным сырьем предприятий обрабатывающей промышленности проводится в соответствии с правилами по обеспечению отечественным сырьем предприятий обрабатывающей промышленности.</w:t>
      </w:r>
    </w:p>
    <w:bookmarkEnd w:id="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60 - в редакции Закона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60-1. Обеспечение вторичными ресурсами предприятий обрабатывающей промышленности</w:t>
      </w:r>
    </w:p>
    <w:bookmarkStart w:name="z8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Государством оказывается содействие для обеспечения предприятий обрабатывающей промышленности ломом и отходами цветных и черных металлов в качестве вторичных ресурсов в порядке, установленном законодательством Республики Казахстан.</w:t>
      </w:r>
    </w:p>
    <w:bookmarkEnd w:id="645"/>
    <w:bookmarkStart w:name="z85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 сбору (заготовке), хранению, переработке и реализации лома и отходов цветных и черных металлов осуществляется юридическими лицами на основании разрешения в соответствии с законодательством Республики Казахстан о разрешениях и уведомлениях.</w:t>
      </w:r>
    </w:p>
    <w:bookmarkEnd w:id="646"/>
    <w:bookmarkStart w:name="z85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части первой настоящего пункта не распространяется на деятельность юридических лиц при реализации ими лома и отходов цветных и черных металлов, образовавшихся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металлов. Данные юридические лица реализуют лом и отходы цветных и черных металлов юридическим лицам, указанным в части первой настоящего пункта.</w:t>
      </w:r>
    </w:p>
    <w:bookmarkEnd w:id="647"/>
    <w:bookmarkStart w:name="z86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лица, осуществляющие деятельность по сбору (заготовке), хранению, переработке и реализации лома и отходов цветных и черных металлов, должны:</w:t>
      </w:r>
    </w:p>
    <w:bookmarkEnd w:id="648"/>
    <w:bookmarkStart w:name="z86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размещать приемные пункты на безопасном расстоянии (не менее девяти метров) от границ жилых зон и отдельных общественных зданий;</w:t>
      </w:r>
    </w:p>
    <w:bookmarkEnd w:id="649"/>
    <w:bookmarkStart w:name="z86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отгрузку лома и отходов цветных и черных металлов с целью реализации только с территории производственной базы юридического лица или его филиалов;</w:t>
      </w:r>
    </w:p>
    <w:bookmarkEnd w:id="650"/>
    <w:bookmarkStart w:name="z86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лом и отходы черных и цветных металлов на основе договора купли-продажи и (или) накладной о приеме лома и отходов черных и цветных металлов;</w:t>
      </w:r>
    </w:p>
    <w:bookmarkEnd w:id="651"/>
    <w:bookmarkStart w:name="z86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оплату лицам, осуществляющим реализацию лома и отходов цветных и (или) черных металлов, в порядке, определяемом законодательством Республики Казахстан о платежах и платежных системах.</w:t>
      </w:r>
    </w:p>
    <w:bookmarkEnd w:id="652"/>
    <w:bookmarkStart w:name="z86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Запрещается принимать у простого товарищества или физических лиц, за исключением физических лиц, осуществляющих предпринимательскую деятельность, крестьянских или фермерских хозяйств, рельсы, элементы железнодорожного полотна и подвижного состава, крышек канализационных люков.</w:t>
      </w:r>
    </w:p>
    <w:bookmarkEnd w:id="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4 дополнена статьей 60-1 в соответствии с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61. Иные способы обеспечения сырьем предприятий обрабатывающей промышленности</w:t>
      </w:r>
    </w:p>
    <w:bookmarkStart w:name="z57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проводит переговоры с правительствами иностранных государств по вопросам встречных поставок продукции хозяйствующими субъектами Республики Казахстан и иностранных государств на взаимовыгодных условиях.</w:t>
      </w:r>
    </w:p>
    <w:bookmarkEnd w:id="654"/>
    <w:bookmarkStart w:name="z57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проводит переговоры с правительствами государств – членов Евразийского экономического союза о возможности обеспечения сырьем отечественных предприятий обрабатывающей промышленности, реализующих государственный заказ либо государственный оборонный заказ, по внутренней цене государств-членов.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61-1. Развитие внутристрановой ценности</w:t>
      </w:r>
    </w:p>
    <w:bookmarkStart w:name="z78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Крупные заказчики обязаны разрабатывать, утверждать и реализовывать программы развития внутристрановой ценности в соответствии с правилами разработки, согласования, утверждения, реализации и мониторинга программ развития внутристрановой ценности и их типовой формой.</w:t>
      </w:r>
    </w:p>
    <w:bookmarkEnd w:id="656"/>
    <w:bookmarkStart w:name="z78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Программы развития внутристрановой ценности разрабатываются на срок от трех лет и утверждаются недропользователями, обладающими правом на добычу твердых полезных ископаемых, за исключением общераспространенных полезных ископаемых, в соответствии с законодательством Республики Казахстан о недрах и недропользовании по согласованию с уполномоченным органом в области государственного стимулирования промышленности.</w:t>
      </w:r>
    </w:p>
    <w:bookmarkEnd w:id="657"/>
    <w:bookmarkStart w:name="z78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развития внутристрановой ценности разрабатываются на срок от трех лет и утверждаются отдельными субъектами квазигосударственного сектора по согласованию с уполномоченным органом в области государственного стимулирования промышленности.</w:t>
      </w:r>
    </w:p>
    <w:bookmarkEnd w:id="658"/>
    <w:bookmarkStart w:name="z78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развития внутристрановой ценности разрабатываются на срок от трех лет и утверждаются субъектами естественных монополий, за исключением субъектов естественных монополий малой мощности, по согласованию с уполномоченным органом в области государственного стимулирования промышленности, а также с государственным органом, осуществляющим руководство в соответствующих сферах естественных монополий.</w:t>
      </w:r>
    </w:p>
    <w:bookmarkEnd w:id="659"/>
    <w:bookmarkStart w:name="z78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развития внутристрановой ценности разрабатываются на срок от трех лет и утверждаются системообразующими предприятиями по согласованию с уполномоченным органом в области государственного стимулирования промышленности.</w:t>
      </w:r>
    </w:p>
    <w:bookmarkEnd w:id="660"/>
    <w:bookmarkStart w:name="z78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согласовании программ развития внутристрановой ценности соответствующими государственными органами являются:</w:t>
      </w:r>
    </w:p>
    <w:bookmarkEnd w:id="661"/>
    <w:bookmarkStart w:name="z78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заниженные целевые индикаторы по доле внутристрановой ценности в закупках товаров;</w:t>
      </w:r>
    </w:p>
    <w:bookmarkEnd w:id="662"/>
    <w:bookmarkStart w:name="z78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несоответствующие индикаторы по планированию, заключению и исполнению договоров, направленных на развитие промышленности, исходя из количества заявок субъектов промышленно-инновационной деятельности;</w:t>
      </w:r>
    </w:p>
    <w:bookmarkEnd w:id="663"/>
    <w:bookmarkStart w:name="z78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мероприятий по развитию малого и среднего предпринимательства.</w:t>
      </w:r>
    </w:p>
    <w:bookmarkEnd w:id="664"/>
    <w:bookmarkStart w:name="z78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Программы развития внутристрановой ценности предусматривают следующие направления:</w:t>
      </w:r>
    </w:p>
    <w:bookmarkEnd w:id="665"/>
    <w:bookmarkStart w:name="z79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доли внутристрановой ценности в закупках товаров;</w:t>
      </w:r>
    </w:p>
    <w:bookmarkEnd w:id="666"/>
    <w:bookmarkStart w:name="z79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планирование, заключение и исполнение договоров, направленных на развитие промышленности;</w:t>
      </w:r>
    </w:p>
    <w:bookmarkEnd w:id="667"/>
    <w:bookmarkStart w:name="z79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субъектов малого и среднего предпринимательства;</w:t>
      </w:r>
    </w:p>
    <w:bookmarkEnd w:id="668"/>
    <w:bookmarkStart w:name="z79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направления.</w:t>
      </w:r>
    </w:p>
    <w:bookmarkEnd w:id="669"/>
    <w:bookmarkStart w:name="z79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каждому направлению программ развития внутристрановой ценности предусматриваются планы мероприятий, содержащие конкретные действия крупных заказчиков, индикаторы по их исполнению, а также меры государственной поддержки частного предпринимательства, определяемые Предпринимательским кодексом Республики Казахстан в отношении таких субъектов, и иные мероприятия с конкретными целевыми показателями.</w:t>
      </w:r>
    </w:p>
    <w:bookmarkEnd w:id="670"/>
    <w:bookmarkStart w:name="z79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мониторинга реализации программ развития внутристрановой ценности крупные заказчики предоставляют информацию об их реализации в соответствии с правилами разработки, согласования, утверждения, реализации и мониторинга программ развития внутристрановой ценности и их типовой формой.</w:t>
      </w:r>
    </w:p>
    <w:bookmarkEnd w:id="671"/>
    <w:bookmarkStart w:name="z79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программ развития внутристрановой ценности осуществляется уполномоченным органом в области государственного стимулирования промышленности в соответствии с правилами разработки, согласования, утверждения, реализации и мониторинга программ развития внутристрановой ценности и их типовой формой.</w:t>
      </w:r>
    </w:p>
    <w:bookmarkEnd w:id="672"/>
    <w:bookmarkStart w:name="z79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признания обязательств, устанавливаемых настоящей статьей, исполненными определяется в соответствии с правилами разработки, согласования, утверждения, реализации и мониторинга программ развития внутристрановой ценности и их типовой формой.</w:t>
      </w:r>
    </w:p>
    <w:bookmarkEnd w:id="673"/>
    <w:bookmarkStart w:name="z79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программ развития внутристрановой ценности влечет ответственность, установленную законами Республики Казахстан, за исключением случаев, когда такое неисполнение произошло не по вине крупного заказчика.</w:t>
      </w:r>
    </w:p>
    <w:bookmarkEnd w:id="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главы 4 дополнен статьей 61-1 в соответствии с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с изменениями, внесенными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Развитие отраслей промышленности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62. Соглашение о промышленной сборке</w:t>
      </w:r>
    </w:p>
    <w:bookmarkStart w:name="z57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стимулирования развития производства транспортных средств и (или) их компонентов, сельскохозяйственной техники и (или) ее компонентов уполномоченный орган в области государственного стимулирования промышленности заключает с юридическими лицами Республики Казахстан соглашение о промышленной сборке транспортных средств, соглашение о промышленной сборке сельскохозяйственной техники, соглашение о промышленной сборке компонентов к транспортным средствам и (или) сельскохозяйственной технике в соответствии с типовыми формами.</w:t>
      </w:r>
    </w:p>
    <w:bookmarkEnd w:id="676"/>
    <w:bookmarkStart w:name="z57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заключенного соглашения о промышленной сборке является основанием для предоставления инвестиционных преференций производителям транспортных средств и (или) их компонентов, а также сельскохозяйственной техники и (или) ее компонентов, заключившим специальный инвестиционный контракт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В рамках заключенного соглашения о промышленной сборке предусматриваются встречные обязательства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для производителей транспортных средств, сельскохозяйственной техники, а также их компонентов.</w:t>
      </w:r>
    </w:p>
    <w:bookmarkEnd w:id="677"/>
    <w:bookmarkStart w:name="z57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одного из соглашений, предусмотренных частью первой пункта 1 настоящей статьи, является подтверждением, что юридическое лицо Республики Казахстан является субъектом деятельности в сфере промышленности в области производства транспортных средств и (или) их компонентов, сельскохозяйственной техники и (или) ее компонентов.</w:t>
      </w:r>
    </w:p>
    <w:bookmarkEnd w:id="678"/>
    <w:bookmarkStart w:name="z57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контроля соблюдения условий, установленных для заключения соглашений, и требований, определенных соглашениями, предусмотренными частью первой пункта 1 настоящей статьи, уполномоченный орган в области государственного стимулирования промышленности осуществляет проверку соответствия юридического лица Республики Казахстан условиям заключения соглашений и исполнения принятых им обязательств в рамках таких соглашений.</w:t>
      </w:r>
    </w:p>
    <w:bookmarkEnd w:id="679"/>
    <w:bookmarkStart w:name="z58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нарушений в части неисполнения или ненадлежащего исполнения юридическим лицом Республики Казахстан требований одного из соглашений, перечисленных в части первой пункта 1 настоящей статьи, уполномоченный орган в области государственного стимулирования промышленности при неустранении выявленных нарушений в трехмесячный срок с момента направления уведомления расторгает соглашение в одностороннем порядке в соответствии с гражданским законодательством Республики Казахстан.</w:t>
      </w:r>
    </w:p>
    <w:bookmarkEnd w:id="680"/>
    <w:bookmarkStart w:name="z58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деятельности в сфере промышленности, заключившие соглашение о промышленной сборке и являющиеся производителями или уполномоченными представителями производителей транспортных средств, вправе осуществлять отзыв технически сложного товара (изделия) по инициативе производителя и в целях улучшения качества сервисного обслуживания транспортных средств на территории Республики Казахстан.</w:t>
      </w:r>
    </w:p>
    <w:bookmarkEnd w:id="681"/>
    <w:bookmarkStart w:name="z58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настоящего пункта под отзывом технически сложного товара (изделия) понимается отзывная кампания, проводимая по инициативе и за счет производителя или его уполномоченного представителя в соответствии с законодательством Республики Казахстан для устранения недостатка или заводского брака, обнаруженного у определенной партии технически сложных товаров (изделий) после их выпуска, либо в целях улучшения характеристик технически сложных товаров (изделий), которая включает в себя оповещение покупателей и ремонт предоставленных ему технически сложных товаров (изделий).</w:t>
      </w:r>
    </w:p>
    <w:bookmarkEnd w:id="682"/>
    <w:bookmarkStart w:name="z58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Соглашения, предусмотренные частью первой пункта 1 настоящей статьи, включают обязательства юридического лица Республики Казахстан по возмещению предоставленных с даты заключения соглашения льгот по соответствующему коду единой Товарной номенклатуры внешнеэкономической деятельности Евразийского экономического союза (далее – ТН ВЭД) в соответствии с законодательством Республики Казахстан при расторжении соглашения в связи с неисполнением или ненадлежащим исполнением данным юридическим лицом требований соглашения.</w:t>
      </w:r>
    </w:p>
    <w:bookmarkEnd w:id="683"/>
    <w:bookmarkStart w:name="z58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 Для целей настоящего параграфа:</w:t>
      </w:r>
    </w:p>
    <w:bookmarkEnd w:id="684"/>
    <w:bookmarkStart w:name="z58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транспортным средством понимается устройство, в том числе технически сложный товар (изделие), предназначенное для перевозки людей, грузов или оборудования, установленного на нем, за исключением сельскохозяйственной техники;</w:t>
      </w:r>
    </w:p>
    <w:bookmarkEnd w:id="685"/>
    <w:bookmarkStart w:name="z58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сельскохозяйственной техникой понимается техническое средство, в том числе технически сложный товар (изделие),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процессов;</w:t>
      </w:r>
    </w:p>
    <w:bookmarkEnd w:id="686"/>
    <w:bookmarkStart w:name="z58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компонентом к транспортному средству понимаются составная часть конструкции транспортного средства, деталь, узел, комплектующее изделие, материал, химическая, лакокрасочная продукция и иные комплектующие, необходимые для производства транспортного средства;</w:t>
      </w:r>
    </w:p>
    <w:bookmarkEnd w:id="687"/>
    <w:bookmarkStart w:name="z58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компонентом к сельскохозяйственной технике понимаются составная часть конструкции сельскохозяйственной техники, деталь, узел, комплектующее изделие, материал, химическая, лакокрасочная продукция и иные комплектующие, необходимые для производства сельскохозяйственной техники.</w:t>
      </w:r>
    </w:p>
    <w:bookmarkEnd w:id="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62 с изменением, внесенным Законом РК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63. Соглашение о промышленной сборке транспортных средств</w:t>
      </w:r>
    </w:p>
    <w:bookmarkStart w:name="z59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Соглашение о промышленной сборке транспортных средств, за исключением кодов ТН ВЭД седельных тягачей, автобусов, специальной техники, легковых и грузовых автомобилей, заключается с юридическими лицами Республики Казахстан по кодам ТН ВЭД в соответствии с правилами и условиями заключения таких соглашений,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Закона.</w:t>
      </w:r>
    </w:p>
    <w:bookmarkEnd w:id="689"/>
    <w:bookmarkStart w:name="z59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Соглашение о промышленной сборке транспортных средств по кодам ТН ВЭД седельных тягачей, автобусов, специальной техники, легковых и грузовых автомобилей с юридическими лицами Республики Казахстан заключается в соответствии с правилами и условиями заключения таких соглашений,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Закона, после выполнения начальных требований балльной системы оценки локализации, которые включают использование технологического оборудования и выполнение следующих условий:</w:t>
      </w:r>
    </w:p>
    <w:bookmarkEnd w:id="690"/>
    <w:bookmarkStart w:name="z59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на предприятии технологических операций по сварке, окраске (включая катафорез по легковым автомобилям) и сборке кузова (кабины) не менее одной модели по каждой производимой марке транспортного средства при производстве двух и более марок транспортных средств и не менее двух моделей при производстве только одной марки транспортного средства на предприятии – в отношении легковых автомобилей, не менее одной модели – в отношении седельных тягачей, автобусов, специальной техники и грузовых автомобилей по соответствующему коду ТН ВЭД с производственной мощностью предприятия при двухсменном режиме работы не менее двадцати пяти тысяч в год – в отношении легковых автомобилей, не менее десяти тысяч в год – в отношении седельных тягачей, специальной техники и грузовых автомобилей, не менее одной тысячи двухсот в год – в отношении автобусов;</w:t>
      </w:r>
    </w:p>
    <w:bookmarkEnd w:id="691"/>
    <w:bookmarkStart w:name="z59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производственных активов на балансе предприятия или лизинговой компании, включая лизинговые активы, используемые при осуществлении промышленной сборки, на сумму не менее восемнадцатимиллионнократного размера месячного расчетного показателя, установленного законом о республиканском бюджете на соответствующий финансовый год, – в отношении легковых автомобилей, не менее трехмиллионнопятисоттысячекратного размера месячного расчетного показателя, установленного законом о республиканском бюджете на соответствующий финансовый год, – в отношении седельных тягачей, автобусов, специальной техники и грузовых автомобилей.</w:t>
      </w:r>
    </w:p>
    <w:bookmarkEnd w:id="692"/>
    <w:bookmarkStart w:name="z59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выполнении ранее принятых условий и обязательств соглашения (многостороннего соглашения) о промышленной сборке моторных транспортных средств, включая выполнение технологических операций по сварке и окраске, допускается заключение многостороннего соглашения о промышленной сборке транспортных средств в рамках заключенного с одним из юридических лиц Республики Казахстан соглашения в порядке, установленном правилами и условиями заключения таких соглашений,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Закона, кроме многостороннего соглашения о промышленной сборке транспортных средств по кодам ТН ВЭД легковых автомобилей.</w:t>
      </w:r>
    </w:p>
    <w:bookmarkEnd w:id="693"/>
    <w:bookmarkStart w:name="z59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заключаемые соглашения распространяются требования балльной системы оценки локализации в соответствии с правилами и условиями заключения таких соглашений,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Закона.</w:t>
      </w:r>
    </w:p>
    <w:bookmarkEnd w:id="694"/>
    <w:bookmarkStart w:name="z59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Исполнение юридическим лицом Республики Казахстан заключенного соглашения о промышленной сборке транспортных средств по кодам ТН ВЭД седельных тягачей, автобусов, специальной техники, легковых и грузовых автомобилей предоставляет таким юридическим лицам возможность заключения долгосрочных договоров о государственных закупках товаров в соответствии с законодательством Республики Казахстан о государственных закупках, а также договоров, направленных на развитие промышленности, предусмотренных настоящим Законом.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64. Соглашение о промышленной сборке сельскохозяйственной техники</w:t>
      </w:r>
    </w:p>
    <w:bookmarkStart w:name="z59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Соглашение о промышленной сборке сельскохозяйственной техники по кодам ТН ВЭД тракторов, комбайнов зерноуборочных и комбайнов силосоуборочных с юридическими лицами Республики Казахстан заключается в соответствии с правилами и условиями заключения таких соглашений,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Закона, при выполнении следующих условий:</w:t>
      </w:r>
    </w:p>
    <w:bookmarkEnd w:id="696"/>
    <w:bookmarkStart w:name="z59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операций по изготовлению, включая раскрой, гибку заготовок, сварку, сборку и окраску;</w:t>
      </w:r>
    </w:p>
    <w:bookmarkEnd w:id="697"/>
    <w:bookmarkStart w:name="z60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производственных активов на балансе предприятия или лизинговой компании, включая лизинговые активы, используемые при осуществлении промышленной сборки, на сумму не менее пятисоттысячекратного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698"/>
    <w:bookmarkStart w:name="z60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Соглашение о промышленной сборке сельскохозяйственной техники, за исключением кодов ТН ВЭД тракторов, комбайнов зерноуборочных и комбайнов силосоуборочных, с юридическими лицами Республики Казахстан заключается в соответствии с правилами и условиями заключения таких соглашений,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Закона, при выполнении следующих условий:</w:t>
      </w:r>
    </w:p>
    <w:bookmarkEnd w:id="699"/>
    <w:bookmarkStart w:name="z60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операций по изготовлению, включая раскрой, гибку заготовок, сварку, сборку и окраску при их наличии в конструкции сельскохозяйственной техники;</w:t>
      </w:r>
    </w:p>
    <w:bookmarkEnd w:id="700"/>
    <w:bookmarkStart w:name="z60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производственных активов на балансе предприятия или лизинговой компании, включая лизинговые активы, используемые при осуществлении промышленной сборки, на сумму не менее стотысячекратного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7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64-1. Соглашение о промышленной сборке компонентов к транспортным средствам и (или) сельскохозяйственной технике</w:t>
      </w:r>
    </w:p>
    <w:bookmarkStart w:name="z86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промышленной сборке компонентов к транспортным средствам и (или) сельскохозяйственной технике по коду ТН ВЭД кузовов для моторных транспортных средств с юридическими лицами Республики Казахстан заключается в соответствии с правилами и условиями заключения таких соглашений, предусмотренными подпунктом 24) статьи 9 настоящего Закона, при выполнении следующих условий:</w:t>
      </w:r>
    </w:p>
    <w:bookmarkEnd w:id="702"/>
    <w:bookmarkStart w:name="z86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производственных активов на балансе предприятия или лизинговой компании, включая лизинговые активы, используемые при осуществлении промышленной сборки, на сумму не менее одного миллионнократного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703"/>
    <w:bookmarkStart w:name="z87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шасси транспортных средств, произведенных юридическими лицами Республики Казахстан в рамках заключенных соглашений о промышленной сборке транспортных средств, при производстве готового транспортного средства.</w:t>
      </w:r>
    </w:p>
    <w:bookmarkEnd w:id="7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4 дополнена статьей 64-1 в соответствии с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65. Предоставление мер стимулирования в рамках соглашения о промышленной сборке</w:t>
      </w:r>
    </w:p>
    <w:bookmarkStart w:name="z60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инвестиционных преференций по специальному инвестиционному проекту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стимулирование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 в соответствии с экологическим законодательством Республики Казахстан в отношении транспортных средств и (или) их компонентов, сельскохозяйственной техники и (или) ее компонентов по каждой выпущенной единице, заключение долгосрочных договоров о государственных закупках товаров в соответствии с законодательством Республики Казахстан о государственных закупках с учетом права Евразийского экономического союза, получение других мер, направленных на стимулирование развития производства, производителями транспортных средств, сельскохозяйственной техники, а также их компонентов допускаются только при условии наличия у юридического лица Республики Казахстан соответствующего соглашения о промышленной сборке транспортных средств и (или) их компонентов, сельскохозяйственной техники и (или) ее компонентов.</w:t>
      </w:r>
    </w:p>
    <w:bookmarkEnd w:id="705"/>
    <w:bookmarkStart w:name="z60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мер поддержки, предоставляемых юридическим лицам Республики Казахстан, с которыми заключены соглашения о промышленной сборке транспортных средств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определяется на основе балльной системы оценки локализации в соответствии с правилами и условиями заключения соглашений о промышленной сборке транспортных средств,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Закона.</w:t>
      </w:r>
    </w:p>
    <w:bookmarkEnd w:id="7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65 с изменением, внесенным Законом РК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66. Меры по снижению углеродного следа</w:t>
      </w:r>
    </w:p>
    <w:bookmarkStart w:name="z60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углеродной нейтральности путем популяризации товаров с низким углеродным следом, в том числе работающих на водороде, уполномоченными органами в области государственного стимулирования промышленности и охраны окружающей среды предпринимаются меры по снижению углеродного следа, которые могут включать следующие направления: расширение производства таких товаров, стимулирование приобретения товаров, в том числе в соответствии с законодательством Республики Казахстан о государственных закупках, повышение привлекательности их эксплуатации и иные меры, предусмотренные законодательством Республики Казахстан.</w:t>
      </w:r>
    </w:p>
    <w:bookmarkEnd w:id="707"/>
    <w:bookmarkStart w:name="z609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И ПЕРЕХОДНЫЕ ПОЛОЖЕНИЯ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67. Ответственность за нарушение законодательства Республики Казахстан о промышленной политике</w:t>
      </w:r>
    </w:p>
    <w:bookmarkStart w:name="z61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промышленной политике влечет ответственность, установленную законами Республики Казахстан.</w:t>
      </w:r>
    </w:p>
    <w:bookmarkEnd w:id="7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68. Переходные положения</w:t>
      </w:r>
    </w:p>
    <w:bookmarkStart w:name="z61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29 июня 2023 года действие:</w:t>
      </w:r>
    </w:p>
    <w:bookmarkEnd w:id="710"/>
    <w:bookmarkStart w:name="z61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настоящего Закона, установив, что в период приостановления данный подпункт действует в следующей редакции:</w:t>
      </w:r>
    </w:p>
    <w:bookmarkEnd w:id="711"/>
    <w:bookmarkStart w:name="z61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предоставление земельных участков и прав недропользования;";</w:t>
      </w:r>
    </w:p>
    <w:bookmarkEnd w:id="712"/>
    <w:bookmarkStart w:name="z61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установив, что в период приостановления данная статья действует в следующей редакции:</w:t>
      </w:r>
    </w:p>
    <w:bookmarkEnd w:id="713"/>
    <w:bookmarkStart w:name="z61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36. Предоставление земельных участков и прав недропользования</w:t>
      </w:r>
    </w:p>
    <w:bookmarkEnd w:id="714"/>
    <w:bookmarkStart w:name="z61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 и прав недропользования субъектам промышленно-инновационной деятельности осуществляется посредством:</w:t>
      </w:r>
    </w:p>
    <w:bookmarkEnd w:id="715"/>
    <w:bookmarkStart w:name="z61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выделения земельных участков на праве временного землепользования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16"/>
    <w:bookmarkStart w:name="z62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права недропользования для проведения операций по разведке или добыче твердых полезных ископаемых, связанных с производственной деятельностью (технологическим циклом),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</w:t>
      </w:r>
    </w:p>
    <w:bookmarkEnd w:id="717"/>
    <w:bookmarkStart w:name="z74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сертификаты о происхождении товара формы "СТ-KZ" и индустриальные сертификаты, выданные до введения в действие статей 51-1, 51-2, 51-3, 51-4, 51-5, 51-6 и 51-7 настоящего Закона, а также все связанные с ними акты государственных органов Республики Казахстан сохраняют свое действие до 1 января 2026 года.</w:t>
      </w:r>
    </w:p>
    <w:bookmarkEnd w:id="718"/>
    <w:bookmarkStart w:name="z74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выдача сертификатов о происхождении товара формы "СТ-KZ" и индустриальных сертификатов осуществляется до 1 января 2026 года. Такие сертификаты о происхождении товара формы "СТ-KZ" и индустриальные сертификаты, а также все связанные с ними акты государственных органов Республики Казахстан сохраняют свое действие до 1 января 2026 года.</w:t>
      </w:r>
    </w:p>
    <w:bookmarkEnd w:id="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68 с изменениями, внесенными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69. Порядок введения в действие настоящего Закона</w:t>
      </w:r>
    </w:p>
    <w:bookmarkStart w:name="z62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720"/>
    <w:bookmarkStart w:name="z62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который вводится в действие по истечении шестидесяти календарных дней после дня его первого официального опубликования;</w:t>
      </w:r>
    </w:p>
    <w:bookmarkEnd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 которая вводится в действие с 1 июля 2022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>, которая действует до 1 января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69 с изменением, внесенным Законом РК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