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ea0f" w14:textId="19de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Конституционный закон Республики Казахстан "О Парламенте Республики Казахстан и статусе его депутатов"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 июня 2020 года № 339-VІ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1995 года "О Парламенте Республики Казахстан и статусе его депутатов" (Ведомости Верховного Совета Республики Казахстан, 1995 г., № 21, ст.124; Ведомости Парламента Республики Казахстан, 1997 г., № 7, ст.78; 1999 г., № 4, ст.100; № 10, ст.342; 2006 г., № 23, ст.137; 2007 г., № 12, ст.83; 2013 г., № 17, ст.84; 2014 г., № 16, ст.89; 2017 г., № 12, ст.33)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Парламентская оппозиция вправе инициировать проведение парламентских слушаний не менее одного раза в течение одной сессии в порядке, предусмотренном Регламентом Мажилиса Парламента.";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Руководителям фракций политических партий, а в случае их отсутствия либо по их уполномочию представителям фракций политических партий гарантируется право выступления на совместных заседаниях Палат Парламента, пленарных заседаниях Мажилиса Парламента, заседаниях постоянных комитетов, рабочих групп, парламентских слушаниях и иных мероприятиях.";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34-1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34-1. Парламентское большинство и парламентская оппозиция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Парламентское большинство – политическая партия, получившая наибольшее число депутатских мандатов в Мажилисе Парламента.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Парламентская оппозиция – политическая партия или политические партии, представленные в Мажилисе Парламента и не входящие в парламентское большинство, выступающие, как правило, с иной, чем парламентское большинство, позицией по социально-экономическим и (или) общественно-политическим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Парламентская оппозиция по отдельным вопросам может поддерживать партию парламентского большинства.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Парламентская оппозиция вправе инициировать проведение парламентских слушаний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закона, а также определять повестку дня правительственного часа не менее двух раз в течение одной сессии в порядке, предусмотренном Регламентом Мажилиса Парламента.".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