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822" w14:textId="1120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марта 2019 года № 235-VІ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промышленности, совершенное в Минске 29 ноября 2017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1 апреля 2019 года - Бюллетень международных договоров РК 2019 г., № 3, ст. 29)  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Беларусь, далее именуемые Сторонами,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благоприятных условий для экономического, производственного и научно-технического сотрудничества организаций оборонных отраслей промышленности государств Сторон,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следующие основные термины и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военного назначения - вооружение, военная техника, документация, работы и услуги военного назначения, результаты интеллектуальной деятельности, в том числе исключительные права на них (интеллектуальная собственность), и научно-техническая информация в военной области, а также любая другая продукция, относимая национальным законодательством государств Сторон к продукции военного назначения;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двойного применения - сырье, материалы, оборудование, технологии, работы, услуги, которые используются в гражданских целях, но которые в силу своих особенностей и свойств могут быть использованы в целях создания оружия массового поражения (уничтожения), средств его доставки, иных видов вооружений и военной техники;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оборонных отраслей промышленности - организации, имеющие право в соответствии с национальным законодательством государств Сторон на соответствующий вид деятельности в отношении разработки, производства, наладки, монтажа, ремонта и модернизации вооружения, специальной и военной техники, и организации, получившие право на внешнеторговую деятельность в отношении продукции военного назначения и (или) товаров двойного применения.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сохраняют и развивают на взаимовыгодной основе производственную и научно-техническую кооперацию между организациями оборонных отраслей промышленности в следующих областях: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наладка, монтаж, модернизация и ремонт продукции военного назначения, а также товаров двойного применения;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военно-технического назначения;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поставок материалов, полуфабрикатов, комплектующих изделий, учебного и вспомогательного имущества для собственных нужд, необходимых для разработки, производства, наладки, монтажа, модернизации и ремонта продукции военного назначения, а также товаров двойного применения.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Взаимные поставки материалов, полуфабрикатов, комплектующих изделий, других материальных ресурсов, необходимых для разработки, производства, наладки, монтажа, модернизации и ремонта продукции военного назначения или товаров двойного применения, а также оказания услуг военно-технического назначения осуществляются в соответствии с согласованными перечнями, составляемыми на основании контрактов (договоров). Выписки из перечней являются основанием для перемещения продукции, поставляемой в рамках настоящего Соглашения, через государственную границу государств Сторон.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перечни, содержащие списки организаций, осуществляющих поставки и (или) оказывающие услуги военно-технического назначения, номенклатуру и объемы продукции, подлежат ежегодному согласованию уполномоченными органами Сторон.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заказе материалов, полуфабрикатов, комплектующих изделий и других материальных ресурсов, необходимых для разработки, производства, наладки, монтажа, модернизации и ремонта продукции военного назначения или товаров двойного применения, а также оказания услуг военно-технического назначения, в качестве контрагента организации оборонных отраслей промышленности государства одной Стороны может также выступать предприятие гражданской сферы производства государства другой Стороны.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Продукция, поставляемая в рамках настоящего Соглашения, не подлежит квотированию и лицензированию.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Взаиморасчеты осуществляются по договорным ценам в соответствии с национальным законодательством государств Сторон.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контрактов (договоров) несут организации оборонных отраслей промышленности государств Сторон, заключившие их.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оборонной и аэрокосмической промышленности Республики Казахстан, Министерство обороны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Белорусской стороны - Государственный военно-промышленный комитет Республики Беларусь.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уведомляют об этом друг друга по дипломатическим каналам.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Продукция, поставляемая в рамках настоящего Соглашения, не подлежит прямому реэкспорту и передаче в третьи страны, в том числе иностранным физическим, юридическим лицам или международным организациям, без предварительного письменного согласия уполномоченного органа государства поставляющей Стороны.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Согласия уполномоченного органа государства поставляющей Стороны не требуется в случае вывоза за пределы государства другой Стороны продукции в составе другой продукции военного назначения либо товаров двойного применения, полученной в результате производственной деятельности организаций оборонных отраслей промышленности государства этой Стороны.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охрану интеллектуальной собственности, переданной или созданной в рамках настоящего Соглашения и последующих договоренностей по его реализации, и принимают меры по исключению ее несанкционированного использования, в соответствии с национальным законодательством государства каждой из Сторон, а также в соответствии с международными договорами, участниками которых государства Сторон являются.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приемка продукции, поставляемой в рамках настоящего Соглашения, осуществляется военными представительствами государств Сторон в организациях оборонных отраслей промышленности в соответствии с нормативными правовыми актами, технической и технологической документацией государства Стороны, производящей эту продукцию.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продукции на гражданских предприятиях контроль качества и приемка этой продукции осуществляется в порядке, установленном нормативными правовыми актами в области технического регулирования (нормирования и стандартизации) государства Стороны, производящей эту продукцию.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рамках настоящего Соглашения, используется каждой из Сторон исключительно в целях его реализации и может передаваться третьей стороне только в случаях и в объеме, предусмотренных международными обязательствами государств Сторон.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передача информации третьей стороне осуществляется по письменному согласованию со Стороной, предоставившей такую информацию.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обязательства Сторон, предусмотренные настоящей статьей, остаются в силе.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государств Сторон по другим международным договорам и иным международным обязательствам государств Сторон, участниками которых они являются. 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Сторонами путем консультаций и переговоров.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взаимной договоренности Сторон могут быть внесены изменения и дополнения, являющиеся неотъемлемой частью настоящего Соглашения, которые оформляются отдельными протоколами, вступающими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  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 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прекратить действие настоящего Соглашения, предварительно уведомив об этом в письменной форме по дипломатическим каналам другую Сторону. В этом случае настоящее Соглашение прекращает свое действие по истечении шести месяцев с даты получения другой Стороной такого письменного уведомления.  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влияет на выполнение контрактов (договоров) между организациями оборонных отраслей промышленности государств Сторон, начатых ранее в рамках настоящего Соглашения, кроме случаев, когда в их отношении существует иная письменная договоренность.   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29 ноября 2017 года в двух экземплярах, каждый на казахском и русском языках, причем все тексты имеют одинаковую силу.  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обращаются к тексту на русском языке.   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