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13f3" w14:textId="ead1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Закон Республики Казахстан от 29 декабря 2017 года № 130-VІ ЗРК.</w:t>
      </w:r>
    </w:p>
    <w:p>
      <w:pPr>
        <w:spacing w:after="0"/>
        <w:ind w:left="0"/>
        <w:jc w:val="both"/>
      </w:pPr>
      <w:bookmarkStart w:name="z7"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w:t>
      </w:r>
      <w:r>
        <w:rPr>
          <w:rFonts w:ascii="Times New Roman"/>
          <w:b w:val="false"/>
          <w:i w:val="false"/>
          <w:color w:val="000000"/>
          <w:sz w:val="28"/>
        </w:rPr>
        <w:t>Протокол</w:t>
      </w:r>
      <w:r>
        <w:rPr>
          <w:rFonts w:ascii="Times New Roman"/>
          <w:b w:val="false"/>
          <w:i w:val="false"/>
          <w:color w:val="000000"/>
          <w:sz w:val="28"/>
        </w:rPr>
        <w:t xml:space="preserve"> к ней, совершенные в Астане 26 апреля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9" w:id="1"/>
    <w:p>
      <w:pPr>
        <w:spacing w:after="0"/>
        <w:ind w:left="0"/>
        <w:jc w:val="left"/>
      </w:pPr>
      <w:r>
        <w:rPr>
          <w:rFonts w:ascii="Times New Roman"/>
          <w:b/>
          <w:i w:val="false"/>
          <w:color w:val="000000"/>
        </w:rPr>
        <w:t xml:space="preserve"> Конвенция</w:t>
      </w:r>
      <w:r>
        <w:br/>
      </w:r>
      <w:r>
        <w:rPr>
          <w:rFonts w:ascii="Times New Roman"/>
          <w:b/>
          <w:i w:val="false"/>
          <w:color w:val="000000"/>
        </w:rPr>
        <w:t>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29 декабря 2017 года</w:t>
      </w:r>
      <w:r>
        <w:br/>
      </w:r>
      <w:r>
        <w:rPr>
          <w:rFonts w:ascii="Times New Roman"/>
          <w:b w:val="false"/>
          <w:i w:val="false"/>
          <w:color w:val="ff0000"/>
          <w:sz w:val="28"/>
        </w:rPr>
        <w:t>Бюллетень международных договоров РК 2018 г., № 1, ст. 15</w:t>
      </w:r>
      <w:r>
        <w:br/>
      </w:r>
      <w:r>
        <w:rPr>
          <w:rFonts w:ascii="Times New Roman"/>
          <w:b w:val="false"/>
          <w:i w:val="false"/>
          <w:color w:val="000000"/>
          <w:sz w:val="28"/>
        </w:rPr>
        <w:t xml:space="preserve">
      </w:t>
      </w:r>
    </w:p>
    <w:bookmarkStart w:name="z10" w:id="2"/>
    <w:p>
      <w:pPr>
        <w:spacing w:after="0"/>
        <w:ind w:left="0"/>
        <w:jc w:val="both"/>
      </w:pPr>
      <w:r>
        <w:rPr>
          <w:rFonts w:ascii="Times New Roman"/>
          <w:b w:val="false"/>
          <w:i w:val="false"/>
          <w:color w:val="000000"/>
          <w:sz w:val="28"/>
        </w:rPr>
        <w:t>
      Правительство Республики Казахстан и Правительство Ирландии, желая заключить Конвенцию об избежании двойного налогообложения и предотвращении уклонения от налогообложения в отношении налогов на доход, договорились о нижеследующем:</w:t>
      </w:r>
    </w:p>
    <w:bookmarkEnd w:id="2"/>
    <w:bookmarkStart w:name="z11" w:id="3"/>
    <w:p>
      <w:pPr>
        <w:spacing w:after="0"/>
        <w:ind w:left="0"/>
        <w:jc w:val="left"/>
      </w:pPr>
      <w:r>
        <w:rPr>
          <w:rFonts w:ascii="Times New Roman"/>
          <w:b/>
          <w:i w:val="false"/>
          <w:color w:val="000000"/>
        </w:rPr>
        <w:t xml:space="preserve"> Статья 1</w:t>
      </w:r>
      <w:r>
        <w:br/>
      </w:r>
      <w:r>
        <w:rPr>
          <w:rFonts w:ascii="Times New Roman"/>
          <w:b/>
          <w:i w:val="false"/>
          <w:color w:val="000000"/>
        </w:rPr>
        <w:t>Лица, к которым применяется Конвенция</w:t>
      </w:r>
    </w:p>
    <w:bookmarkEnd w:id="3"/>
    <w:bookmarkStart w:name="z12" w:id="4"/>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4"/>
    <w:bookmarkStart w:name="z13" w:id="5"/>
    <w:p>
      <w:pPr>
        <w:spacing w:after="0"/>
        <w:ind w:left="0"/>
        <w:jc w:val="left"/>
      </w:pPr>
      <w:r>
        <w:rPr>
          <w:rFonts w:ascii="Times New Roman"/>
          <w:b/>
          <w:i w:val="false"/>
          <w:color w:val="000000"/>
        </w:rPr>
        <w:t xml:space="preserve"> Статья 2</w:t>
      </w:r>
      <w:r>
        <w:br/>
      </w:r>
      <w:r>
        <w:rPr>
          <w:rFonts w:ascii="Times New Roman"/>
          <w:b/>
          <w:i w:val="false"/>
          <w:color w:val="000000"/>
        </w:rPr>
        <w:t>Налоги, на которые распространяется Конвенция</w:t>
      </w:r>
    </w:p>
    <w:bookmarkEnd w:id="5"/>
    <w:bookmarkStart w:name="z14" w:id="6"/>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административных подразделений, центральных или местных органов власти, независимо от метода их взимания.</w:t>
      </w:r>
    </w:p>
    <w:bookmarkEnd w:id="6"/>
    <w:bookmarkStart w:name="z15" w:id="7"/>
    <w:p>
      <w:pPr>
        <w:spacing w:after="0"/>
        <w:ind w:left="0"/>
        <w:jc w:val="both"/>
      </w:pPr>
      <w:r>
        <w:rPr>
          <w:rFonts w:ascii="Times New Roman"/>
          <w:b w:val="false"/>
          <w:i w:val="false"/>
          <w:color w:val="000000"/>
          <w:sz w:val="28"/>
        </w:rPr>
        <w:t>
      2. Налогами на доход считаются все виды налогов, налагаемые на общую сумму доходов или отдельных элементов дохода, включая налоги на доходы от отчуждения движимого или недвижимого имущества и налоги на общую сумму жалованья или заработной платы, выплачиваемые предприятиями.</w:t>
      </w:r>
    </w:p>
    <w:bookmarkEnd w:id="7"/>
    <w:bookmarkStart w:name="z16" w:id="8"/>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p>
    <w:bookmarkEnd w:id="8"/>
    <w:bookmarkStart w:name="z17" w:id="9"/>
    <w:p>
      <w:pPr>
        <w:spacing w:after="0"/>
        <w:ind w:left="0"/>
        <w:jc w:val="both"/>
      </w:pPr>
      <w:r>
        <w:rPr>
          <w:rFonts w:ascii="Times New Roman"/>
          <w:b w:val="false"/>
          <w:i w:val="false"/>
          <w:color w:val="000000"/>
          <w:sz w:val="28"/>
        </w:rPr>
        <w:t>
      a) в Казахстане:</w:t>
      </w:r>
    </w:p>
    <w:bookmarkEnd w:id="9"/>
    <w:bookmarkStart w:name="z18" w:id="10"/>
    <w:p>
      <w:pPr>
        <w:spacing w:after="0"/>
        <w:ind w:left="0"/>
        <w:jc w:val="both"/>
      </w:pPr>
      <w:r>
        <w:rPr>
          <w:rFonts w:ascii="Times New Roman"/>
          <w:b w:val="false"/>
          <w:i w:val="false"/>
          <w:color w:val="000000"/>
          <w:sz w:val="28"/>
        </w:rPr>
        <w:t>
      (і) корпоративный подоходный налог; и</w:t>
      </w:r>
    </w:p>
    <w:bookmarkEnd w:id="10"/>
    <w:bookmarkStart w:name="z19" w:id="11"/>
    <w:p>
      <w:pPr>
        <w:spacing w:after="0"/>
        <w:ind w:left="0"/>
        <w:jc w:val="both"/>
      </w:pPr>
      <w:r>
        <w:rPr>
          <w:rFonts w:ascii="Times New Roman"/>
          <w:b w:val="false"/>
          <w:i w:val="false"/>
          <w:color w:val="000000"/>
          <w:sz w:val="28"/>
        </w:rPr>
        <w:t>
      (ii) индивидуальный подоходный налог</w:t>
      </w:r>
    </w:p>
    <w:bookmarkEnd w:id="11"/>
    <w:bookmarkStart w:name="z20" w:id="12"/>
    <w:p>
      <w:pPr>
        <w:spacing w:after="0"/>
        <w:ind w:left="0"/>
        <w:jc w:val="both"/>
      </w:pPr>
      <w:r>
        <w:rPr>
          <w:rFonts w:ascii="Times New Roman"/>
          <w:b w:val="false"/>
          <w:i w:val="false"/>
          <w:color w:val="000000"/>
          <w:sz w:val="28"/>
        </w:rPr>
        <w:t>
      (далее именуемые как "казахстанский налог")</w:t>
      </w:r>
    </w:p>
    <w:bookmarkEnd w:id="12"/>
    <w:bookmarkStart w:name="z21" w:id="13"/>
    <w:p>
      <w:pPr>
        <w:spacing w:after="0"/>
        <w:ind w:left="0"/>
        <w:jc w:val="both"/>
      </w:pPr>
      <w:r>
        <w:rPr>
          <w:rFonts w:ascii="Times New Roman"/>
          <w:b w:val="false"/>
          <w:i w:val="false"/>
          <w:color w:val="000000"/>
          <w:sz w:val="28"/>
        </w:rPr>
        <w:t>
      b) в Ирландии:</w:t>
      </w:r>
    </w:p>
    <w:bookmarkEnd w:id="13"/>
    <w:bookmarkStart w:name="z22" w:id="14"/>
    <w:p>
      <w:pPr>
        <w:spacing w:after="0"/>
        <w:ind w:left="0"/>
        <w:jc w:val="both"/>
      </w:pPr>
      <w:r>
        <w:rPr>
          <w:rFonts w:ascii="Times New Roman"/>
          <w:b w:val="false"/>
          <w:i w:val="false"/>
          <w:color w:val="000000"/>
          <w:sz w:val="28"/>
        </w:rPr>
        <w:t>
      (і) подоходный налог;</w:t>
      </w:r>
    </w:p>
    <w:bookmarkEnd w:id="14"/>
    <w:bookmarkStart w:name="z23" w:id="15"/>
    <w:p>
      <w:pPr>
        <w:spacing w:after="0"/>
        <w:ind w:left="0"/>
        <w:jc w:val="both"/>
      </w:pPr>
      <w:r>
        <w:rPr>
          <w:rFonts w:ascii="Times New Roman"/>
          <w:b w:val="false"/>
          <w:i w:val="false"/>
          <w:color w:val="000000"/>
          <w:sz w:val="28"/>
        </w:rPr>
        <w:t>
      (ii) единые социальные отчисления;</w:t>
      </w:r>
    </w:p>
    <w:bookmarkEnd w:id="15"/>
    <w:bookmarkStart w:name="z24" w:id="16"/>
    <w:p>
      <w:pPr>
        <w:spacing w:after="0"/>
        <w:ind w:left="0"/>
        <w:jc w:val="both"/>
      </w:pPr>
      <w:r>
        <w:rPr>
          <w:rFonts w:ascii="Times New Roman"/>
          <w:b w:val="false"/>
          <w:i w:val="false"/>
          <w:color w:val="000000"/>
          <w:sz w:val="28"/>
        </w:rPr>
        <w:t>
      (iii) налог на доходы корпораций; и</w:t>
      </w:r>
    </w:p>
    <w:bookmarkEnd w:id="16"/>
    <w:bookmarkStart w:name="z25" w:id="17"/>
    <w:p>
      <w:pPr>
        <w:spacing w:after="0"/>
        <w:ind w:left="0"/>
        <w:jc w:val="both"/>
      </w:pPr>
      <w:r>
        <w:rPr>
          <w:rFonts w:ascii="Times New Roman"/>
          <w:b w:val="false"/>
          <w:i w:val="false"/>
          <w:color w:val="000000"/>
          <w:sz w:val="28"/>
        </w:rPr>
        <w:t>
      (iv) налог на доходы от прироста стоимости имущества</w:t>
      </w:r>
    </w:p>
    <w:bookmarkEnd w:id="17"/>
    <w:bookmarkStart w:name="z26" w:id="18"/>
    <w:p>
      <w:pPr>
        <w:spacing w:after="0"/>
        <w:ind w:left="0"/>
        <w:jc w:val="both"/>
      </w:pPr>
      <w:r>
        <w:rPr>
          <w:rFonts w:ascii="Times New Roman"/>
          <w:b w:val="false"/>
          <w:i w:val="false"/>
          <w:color w:val="000000"/>
          <w:sz w:val="28"/>
        </w:rPr>
        <w:t>
      (далее именуемые как "ирландский налог").</w:t>
      </w:r>
    </w:p>
    <w:bookmarkEnd w:id="18"/>
    <w:bookmarkStart w:name="z27" w:id="19"/>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законах.</w:t>
      </w:r>
    </w:p>
    <w:bookmarkEnd w:id="19"/>
    <w:bookmarkStart w:name="z28" w:id="20"/>
    <w:p>
      <w:pPr>
        <w:spacing w:after="0"/>
        <w:ind w:left="0"/>
        <w:jc w:val="left"/>
      </w:pPr>
      <w:r>
        <w:rPr>
          <w:rFonts w:ascii="Times New Roman"/>
          <w:b/>
          <w:i w:val="false"/>
          <w:color w:val="000000"/>
        </w:rPr>
        <w:t xml:space="preserve"> Статья 3</w:t>
      </w:r>
      <w:r>
        <w:br/>
      </w:r>
      <w:r>
        <w:rPr>
          <w:rFonts w:ascii="Times New Roman"/>
          <w:b/>
          <w:i w:val="false"/>
          <w:color w:val="000000"/>
        </w:rPr>
        <w:t>Общие определения</w:t>
      </w:r>
    </w:p>
    <w:bookmarkEnd w:id="20"/>
    <w:bookmarkStart w:name="z29" w:id="21"/>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21"/>
    <w:bookmarkStart w:name="z30" w:id="22"/>
    <w:p>
      <w:pPr>
        <w:spacing w:after="0"/>
        <w:ind w:left="0"/>
        <w:jc w:val="both"/>
      </w:pPr>
      <w:r>
        <w:rPr>
          <w:rFonts w:ascii="Times New Roman"/>
          <w:b w:val="false"/>
          <w:i w:val="false"/>
          <w:color w:val="000000"/>
          <w:sz w:val="28"/>
        </w:rPr>
        <w:t>
      a) термины "Договаривающееся Государство" и "другое Договаривающееся Государство" означают Казахстан или Ирландию, в зависимости от контекста;</w:t>
      </w:r>
    </w:p>
    <w:bookmarkEnd w:id="22"/>
    <w:bookmarkStart w:name="z31" w:id="23"/>
    <w:p>
      <w:pPr>
        <w:spacing w:after="0"/>
        <w:ind w:left="0"/>
        <w:jc w:val="both"/>
      </w:pPr>
      <w:r>
        <w:rPr>
          <w:rFonts w:ascii="Times New Roman"/>
          <w:b w:val="false"/>
          <w:i w:val="false"/>
          <w:color w:val="000000"/>
          <w:sz w:val="28"/>
        </w:rPr>
        <w:t>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23"/>
    <w:bookmarkStart w:name="z32" w:id="24"/>
    <w:p>
      <w:pPr>
        <w:spacing w:after="0"/>
        <w:ind w:left="0"/>
        <w:jc w:val="both"/>
      </w:pPr>
      <w:r>
        <w:rPr>
          <w:rFonts w:ascii="Times New Roman"/>
          <w:b w:val="false"/>
          <w:i w:val="false"/>
          <w:color w:val="000000"/>
          <w:sz w:val="28"/>
        </w:rPr>
        <w:t>
      c) термин "Ирландия" включает любую зону вне территориальных вод Ирландии, которая существует или может быть предназначена в соответствии с законодательством Ирландии, касательно специальной экономической зоны и континентального шельфа, как территория, в пределах которой Ирландия может осуществлять свои суверенные права и юрисдикцию в соответствии с международным правом;</w:t>
      </w:r>
    </w:p>
    <w:bookmarkEnd w:id="24"/>
    <w:bookmarkStart w:name="z33" w:id="25"/>
    <w:p>
      <w:pPr>
        <w:spacing w:after="0"/>
        <w:ind w:left="0"/>
        <w:jc w:val="both"/>
      </w:pPr>
      <w:r>
        <w:rPr>
          <w:rFonts w:ascii="Times New Roman"/>
          <w:b w:val="false"/>
          <w:i w:val="false"/>
          <w:color w:val="000000"/>
          <w:sz w:val="28"/>
        </w:rPr>
        <w:t>
      d) термин "лицо" означает физическое лицо, компанию и любое другое объединение лиц;</w:t>
      </w:r>
    </w:p>
    <w:bookmarkEnd w:id="25"/>
    <w:bookmarkStart w:name="z34" w:id="26"/>
    <w:p>
      <w:pPr>
        <w:spacing w:after="0"/>
        <w:ind w:left="0"/>
        <w:jc w:val="both"/>
      </w:pPr>
      <w:r>
        <w:rPr>
          <w:rFonts w:ascii="Times New Roman"/>
          <w:b w:val="false"/>
          <w:i w:val="false"/>
          <w:color w:val="000000"/>
          <w:sz w:val="28"/>
        </w:rPr>
        <w:t>
      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26"/>
    <w:bookmarkStart w:name="z35" w:id="27"/>
    <w:p>
      <w:pPr>
        <w:spacing w:after="0"/>
        <w:ind w:left="0"/>
        <w:jc w:val="both"/>
      </w:pPr>
      <w:r>
        <w:rPr>
          <w:rFonts w:ascii="Times New Roman"/>
          <w:b w:val="false"/>
          <w:i w:val="false"/>
          <w:color w:val="000000"/>
          <w:sz w:val="28"/>
        </w:rPr>
        <w:t>
      f) термин "предприятие" применяется к осуществлению любой предпринимательской деятельности;</w:t>
      </w:r>
    </w:p>
    <w:bookmarkEnd w:id="27"/>
    <w:bookmarkStart w:name="z36" w:id="28"/>
    <w:p>
      <w:pPr>
        <w:spacing w:after="0"/>
        <w:ind w:left="0"/>
        <w:jc w:val="both"/>
      </w:pP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управляемое резидентом другого Договаривающегося Государства;</w:t>
      </w:r>
    </w:p>
    <w:bookmarkEnd w:id="28"/>
    <w:bookmarkStart w:name="z37" w:id="29"/>
    <w:p>
      <w:pPr>
        <w:spacing w:after="0"/>
        <w:ind w:left="0"/>
        <w:jc w:val="both"/>
      </w:pP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за исключением, когда морское или воздушное судно эксплуатируется исключительно между пунктами в другом Договаривающемся Государстве;</w:t>
      </w:r>
    </w:p>
    <w:bookmarkEnd w:id="29"/>
    <w:bookmarkStart w:name="z38" w:id="30"/>
    <w:p>
      <w:pPr>
        <w:spacing w:after="0"/>
        <w:ind w:left="0"/>
        <w:jc w:val="both"/>
      </w:pPr>
      <w:r>
        <w:rPr>
          <w:rFonts w:ascii="Times New Roman"/>
          <w:b w:val="false"/>
          <w:i w:val="false"/>
          <w:color w:val="000000"/>
          <w:sz w:val="28"/>
        </w:rPr>
        <w:t>
      і) термин "компетентный орган" означает:</w:t>
      </w:r>
    </w:p>
    <w:bookmarkEnd w:id="30"/>
    <w:bookmarkStart w:name="z39" w:id="31"/>
    <w:p>
      <w:pPr>
        <w:spacing w:after="0"/>
        <w:ind w:left="0"/>
        <w:jc w:val="both"/>
      </w:pPr>
      <w:r>
        <w:rPr>
          <w:rFonts w:ascii="Times New Roman"/>
          <w:b w:val="false"/>
          <w:i w:val="false"/>
          <w:color w:val="000000"/>
          <w:sz w:val="28"/>
        </w:rPr>
        <w:t>
      (і) в Казахстане: Министерство финансов или его уполномоченного представителя;</w:t>
      </w:r>
    </w:p>
    <w:bookmarkEnd w:id="31"/>
    <w:bookmarkStart w:name="z40" w:id="32"/>
    <w:p>
      <w:pPr>
        <w:spacing w:after="0"/>
        <w:ind w:left="0"/>
        <w:jc w:val="both"/>
      </w:pPr>
      <w:r>
        <w:rPr>
          <w:rFonts w:ascii="Times New Roman"/>
          <w:b w:val="false"/>
          <w:i w:val="false"/>
          <w:color w:val="000000"/>
          <w:sz w:val="28"/>
        </w:rPr>
        <w:t>
      (ii) в Ирландии: Управление доходов или его уполномоченного представителя;</w:t>
      </w:r>
    </w:p>
    <w:bookmarkEnd w:id="32"/>
    <w:bookmarkStart w:name="z41" w:id="33"/>
    <w:p>
      <w:pPr>
        <w:spacing w:after="0"/>
        <w:ind w:left="0"/>
        <w:jc w:val="both"/>
      </w:pPr>
      <w:r>
        <w:rPr>
          <w:rFonts w:ascii="Times New Roman"/>
          <w:b w:val="false"/>
          <w:i w:val="false"/>
          <w:color w:val="000000"/>
          <w:sz w:val="28"/>
        </w:rPr>
        <w:t>
      j) термин "национальное лицо" означает:</w:t>
      </w:r>
    </w:p>
    <w:bookmarkEnd w:id="33"/>
    <w:bookmarkStart w:name="z42" w:id="34"/>
    <w:p>
      <w:pPr>
        <w:spacing w:after="0"/>
        <w:ind w:left="0"/>
        <w:jc w:val="both"/>
      </w:pPr>
      <w:r>
        <w:rPr>
          <w:rFonts w:ascii="Times New Roman"/>
          <w:b w:val="false"/>
          <w:i w:val="false"/>
          <w:color w:val="000000"/>
          <w:sz w:val="28"/>
        </w:rPr>
        <w:t>
      (і) любое физическое лицо, имеющее гражданство Договаривающегося Государства;</w:t>
      </w:r>
    </w:p>
    <w:bookmarkEnd w:id="34"/>
    <w:bookmarkStart w:name="z43" w:id="35"/>
    <w:p>
      <w:pPr>
        <w:spacing w:after="0"/>
        <w:ind w:left="0"/>
        <w:jc w:val="both"/>
      </w:pPr>
      <w:r>
        <w:rPr>
          <w:rFonts w:ascii="Times New Roman"/>
          <w:b w:val="false"/>
          <w:i w:val="false"/>
          <w:color w:val="000000"/>
          <w:sz w:val="28"/>
        </w:rPr>
        <w:t>
      (ii) любое юридическое лицо, партнерство или ассоциацию, получивших такой статус на основании действующего законодательства Договаривающегося Государства;</w:t>
      </w:r>
    </w:p>
    <w:bookmarkEnd w:id="35"/>
    <w:bookmarkStart w:name="z44" w:id="36"/>
    <w:p>
      <w:pPr>
        <w:spacing w:after="0"/>
        <w:ind w:left="0"/>
        <w:jc w:val="both"/>
      </w:pPr>
      <w:r>
        <w:rPr>
          <w:rFonts w:ascii="Times New Roman"/>
          <w:b w:val="false"/>
          <w:i w:val="false"/>
          <w:color w:val="000000"/>
          <w:sz w:val="28"/>
        </w:rPr>
        <w:t>
      k) термин "предпринимательская деятельность" включает выполнение профессиональных услуг и другой деятельности независимого характера.</w:t>
      </w:r>
    </w:p>
    <w:bookmarkEnd w:id="36"/>
    <w:bookmarkStart w:name="z45" w:id="37"/>
    <w:p>
      <w:pPr>
        <w:spacing w:after="0"/>
        <w:ind w:left="0"/>
        <w:jc w:val="both"/>
      </w:pPr>
      <w:r>
        <w:rPr>
          <w:rFonts w:ascii="Times New Roman"/>
          <w:b w:val="false"/>
          <w:i w:val="false"/>
          <w:color w:val="000000"/>
          <w:sz w:val="28"/>
        </w:rPr>
        <w:t>
      2. При применении настоящей Конвенции в любое время Договаривающимся Государством любой термин, не определенный в ней, будет иметь то значение, если из контекста не вытекает иное, которое оно имеет по законодательству этого Договаривающегося Государства в отношении налогов, на которые распространяется Конвенция,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государства.</w:t>
      </w:r>
    </w:p>
    <w:bookmarkEnd w:id="37"/>
    <w:bookmarkStart w:name="z46" w:id="38"/>
    <w:p>
      <w:pPr>
        <w:spacing w:after="0"/>
        <w:ind w:left="0"/>
        <w:jc w:val="left"/>
      </w:pPr>
      <w:r>
        <w:rPr>
          <w:rFonts w:ascii="Times New Roman"/>
          <w:b/>
          <w:i w:val="false"/>
          <w:color w:val="000000"/>
        </w:rPr>
        <w:t xml:space="preserve"> Статья 4</w:t>
      </w:r>
      <w:r>
        <w:br/>
      </w:r>
      <w:r>
        <w:rPr>
          <w:rFonts w:ascii="Times New Roman"/>
          <w:b/>
          <w:i w:val="false"/>
          <w:color w:val="000000"/>
        </w:rPr>
        <w:t>Резидент</w:t>
      </w:r>
    </w:p>
    <w:bookmarkEnd w:id="38"/>
    <w:bookmarkStart w:name="z47" w:id="39"/>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регистрации или инкорпорации, резидентства, места управления или любого другого критерия аналогичного характера, и также включает Договаривающееся Государство и любое административное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w:t>
      </w:r>
    </w:p>
    <w:bookmarkEnd w:id="39"/>
    <w:bookmarkStart w:name="z48" w:id="40"/>
    <w:p>
      <w:pPr>
        <w:spacing w:after="0"/>
        <w:ind w:left="0"/>
        <w:jc w:val="both"/>
      </w:pP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p>
    <w:bookmarkEnd w:id="40"/>
    <w:bookmarkStart w:name="z49" w:id="41"/>
    <w:p>
      <w:pPr>
        <w:spacing w:after="0"/>
        <w:ind w:left="0"/>
        <w:jc w:val="both"/>
      </w:pP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p>
    <w:bookmarkEnd w:id="41"/>
    <w:bookmarkStart w:name="z50" w:id="42"/>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p>
    <w:bookmarkEnd w:id="42"/>
    <w:bookmarkStart w:name="z51" w:id="43"/>
    <w:p>
      <w:pPr>
        <w:spacing w:after="0"/>
        <w:ind w:left="0"/>
        <w:jc w:val="both"/>
      </w:pP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bookmarkEnd w:id="43"/>
    <w:bookmarkStart w:name="z52" w:id="44"/>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a), b), c), то компетентные органы Договаривающихся Государств решают данный вопрос по взаимному согласию.</w:t>
      </w:r>
    </w:p>
    <w:bookmarkEnd w:id="44"/>
    <w:bookmarkStart w:name="z53" w:id="45"/>
    <w:p>
      <w:pPr>
        <w:spacing w:after="0"/>
        <w:ind w:left="0"/>
        <w:jc w:val="both"/>
      </w:pP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45"/>
    <w:bookmarkStart w:name="z54" w:id="46"/>
    <w:p>
      <w:pPr>
        <w:spacing w:after="0"/>
        <w:ind w:left="0"/>
        <w:jc w:val="left"/>
      </w:pPr>
      <w:r>
        <w:rPr>
          <w:rFonts w:ascii="Times New Roman"/>
          <w:b/>
          <w:i w:val="false"/>
          <w:color w:val="000000"/>
        </w:rPr>
        <w:t xml:space="preserve"> Статья 5</w:t>
      </w:r>
      <w:r>
        <w:br/>
      </w:r>
      <w:r>
        <w:rPr>
          <w:rFonts w:ascii="Times New Roman"/>
          <w:b/>
          <w:i w:val="false"/>
          <w:color w:val="000000"/>
        </w:rPr>
        <w:t>Постоянное учреждение</w:t>
      </w:r>
    </w:p>
    <w:bookmarkEnd w:id="46"/>
    <w:bookmarkStart w:name="z55" w:id="47"/>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47"/>
    <w:bookmarkStart w:name="z56" w:id="48"/>
    <w:p>
      <w:pPr>
        <w:spacing w:after="0"/>
        <w:ind w:left="0"/>
        <w:jc w:val="both"/>
      </w:pPr>
      <w:r>
        <w:rPr>
          <w:rFonts w:ascii="Times New Roman"/>
          <w:b w:val="false"/>
          <w:i w:val="false"/>
          <w:color w:val="000000"/>
          <w:sz w:val="28"/>
        </w:rPr>
        <w:t>
      2. Термин "постоянное учреждение", в частности, включает:</w:t>
      </w:r>
    </w:p>
    <w:bookmarkEnd w:id="48"/>
    <w:bookmarkStart w:name="z57" w:id="49"/>
    <w:p>
      <w:pPr>
        <w:spacing w:after="0"/>
        <w:ind w:left="0"/>
        <w:jc w:val="both"/>
      </w:pPr>
      <w:r>
        <w:rPr>
          <w:rFonts w:ascii="Times New Roman"/>
          <w:b w:val="false"/>
          <w:i w:val="false"/>
          <w:color w:val="000000"/>
          <w:sz w:val="28"/>
        </w:rPr>
        <w:t>
      а) место управления;</w:t>
      </w:r>
    </w:p>
    <w:bookmarkEnd w:id="49"/>
    <w:bookmarkStart w:name="z58" w:id="50"/>
    <w:p>
      <w:pPr>
        <w:spacing w:after="0"/>
        <w:ind w:left="0"/>
        <w:jc w:val="both"/>
      </w:pPr>
      <w:r>
        <w:rPr>
          <w:rFonts w:ascii="Times New Roman"/>
          <w:b w:val="false"/>
          <w:i w:val="false"/>
          <w:color w:val="000000"/>
          <w:sz w:val="28"/>
        </w:rPr>
        <w:t>
      b) филиал;</w:t>
      </w:r>
    </w:p>
    <w:bookmarkEnd w:id="50"/>
    <w:bookmarkStart w:name="z59" w:id="51"/>
    <w:p>
      <w:pPr>
        <w:spacing w:after="0"/>
        <w:ind w:left="0"/>
        <w:jc w:val="both"/>
      </w:pPr>
      <w:r>
        <w:rPr>
          <w:rFonts w:ascii="Times New Roman"/>
          <w:b w:val="false"/>
          <w:i w:val="false"/>
          <w:color w:val="000000"/>
          <w:sz w:val="28"/>
        </w:rPr>
        <w:t>
      c) офис;</w:t>
      </w:r>
    </w:p>
    <w:bookmarkEnd w:id="51"/>
    <w:bookmarkStart w:name="z60" w:id="52"/>
    <w:p>
      <w:pPr>
        <w:spacing w:after="0"/>
        <w:ind w:left="0"/>
        <w:jc w:val="both"/>
      </w:pPr>
      <w:r>
        <w:rPr>
          <w:rFonts w:ascii="Times New Roman"/>
          <w:b w:val="false"/>
          <w:i w:val="false"/>
          <w:color w:val="000000"/>
          <w:sz w:val="28"/>
        </w:rPr>
        <w:t>
      d) фабрику;</w:t>
      </w:r>
    </w:p>
    <w:bookmarkEnd w:id="52"/>
    <w:bookmarkStart w:name="z61" w:id="53"/>
    <w:p>
      <w:pPr>
        <w:spacing w:after="0"/>
        <w:ind w:left="0"/>
        <w:jc w:val="both"/>
      </w:pPr>
      <w:r>
        <w:rPr>
          <w:rFonts w:ascii="Times New Roman"/>
          <w:b w:val="false"/>
          <w:i w:val="false"/>
          <w:color w:val="000000"/>
          <w:sz w:val="28"/>
        </w:rPr>
        <w:t>
      e) мастерскую;</w:t>
      </w:r>
    </w:p>
    <w:bookmarkEnd w:id="53"/>
    <w:bookmarkStart w:name="z62" w:id="54"/>
    <w:p>
      <w:pPr>
        <w:spacing w:after="0"/>
        <w:ind w:left="0"/>
        <w:jc w:val="both"/>
      </w:pPr>
      <w:r>
        <w:rPr>
          <w:rFonts w:ascii="Times New Roman"/>
          <w:b w:val="false"/>
          <w:i w:val="false"/>
          <w:color w:val="000000"/>
          <w:sz w:val="28"/>
        </w:rPr>
        <w:t>
      f) торговую точку;</w:t>
      </w:r>
    </w:p>
    <w:bookmarkEnd w:id="54"/>
    <w:bookmarkStart w:name="z63" w:id="55"/>
    <w:p>
      <w:pPr>
        <w:spacing w:after="0"/>
        <w:ind w:left="0"/>
        <w:jc w:val="both"/>
      </w:pPr>
      <w:r>
        <w:rPr>
          <w:rFonts w:ascii="Times New Roman"/>
          <w:b w:val="false"/>
          <w:i w:val="false"/>
          <w:color w:val="000000"/>
          <w:sz w:val="28"/>
        </w:rPr>
        <w:t>
      g) склад в отношении лица, предоставляющего место для хранения другим лицам; и</w:t>
      </w:r>
    </w:p>
    <w:bookmarkEnd w:id="55"/>
    <w:bookmarkStart w:name="z64" w:id="56"/>
    <w:p>
      <w:pPr>
        <w:spacing w:after="0"/>
        <w:ind w:left="0"/>
        <w:jc w:val="both"/>
      </w:pPr>
      <w:r>
        <w:rPr>
          <w:rFonts w:ascii="Times New Roman"/>
          <w:b w:val="false"/>
          <w:i w:val="false"/>
          <w:color w:val="000000"/>
          <w:sz w:val="28"/>
        </w:rPr>
        <w:t>
      h) шахту, рудник, нефтяную или газовую скважину, карьер, установку, сооружение (включая буровую установку или морское судно) или любое другое место разведки, разработки или добычи природных ресурсов, а также связанные с этим наблюдательные услуги.</w:t>
      </w:r>
    </w:p>
    <w:bookmarkEnd w:id="56"/>
    <w:bookmarkStart w:name="z65" w:id="57"/>
    <w:p>
      <w:pPr>
        <w:spacing w:after="0"/>
        <w:ind w:left="0"/>
        <w:jc w:val="both"/>
      </w:pPr>
      <w:r>
        <w:rPr>
          <w:rFonts w:ascii="Times New Roman"/>
          <w:b w:val="false"/>
          <w:i w:val="false"/>
          <w:color w:val="000000"/>
          <w:sz w:val="28"/>
        </w:rPr>
        <w:t>
      3. Термин "постоянное учреждение" также включает:</w:t>
      </w:r>
    </w:p>
    <w:bookmarkEnd w:id="57"/>
    <w:bookmarkStart w:name="z66" w:id="58"/>
    <w:p>
      <w:pPr>
        <w:spacing w:after="0"/>
        <w:ind w:left="0"/>
        <w:jc w:val="both"/>
      </w:pPr>
      <w:r>
        <w:rPr>
          <w:rFonts w:ascii="Times New Roman"/>
          <w:b w:val="false"/>
          <w:i w:val="false"/>
          <w:color w:val="000000"/>
          <w:sz w:val="28"/>
        </w:rPr>
        <w:t>
      а) строительную площадку или строительный, монтажный или сборочный объект, который длится в течение периода более 12 месяцев;</w:t>
      </w:r>
    </w:p>
    <w:bookmarkEnd w:id="58"/>
    <w:bookmarkStart w:name="z67" w:id="59"/>
    <w:p>
      <w:pPr>
        <w:spacing w:after="0"/>
        <w:ind w:left="0"/>
        <w:jc w:val="both"/>
      </w:pPr>
      <w:r>
        <w:rPr>
          <w:rFonts w:ascii="Times New Roman"/>
          <w:b w:val="false"/>
          <w:i w:val="false"/>
          <w:color w:val="000000"/>
          <w:sz w:val="28"/>
        </w:rPr>
        <w:t>
      b) оказание услуг, включая консультационные услуги, резидентом через служащих или другой персонал, нанятый резидентом для таких целей, или через ассоциированные предприятия,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183 дней в течение любого 12-месячного периода.</w:t>
      </w:r>
    </w:p>
    <w:bookmarkEnd w:id="59"/>
    <w:bookmarkStart w:name="z68" w:id="60"/>
    <w:p>
      <w:pPr>
        <w:spacing w:after="0"/>
        <w:ind w:left="0"/>
        <w:jc w:val="both"/>
      </w:pPr>
      <w:r>
        <w:rPr>
          <w:rFonts w:ascii="Times New Roman"/>
          <w:b w:val="false"/>
          <w:i w:val="false"/>
          <w:color w:val="000000"/>
          <w:sz w:val="28"/>
        </w:rPr>
        <w:t>
      Для целей применения данного пункта:</w:t>
      </w:r>
    </w:p>
    <w:bookmarkEnd w:id="60"/>
    <w:bookmarkStart w:name="z69" w:id="61"/>
    <w:p>
      <w:pPr>
        <w:spacing w:after="0"/>
        <w:ind w:left="0"/>
        <w:jc w:val="both"/>
      </w:pPr>
      <w:r>
        <w:rPr>
          <w:rFonts w:ascii="Times New Roman"/>
          <w:b w:val="false"/>
          <w:i w:val="false"/>
          <w:color w:val="000000"/>
          <w:sz w:val="28"/>
        </w:rPr>
        <w:t>
      a) если предприятие Договаривающегося Государства, осуществляющее деятельность в другом Договаривающемся Государстве, ассоциировано с другим предприятием, осуществляющим деятельность, в значительной степени схожую с деятельностью на той территории, то первоначальное предприятие будет считаться осуществляющим всю такую деятельность последнего предприятия, за исключением той деятельности, которая осуществляется в то же время, что и его собственная;</w:t>
      </w:r>
    </w:p>
    <w:bookmarkEnd w:id="61"/>
    <w:bookmarkStart w:name="z70" w:id="62"/>
    <w:p>
      <w:pPr>
        <w:spacing w:after="0"/>
        <w:ind w:left="0"/>
        <w:jc w:val="both"/>
      </w:pPr>
      <w:r>
        <w:rPr>
          <w:rFonts w:ascii="Times New Roman"/>
          <w:b w:val="false"/>
          <w:i w:val="false"/>
          <w:color w:val="000000"/>
          <w:sz w:val="28"/>
        </w:rPr>
        <w:t>
      b) предприятие рассматривается как ассоциированное с другим предприятием, если один из участников прямо или косвенно участвует в управлении, контроле или владении капиталом другого, или, если те же лица участвуют прямо или косвенно в управлении, контроле или владении капиталом обоих предприятий.</w:t>
      </w:r>
    </w:p>
    <w:bookmarkEnd w:id="62"/>
    <w:bookmarkStart w:name="z71" w:id="63"/>
    <w:p>
      <w:pPr>
        <w:spacing w:after="0"/>
        <w:ind w:left="0"/>
        <w:jc w:val="both"/>
      </w:pPr>
      <w:r>
        <w:rPr>
          <w:rFonts w:ascii="Times New Roman"/>
          <w:b w:val="false"/>
          <w:i w:val="false"/>
          <w:color w:val="000000"/>
          <w:sz w:val="28"/>
        </w:rPr>
        <w:t>
      4. Независимо от предшествующих положений настоящей статьи, термин "постоянное учреждение" не включает:</w:t>
      </w:r>
    </w:p>
    <w:bookmarkEnd w:id="63"/>
    <w:bookmarkStart w:name="z72" w:id="64"/>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p>
    <w:bookmarkEnd w:id="64"/>
    <w:bookmarkStart w:name="z73" w:id="65"/>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p>
    <w:bookmarkEnd w:id="65"/>
    <w:bookmarkStart w:name="z74" w:id="66"/>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66"/>
    <w:bookmarkStart w:name="z75" w:id="67"/>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67"/>
    <w:bookmarkStart w:name="z76" w:id="68"/>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w:t>
      </w:r>
    </w:p>
    <w:bookmarkEnd w:id="68"/>
    <w:bookmarkStart w:name="z77" w:id="69"/>
    <w:p>
      <w:pPr>
        <w:spacing w:after="0"/>
        <w:ind w:left="0"/>
        <w:jc w:val="both"/>
      </w:pPr>
      <w:r>
        <w:rPr>
          <w:rFonts w:ascii="Times New Roman"/>
          <w:b w:val="false"/>
          <w:i w:val="false"/>
          <w:color w:val="000000"/>
          <w:sz w:val="28"/>
        </w:rPr>
        <w:t>
      f) содержание постоянного места деятельности исключительно в целях осуществления любой комбинации видов деятельности, упомянутых в подпунктах а) - e),</w:t>
      </w:r>
    </w:p>
    <w:bookmarkEnd w:id="69"/>
    <w:bookmarkStart w:name="z78" w:id="70"/>
    <w:p>
      <w:pPr>
        <w:spacing w:after="0"/>
        <w:ind w:left="0"/>
        <w:jc w:val="both"/>
      </w:pPr>
      <w:r>
        <w:rPr>
          <w:rFonts w:ascii="Times New Roman"/>
          <w:b w:val="false"/>
          <w:i w:val="false"/>
          <w:color w:val="000000"/>
          <w:sz w:val="28"/>
        </w:rPr>
        <w:t>
      при условии, что такая деятельность, упомянутая в подпунктах а) - e), или, в случае подпункта f),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End w:id="70"/>
    <w:bookmarkStart w:name="z79" w:id="71"/>
    <w:p>
      <w:pPr>
        <w:spacing w:after="0"/>
        <w:ind w:left="0"/>
        <w:jc w:val="both"/>
      </w:pPr>
      <w:r>
        <w:rPr>
          <w:rFonts w:ascii="Times New Roman"/>
          <w:b w:val="false"/>
          <w:i w:val="false"/>
          <w:color w:val="000000"/>
          <w:sz w:val="28"/>
        </w:rPr>
        <w:t>
      4.1. Пункт 4 не применяется к постоянному месту предпринимательской деятельности, которое используется или содержится предприятием, если это предприятие или тесно связанное с ним предприятие осуществляет предпринимательскую деятельность через это или другое место в том же Договаривающемся Государстве и</w:t>
      </w:r>
    </w:p>
    <w:bookmarkEnd w:id="71"/>
    <w:bookmarkStart w:name="z80" w:id="72"/>
    <w:p>
      <w:pPr>
        <w:spacing w:after="0"/>
        <w:ind w:left="0"/>
        <w:jc w:val="both"/>
      </w:pPr>
      <w:r>
        <w:rPr>
          <w:rFonts w:ascii="Times New Roman"/>
          <w:b w:val="false"/>
          <w:i w:val="false"/>
          <w:color w:val="000000"/>
          <w:sz w:val="28"/>
        </w:rPr>
        <w:t>
      а)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w:t>
      </w:r>
    </w:p>
    <w:bookmarkEnd w:id="72"/>
    <w:bookmarkStart w:name="z81" w:id="73"/>
    <w:p>
      <w:pPr>
        <w:spacing w:after="0"/>
        <w:ind w:left="0"/>
        <w:jc w:val="both"/>
      </w:pPr>
      <w:r>
        <w:rPr>
          <w:rFonts w:ascii="Times New Roman"/>
          <w:b w:val="false"/>
          <w:i w:val="false"/>
          <w:color w:val="000000"/>
          <w:sz w:val="28"/>
        </w:rPr>
        <w:t>
      b) совокупная деятельность, полученная в результате комбинации видов деятельности, осуществляемых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w:t>
      </w:r>
    </w:p>
    <w:bookmarkEnd w:id="73"/>
    <w:bookmarkStart w:name="z82" w:id="74"/>
    <w:p>
      <w:pPr>
        <w:spacing w:after="0"/>
        <w:ind w:left="0"/>
        <w:jc w:val="both"/>
      </w:pPr>
      <w:r>
        <w:rPr>
          <w:rFonts w:ascii="Times New Roman"/>
          <w:b w:val="false"/>
          <w:i w:val="false"/>
          <w:color w:val="000000"/>
          <w:sz w:val="28"/>
        </w:rPr>
        <w:t>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w:t>
      </w:r>
    </w:p>
    <w:bookmarkEnd w:id="74"/>
    <w:bookmarkStart w:name="z83" w:id="75"/>
    <w:p>
      <w:pPr>
        <w:spacing w:after="0"/>
        <w:ind w:left="0"/>
        <w:jc w:val="both"/>
      </w:pPr>
      <w:r>
        <w:rPr>
          <w:rFonts w:ascii="Times New Roman"/>
          <w:b w:val="false"/>
          <w:i w:val="false"/>
          <w:color w:val="000000"/>
          <w:sz w:val="28"/>
        </w:rPr>
        <w:t>
      5. Несмотря на положения пунктов 1 и 2, но с учетом положений пункта 6, если лицо действует в Договаривающемся Государстве от имени предприятия и, таким образом, обычно заключает договора, или обычно играет главную роль в заключении контрактов, которые обычно заключаются без существенных изменений со стороны предприятия, и эти контракты действуют:</w:t>
      </w:r>
    </w:p>
    <w:bookmarkEnd w:id="75"/>
    <w:bookmarkStart w:name="z84" w:id="76"/>
    <w:p>
      <w:pPr>
        <w:spacing w:after="0"/>
        <w:ind w:left="0"/>
        <w:jc w:val="both"/>
      </w:pPr>
      <w:r>
        <w:rPr>
          <w:rFonts w:ascii="Times New Roman"/>
          <w:b w:val="false"/>
          <w:i w:val="false"/>
          <w:color w:val="000000"/>
          <w:sz w:val="28"/>
        </w:rPr>
        <w:t>
      а) от имени предприятия, или</w:t>
      </w:r>
    </w:p>
    <w:bookmarkEnd w:id="76"/>
    <w:bookmarkStart w:name="z85" w:id="77"/>
    <w:p>
      <w:pPr>
        <w:spacing w:after="0"/>
        <w:ind w:left="0"/>
        <w:jc w:val="both"/>
      </w:pPr>
      <w:r>
        <w:rPr>
          <w:rFonts w:ascii="Times New Roman"/>
          <w:b w:val="false"/>
          <w:i w:val="false"/>
          <w:color w:val="000000"/>
          <w:sz w:val="28"/>
        </w:rPr>
        <w:t>
      b) для передачи права собственности или предоставления права пользования имуществом, принадлежащим этому предприятию, или на которое предприятие имеет право пользования, или</w:t>
      </w:r>
    </w:p>
    <w:bookmarkEnd w:id="77"/>
    <w:bookmarkStart w:name="z86" w:id="78"/>
    <w:p>
      <w:pPr>
        <w:spacing w:after="0"/>
        <w:ind w:left="0"/>
        <w:jc w:val="both"/>
      </w:pPr>
      <w:r>
        <w:rPr>
          <w:rFonts w:ascii="Times New Roman"/>
          <w:b w:val="false"/>
          <w:i w:val="false"/>
          <w:color w:val="000000"/>
          <w:sz w:val="28"/>
        </w:rPr>
        <w:t>
      c) для оказания услуг этим предприятием,</w:t>
      </w:r>
    </w:p>
    <w:bookmarkEnd w:id="78"/>
    <w:bookmarkStart w:name="z87" w:id="79"/>
    <w:p>
      <w:pPr>
        <w:spacing w:after="0"/>
        <w:ind w:left="0"/>
        <w:jc w:val="both"/>
      </w:pPr>
      <w:r>
        <w:rPr>
          <w:rFonts w:ascii="Times New Roman"/>
          <w:b w:val="false"/>
          <w:i w:val="false"/>
          <w:color w:val="000000"/>
          <w:sz w:val="28"/>
        </w:rPr>
        <w:t>
      это предприятие должно рассматриваться как имеющее постоянное учреждение в этом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которые даже при осуществлении через постоянное место деятельности не превращают это постоянное место деятельности в постоянное учреждение согласно положениям упомянутого пункта.</w:t>
      </w:r>
    </w:p>
    <w:bookmarkEnd w:id="79"/>
    <w:bookmarkStart w:name="z88" w:id="80"/>
    <w:p>
      <w:pPr>
        <w:spacing w:after="0"/>
        <w:ind w:left="0"/>
        <w:jc w:val="both"/>
      </w:pPr>
      <w:r>
        <w:rPr>
          <w:rFonts w:ascii="Times New Roman"/>
          <w:b w:val="false"/>
          <w:i w:val="false"/>
          <w:color w:val="000000"/>
          <w:sz w:val="28"/>
        </w:rPr>
        <w:t>
      6. а) Пункт 5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данного пункта в отношении любого такого предприятия.</w:t>
      </w:r>
    </w:p>
    <w:bookmarkEnd w:id="80"/>
    <w:bookmarkStart w:name="z89" w:id="81"/>
    <w:p>
      <w:pPr>
        <w:spacing w:after="0"/>
        <w:ind w:left="0"/>
        <w:jc w:val="both"/>
      </w:pPr>
      <w:r>
        <w:rPr>
          <w:rFonts w:ascii="Times New Roman"/>
          <w:b w:val="false"/>
          <w:i w:val="false"/>
          <w:color w:val="000000"/>
          <w:sz w:val="28"/>
        </w:rPr>
        <w:t>
      b) Для целей настоящей статьи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процентами бенефициарной доли участия в другом (или, в случае компании, более 50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процентами бенефициарной доли участия (или, в случае компании, более 50 процентами совокупного голосования и стоимости акций компании или бенефициарной доли участия в компании) в лице и предприятии.</w:t>
      </w:r>
    </w:p>
    <w:bookmarkEnd w:id="81"/>
    <w:bookmarkStart w:name="z90" w:id="82"/>
    <w:p>
      <w:pPr>
        <w:spacing w:after="0"/>
        <w:ind w:left="0"/>
        <w:jc w:val="both"/>
      </w:pP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w:t>
      </w:r>
    </w:p>
    <w:bookmarkEnd w:id="82"/>
    <w:bookmarkStart w:name="z91" w:id="83"/>
    <w:p>
      <w:pPr>
        <w:spacing w:after="0"/>
        <w:ind w:left="0"/>
        <w:jc w:val="left"/>
      </w:pPr>
      <w:r>
        <w:rPr>
          <w:rFonts w:ascii="Times New Roman"/>
          <w:b/>
          <w:i w:val="false"/>
          <w:color w:val="000000"/>
        </w:rPr>
        <w:t xml:space="preserve"> Статья 6</w:t>
      </w:r>
      <w:r>
        <w:br/>
      </w:r>
      <w:r>
        <w:rPr>
          <w:rFonts w:ascii="Times New Roman"/>
          <w:b/>
          <w:i w:val="false"/>
          <w:color w:val="000000"/>
        </w:rPr>
        <w:t>Доход от недвижимого имущества</w:t>
      </w:r>
    </w:p>
    <w:bookmarkEnd w:id="83"/>
    <w:bookmarkStart w:name="z92" w:id="84"/>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84"/>
    <w:bookmarkStart w:name="z93" w:id="85"/>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85"/>
    <w:bookmarkStart w:name="z94" w:id="86"/>
    <w:p>
      <w:pPr>
        <w:spacing w:after="0"/>
        <w:ind w:left="0"/>
        <w:jc w:val="both"/>
      </w:pP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p>
    <w:bookmarkEnd w:id="86"/>
    <w:bookmarkStart w:name="z95" w:id="87"/>
    <w:p>
      <w:pPr>
        <w:spacing w:after="0"/>
        <w:ind w:left="0"/>
        <w:jc w:val="both"/>
      </w:pPr>
      <w:r>
        <w:rPr>
          <w:rFonts w:ascii="Times New Roman"/>
          <w:b w:val="false"/>
          <w:i w:val="false"/>
          <w:color w:val="000000"/>
          <w:sz w:val="28"/>
        </w:rPr>
        <w:t>
      4. Положения пунктов 1 и 3 также применяются к доходу от недвижимого имущества предприятия.</w:t>
      </w:r>
    </w:p>
    <w:bookmarkEnd w:id="87"/>
    <w:bookmarkStart w:name="z96" w:id="88"/>
    <w:p>
      <w:pPr>
        <w:spacing w:after="0"/>
        <w:ind w:left="0"/>
        <w:jc w:val="left"/>
      </w:pPr>
      <w:r>
        <w:rPr>
          <w:rFonts w:ascii="Times New Roman"/>
          <w:b/>
          <w:i w:val="false"/>
          <w:color w:val="000000"/>
        </w:rPr>
        <w:t xml:space="preserve"> Статья 7</w:t>
      </w:r>
      <w:r>
        <w:br/>
      </w:r>
      <w:r>
        <w:rPr>
          <w:rFonts w:ascii="Times New Roman"/>
          <w:b/>
          <w:i w:val="false"/>
          <w:color w:val="000000"/>
        </w:rPr>
        <w:t>Прибыль от предпринимательской деятельности</w:t>
      </w:r>
    </w:p>
    <w:bookmarkEnd w:id="88"/>
    <w:bookmarkStart w:name="z97" w:id="89"/>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такое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w:t>
      </w:r>
    </w:p>
    <w:bookmarkEnd w:id="89"/>
    <w:bookmarkStart w:name="z98" w:id="90"/>
    <w:p>
      <w:pPr>
        <w:spacing w:after="0"/>
        <w:ind w:left="0"/>
        <w:jc w:val="both"/>
      </w:pPr>
      <w:r>
        <w:rPr>
          <w:rFonts w:ascii="Times New Roman"/>
          <w:b w:val="false"/>
          <w:i w:val="false"/>
          <w:color w:val="000000"/>
          <w:sz w:val="28"/>
        </w:rPr>
        <w:t>
      2. С учетом положений пункта 3,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90"/>
    <w:bookmarkStart w:name="z99" w:id="91"/>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другом месте.</w:t>
      </w:r>
    </w:p>
    <w:bookmarkEnd w:id="91"/>
    <w:bookmarkStart w:name="z100" w:id="92"/>
    <w:p>
      <w:pPr>
        <w:spacing w:after="0"/>
        <w:ind w:left="0"/>
        <w:jc w:val="both"/>
      </w:pPr>
      <w:r>
        <w:rPr>
          <w:rFonts w:ascii="Times New Roman"/>
          <w:b w:val="false"/>
          <w:i w:val="false"/>
          <w:color w:val="000000"/>
          <w:sz w:val="28"/>
        </w:rPr>
        <w:t>
      4. Поскольку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настоящей статьи не препятствует Договаривающемуся Государству определить налогооблагаемую прибыль посредством такого распределения, как это принято на практике, однако выбранный метод распределения должен давать результаты, соответствующие принципам данной статьи.</w:t>
      </w:r>
    </w:p>
    <w:bookmarkEnd w:id="92"/>
    <w:bookmarkStart w:name="z101" w:id="93"/>
    <w:p>
      <w:pPr>
        <w:spacing w:after="0"/>
        <w:ind w:left="0"/>
        <w:jc w:val="both"/>
      </w:pPr>
      <w:r>
        <w:rPr>
          <w:rFonts w:ascii="Times New Roman"/>
          <w:b w:val="false"/>
          <w:i w:val="false"/>
          <w:color w:val="000000"/>
          <w:sz w:val="28"/>
        </w:rPr>
        <w:t>
      5. Никакая прибыль не относится к постоянному учреждению на основании простой закупки постоянным учреждением товаров или изделий для предприятия.</w:t>
      </w:r>
    </w:p>
    <w:bookmarkEnd w:id="93"/>
    <w:bookmarkStart w:name="z102" w:id="94"/>
    <w:p>
      <w:pPr>
        <w:spacing w:after="0"/>
        <w:ind w:left="0"/>
        <w:jc w:val="both"/>
      </w:pPr>
      <w:r>
        <w:rPr>
          <w:rFonts w:ascii="Times New Roman"/>
          <w:b w:val="false"/>
          <w:i w:val="false"/>
          <w:color w:val="000000"/>
          <w:sz w:val="28"/>
        </w:rPr>
        <w:t>
      6. Для целей предыдущих пунктов прибыль, относящаяся к постоянному учреждению, определяется ежегодно одним и тем же методом, если только не будет достаточной и веской причины для его изменения.</w:t>
      </w:r>
    </w:p>
    <w:bookmarkEnd w:id="94"/>
    <w:bookmarkStart w:name="z103" w:id="95"/>
    <w:p>
      <w:pPr>
        <w:spacing w:after="0"/>
        <w:ind w:left="0"/>
        <w:jc w:val="both"/>
      </w:pPr>
      <w:r>
        <w:rPr>
          <w:rFonts w:ascii="Times New Roman"/>
          <w:b w:val="false"/>
          <w:i w:val="false"/>
          <w:color w:val="000000"/>
          <w:sz w:val="28"/>
        </w:rPr>
        <w:t>
      7. Если прибыль включает виды доходов, которые рассматриваются отдельно в других статьях настоящей Конвенции, положения этих статей не затрагиваются положениями настоящей статьи.</w:t>
      </w:r>
    </w:p>
    <w:bookmarkEnd w:id="95"/>
    <w:bookmarkStart w:name="z104" w:id="96"/>
    <w:p>
      <w:pPr>
        <w:spacing w:after="0"/>
        <w:ind w:left="0"/>
        <w:jc w:val="left"/>
      </w:pPr>
      <w:r>
        <w:rPr>
          <w:rFonts w:ascii="Times New Roman"/>
          <w:b/>
          <w:i w:val="false"/>
          <w:color w:val="000000"/>
        </w:rPr>
        <w:t xml:space="preserve"> Статья 8</w:t>
      </w:r>
      <w:r>
        <w:br/>
      </w:r>
      <w:r>
        <w:rPr>
          <w:rFonts w:ascii="Times New Roman"/>
          <w:b/>
          <w:i w:val="false"/>
          <w:color w:val="000000"/>
        </w:rPr>
        <w:t>Прибыль от международной перевозки</w:t>
      </w:r>
    </w:p>
    <w:bookmarkEnd w:id="96"/>
    <w:bookmarkStart w:name="z105" w:id="97"/>
    <w:p>
      <w:pPr>
        <w:spacing w:after="0"/>
        <w:ind w:left="0"/>
        <w:jc w:val="both"/>
      </w:pPr>
      <w:r>
        <w:rPr>
          <w:rFonts w:ascii="Times New Roman"/>
          <w:b w:val="false"/>
          <w:i w:val="false"/>
          <w:color w:val="000000"/>
          <w:sz w:val="28"/>
        </w:rPr>
        <w:t>
      1. Прибыль предприятия одного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p>
    <w:bookmarkEnd w:id="97"/>
    <w:bookmarkStart w:name="z106" w:id="98"/>
    <w:p>
      <w:pPr>
        <w:spacing w:after="0"/>
        <w:ind w:left="0"/>
        <w:jc w:val="both"/>
      </w:pPr>
      <w:r>
        <w:rPr>
          <w:rFonts w:ascii="Times New Roman"/>
          <w:b w:val="false"/>
          <w:i w:val="false"/>
          <w:color w:val="000000"/>
          <w:sz w:val="28"/>
        </w:rPr>
        <w:t>
      2. Для целей настоящей статьи прибыль, полученная от эксплуатации морских или воздушных судов в международных перевозках, включает прибыль, полученную от:</w:t>
      </w:r>
    </w:p>
    <w:bookmarkEnd w:id="98"/>
    <w:bookmarkStart w:name="z107" w:id="99"/>
    <w:p>
      <w:pPr>
        <w:spacing w:after="0"/>
        <w:ind w:left="0"/>
        <w:jc w:val="both"/>
      </w:pPr>
      <w:r>
        <w:rPr>
          <w:rFonts w:ascii="Times New Roman"/>
          <w:b w:val="false"/>
          <w:i w:val="false"/>
          <w:color w:val="000000"/>
          <w:sz w:val="28"/>
        </w:rPr>
        <w:t>
      a) сдачи в аренду морских или воздушных судов, если такие морские или воздушные суда используются в международных перевозках, либо, если прибыль, полученная от сдачи в аренду, является не основной прибылью и облагается, как описано в пункте 1, и</w:t>
      </w:r>
    </w:p>
    <w:bookmarkEnd w:id="99"/>
    <w:bookmarkStart w:name="z108" w:id="100"/>
    <w:p>
      <w:pPr>
        <w:spacing w:after="0"/>
        <w:ind w:left="0"/>
        <w:jc w:val="both"/>
      </w:pPr>
      <w:r>
        <w:rPr>
          <w:rFonts w:ascii="Times New Roman"/>
          <w:b w:val="false"/>
          <w:i w:val="false"/>
          <w:color w:val="000000"/>
          <w:sz w:val="28"/>
        </w:rPr>
        <w:t>
      b) сдачи в аренду двигателей воздушных судов.</w:t>
      </w:r>
    </w:p>
    <w:bookmarkEnd w:id="100"/>
    <w:bookmarkStart w:name="z109" w:id="101"/>
    <w:p>
      <w:pPr>
        <w:spacing w:after="0"/>
        <w:ind w:left="0"/>
        <w:jc w:val="both"/>
      </w:pPr>
      <w:r>
        <w:rPr>
          <w:rFonts w:ascii="Times New Roman"/>
          <w:b w:val="false"/>
          <w:i w:val="false"/>
          <w:color w:val="000000"/>
          <w:sz w:val="28"/>
        </w:rPr>
        <w:t>
      3. Положения пункта 1 применяются также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101"/>
    <w:bookmarkStart w:name="z110" w:id="102"/>
    <w:p>
      <w:pPr>
        <w:spacing w:after="0"/>
        <w:ind w:left="0"/>
        <w:jc w:val="left"/>
      </w:pPr>
      <w:r>
        <w:rPr>
          <w:rFonts w:ascii="Times New Roman"/>
          <w:b/>
          <w:i w:val="false"/>
          <w:color w:val="000000"/>
        </w:rPr>
        <w:t xml:space="preserve"> Статья 9</w:t>
      </w:r>
      <w:r>
        <w:br/>
      </w:r>
      <w:r>
        <w:rPr>
          <w:rFonts w:ascii="Times New Roman"/>
          <w:b/>
          <w:i w:val="false"/>
          <w:color w:val="000000"/>
        </w:rPr>
        <w:t>Ассоциированные предприятия</w:t>
      </w:r>
    </w:p>
    <w:bookmarkEnd w:id="102"/>
    <w:bookmarkStart w:name="z111" w:id="103"/>
    <w:p>
      <w:pPr>
        <w:spacing w:after="0"/>
        <w:ind w:left="0"/>
        <w:jc w:val="both"/>
      </w:pPr>
      <w:r>
        <w:rPr>
          <w:rFonts w:ascii="Times New Roman"/>
          <w:b w:val="false"/>
          <w:i w:val="false"/>
          <w:color w:val="000000"/>
          <w:sz w:val="28"/>
        </w:rPr>
        <w:t>
      1. Если:</w:t>
      </w:r>
    </w:p>
    <w:bookmarkEnd w:id="103"/>
    <w:bookmarkStart w:name="z112" w:id="104"/>
    <w:p>
      <w:pPr>
        <w:spacing w:after="0"/>
        <w:ind w:left="0"/>
        <w:jc w:val="both"/>
      </w:pP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104"/>
    <w:bookmarkStart w:name="z113" w:id="105"/>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p>
    <w:bookmarkEnd w:id="105"/>
    <w:bookmarkStart w:name="z114" w:id="106"/>
    <w:p>
      <w:pPr>
        <w:spacing w:after="0"/>
        <w:ind w:left="0"/>
        <w:jc w:val="both"/>
      </w:pP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End w:id="106"/>
    <w:bookmarkStart w:name="z115" w:id="107"/>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лицами,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 друг друга.</w:t>
      </w:r>
    </w:p>
    <w:bookmarkEnd w:id="107"/>
    <w:bookmarkStart w:name="z116" w:id="108"/>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w:t>
      </w:r>
    </w:p>
    <w:bookmarkEnd w:id="108"/>
    <w:bookmarkStart w:name="z117" w:id="109"/>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и фактически находящиеся в собственности резидента другого Договаривающегося Государства, могут облагаться налогом в этом другом Договаривающемся Государстве.</w:t>
      </w:r>
    </w:p>
    <w:bookmarkEnd w:id="109"/>
    <w:bookmarkStart w:name="z118" w:id="110"/>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110"/>
    <w:bookmarkStart w:name="z119" w:id="111"/>
    <w:p>
      <w:pPr>
        <w:spacing w:after="0"/>
        <w:ind w:left="0"/>
        <w:jc w:val="both"/>
      </w:pPr>
      <w:r>
        <w:rPr>
          <w:rFonts w:ascii="Times New Roman"/>
          <w:b w:val="false"/>
          <w:i w:val="false"/>
          <w:color w:val="000000"/>
          <w:sz w:val="28"/>
        </w:rPr>
        <w:t>
      а)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w:t>
      </w:r>
    </w:p>
    <w:bookmarkEnd w:id="111"/>
    <w:bookmarkStart w:name="z120" w:id="112"/>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112"/>
    <w:bookmarkStart w:name="z121" w:id="113"/>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End w:id="113"/>
    <w:bookmarkStart w:name="z122" w:id="114"/>
    <w:p>
      <w:pPr>
        <w:spacing w:after="0"/>
        <w:ind w:left="0"/>
        <w:jc w:val="both"/>
      </w:pPr>
      <w:r>
        <w:rPr>
          <w:rFonts w:ascii="Times New Roman"/>
          <w:b w:val="false"/>
          <w:i w:val="false"/>
          <w:color w:val="000000"/>
          <w:sz w:val="28"/>
        </w:rPr>
        <w:t>
      3. Несмотря на положения пункта 2, дивиденды, выплачиваемые компанией, которая является резидентом одного Договаривающегося Государства, облагаются налогом только в другом Договаривающемся Государстве, если фактическим владельцем дивидендов является:</w:t>
      </w:r>
    </w:p>
    <w:bookmarkEnd w:id="114"/>
    <w:bookmarkStart w:name="z123" w:id="115"/>
    <w:p>
      <w:pPr>
        <w:spacing w:after="0"/>
        <w:ind w:left="0"/>
        <w:jc w:val="both"/>
      </w:pPr>
      <w:r>
        <w:rPr>
          <w:rFonts w:ascii="Times New Roman"/>
          <w:b w:val="false"/>
          <w:i w:val="false"/>
          <w:color w:val="000000"/>
          <w:sz w:val="28"/>
        </w:rPr>
        <w:t>
      а) в Казахстане:</w:t>
      </w:r>
    </w:p>
    <w:bookmarkEnd w:id="115"/>
    <w:bookmarkStart w:name="z124" w:id="116"/>
    <w:p>
      <w:pPr>
        <w:spacing w:after="0"/>
        <w:ind w:left="0"/>
        <w:jc w:val="both"/>
      </w:pPr>
      <w:r>
        <w:rPr>
          <w:rFonts w:ascii="Times New Roman"/>
          <w:b w:val="false"/>
          <w:i w:val="false"/>
          <w:color w:val="000000"/>
          <w:sz w:val="28"/>
        </w:rPr>
        <w:t>
      (і) Правительство Республики Казахстан или центральный или местный орган власти;</w:t>
      </w:r>
    </w:p>
    <w:bookmarkEnd w:id="116"/>
    <w:bookmarkStart w:name="z125" w:id="117"/>
    <w:p>
      <w:pPr>
        <w:spacing w:after="0"/>
        <w:ind w:left="0"/>
        <w:jc w:val="both"/>
      </w:pPr>
      <w:r>
        <w:rPr>
          <w:rFonts w:ascii="Times New Roman"/>
          <w:b w:val="false"/>
          <w:i w:val="false"/>
          <w:color w:val="000000"/>
          <w:sz w:val="28"/>
        </w:rPr>
        <w:t>
      (ii) Национальный Банк Республики Казахстан; или</w:t>
      </w:r>
    </w:p>
    <w:bookmarkEnd w:id="117"/>
    <w:bookmarkStart w:name="z126" w:id="118"/>
    <w:p>
      <w:pPr>
        <w:spacing w:after="0"/>
        <w:ind w:left="0"/>
        <w:jc w:val="both"/>
      </w:pPr>
      <w:r>
        <w:rPr>
          <w:rFonts w:ascii="Times New Roman"/>
          <w:b w:val="false"/>
          <w:i w:val="false"/>
          <w:color w:val="000000"/>
          <w:sz w:val="28"/>
        </w:rPr>
        <w:t>
      (iii) любое учреждение, полностью принадлежащее Правительству Республики Казахстан, которое может согласовываться время от времени между компетентными органами Договаривающихся Государств;</w:t>
      </w:r>
    </w:p>
    <w:bookmarkEnd w:id="118"/>
    <w:bookmarkStart w:name="z127" w:id="119"/>
    <w:p>
      <w:pPr>
        <w:spacing w:after="0"/>
        <w:ind w:left="0"/>
        <w:jc w:val="both"/>
      </w:pPr>
      <w:r>
        <w:rPr>
          <w:rFonts w:ascii="Times New Roman"/>
          <w:b w:val="false"/>
          <w:i w:val="false"/>
          <w:color w:val="000000"/>
          <w:sz w:val="28"/>
        </w:rPr>
        <w:t>
      b) в Ирландии:</w:t>
      </w:r>
    </w:p>
    <w:bookmarkEnd w:id="119"/>
    <w:bookmarkStart w:name="z128" w:id="120"/>
    <w:p>
      <w:pPr>
        <w:spacing w:after="0"/>
        <w:ind w:left="0"/>
        <w:jc w:val="both"/>
      </w:pPr>
      <w:r>
        <w:rPr>
          <w:rFonts w:ascii="Times New Roman"/>
          <w:b w:val="false"/>
          <w:i w:val="false"/>
          <w:color w:val="000000"/>
          <w:sz w:val="28"/>
        </w:rPr>
        <w:t>
      (і) Правительство Ирландии или центральный или местный орган власти;</w:t>
      </w:r>
    </w:p>
    <w:bookmarkEnd w:id="120"/>
    <w:bookmarkStart w:name="z129" w:id="121"/>
    <w:p>
      <w:pPr>
        <w:spacing w:after="0"/>
        <w:ind w:left="0"/>
        <w:jc w:val="both"/>
      </w:pPr>
      <w:r>
        <w:rPr>
          <w:rFonts w:ascii="Times New Roman"/>
          <w:b w:val="false"/>
          <w:i w:val="false"/>
          <w:color w:val="000000"/>
          <w:sz w:val="28"/>
        </w:rPr>
        <w:t>
      (ii) Центральный банк Ирландии;</w:t>
      </w:r>
    </w:p>
    <w:bookmarkEnd w:id="121"/>
    <w:bookmarkStart w:name="z130" w:id="122"/>
    <w:p>
      <w:pPr>
        <w:spacing w:after="0"/>
        <w:ind w:left="0"/>
        <w:jc w:val="both"/>
      </w:pPr>
      <w:r>
        <w:rPr>
          <w:rFonts w:ascii="Times New Roman"/>
          <w:b w:val="false"/>
          <w:i w:val="false"/>
          <w:color w:val="000000"/>
          <w:sz w:val="28"/>
        </w:rPr>
        <w:t>
      (iii) любое учреждение, полностью принадлежащее Правительству Ирландии, которое может согласовываться время от времени между компетентными органами Договаривающихся Государств.</w:t>
      </w:r>
    </w:p>
    <w:bookmarkEnd w:id="122"/>
    <w:bookmarkStart w:name="z131" w:id="123"/>
    <w:p>
      <w:pPr>
        <w:spacing w:after="0"/>
        <w:ind w:left="0"/>
        <w:jc w:val="both"/>
      </w:pP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p>
    <w:bookmarkEnd w:id="123"/>
    <w:bookmarkStart w:name="z132" w:id="124"/>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участие, в отношении которого выплачиваются дивиденды,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24"/>
    <w:bookmarkStart w:name="z133" w:id="125"/>
    <w:p>
      <w:pPr>
        <w:spacing w:after="0"/>
        <w:ind w:left="0"/>
        <w:jc w:val="both"/>
      </w:pP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то это другое Договаривающееся Государство может не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когда участие, в отношении которого выплачиваются дивиденды, действительно связано с постоянным учреждением, находящимся в этом другом Договаривающемся Государстве, и с нераспределенной прибыли компании может не взиматься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p>
    <w:bookmarkEnd w:id="125"/>
    <w:bookmarkStart w:name="z134" w:id="126"/>
    <w:p>
      <w:pPr>
        <w:spacing w:after="0"/>
        <w:ind w:left="0"/>
        <w:jc w:val="both"/>
      </w:pPr>
      <w:r>
        <w:rPr>
          <w:rFonts w:ascii="Times New Roman"/>
          <w:b w:val="false"/>
          <w:i w:val="false"/>
          <w:color w:val="000000"/>
          <w:sz w:val="28"/>
        </w:rPr>
        <w:t>
      7. Ничто в настоящей Конвенции не может быть истолковано, как препятствующее Договаривающемуся Государству облагать специальным налогом прибыль компании, относящуюся к постоянному учреждению в этом Договаривающемся Государстве, в дополнение к налогу, который мог бы начисляться на прибыль компании, являющейся резидентом этого Договаривающегося Государства, при условии, что любой дополнительный налог, исчисленный таким образом, не должен превышать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126"/>
    <w:bookmarkStart w:name="z135" w:id="127"/>
    <w:p>
      <w:pPr>
        <w:spacing w:after="0"/>
        <w:ind w:left="0"/>
        <w:jc w:val="left"/>
      </w:pPr>
      <w:r>
        <w:rPr>
          <w:rFonts w:ascii="Times New Roman"/>
          <w:b/>
          <w:i w:val="false"/>
          <w:color w:val="000000"/>
        </w:rPr>
        <w:t xml:space="preserve"> Статья 11</w:t>
      </w:r>
      <w:r>
        <w:br/>
      </w:r>
      <w:r>
        <w:rPr>
          <w:rFonts w:ascii="Times New Roman"/>
          <w:b/>
          <w:i w:val="false"/>
          <w:color w:val="000000"/>
        </w:rPr>
        <w:t>Проценты</w:t>
      </w:r>
    </w:p>
    <w:bookmarkEnd w:id="127"/>
    <w:bookmarkStart w:name="z136" w:id="128"/>
    <w:p>
      <w:pPr>
        <w:spacing w:after="0"/>
        <w:ind w:left="0"/>
        <w:jc w:val="both"/>
      </w:pPr>
      <w:r>
        <w:rPr>
          <w:rFonts w:ascii="Times New Roman"/>
          <w:b w:val="false"/>
          <w:i w:val="false"/>
          <w:color w:val="000000"/>
          <w:sz w:val="28"/>
        </w:rPr>
        <w:t>
      1. Проценты, возникающие в Договаривающемся Государстве и принадлежащие фактическому владельцу, который является резидентом другого Договаривающегося Государства, могут облагаться налогом в этом другом Договаривающемся Государстве.</w:t>
      </w:r>
    </w:p>
    <w:bookmarkEnd w:id="128"/>
    <w:bookmarkStart w:name="z137" w:id="129"/>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129"/>
    <w:bookmarkStart w:name="z138" w:id="130"/>
    <w:p>
      <w:pPr>
        <w:spacing w:after="0"/>
        <w:ind w:left="0"/>
        <w:jc w:val="both"/>
      </w:pPr>
      <w:r>
        <w:rPr>
          <w:rFonts w:ascii="Times New Roman"/>
          <w:b w:val="false"/>
          <w:i w:val="false"/>
          <w:color w:val="000000"/>
          <w:sz w:val="28"/>
        </w:rPr>
        <w:t>
      3. Несмотря на положения пункта 2, проценты, выплачиваемые компанией, которая является резидентом одного Договаривающегося Государства, облагаются налогом только в другом Договаривающемся Государстве, если фактическим владельцем процентов являются:</w:t>
      </w:r>
    </w:p>
    <w:bookmarkEnd w:id="130"/>
    <w:bookmarkStart w:name="z139" w:id="131"/>
    <w:p>
      <w:pPr>
        <w:spacing w:after="0"/>
        <w:ind w:left="0"/>
        <w:jc w:val="both"/>
      </w:pPr>
      <w:r>
        <w:rPr>
          <w:rFonts w:ascii="Times New Roman"/>
          <w:b w:val="false"/>
          <w:i w:val="false"/>
          <w:color w:val="000000"/>
          <w:sz w:val="28"/>
        </w:rPr>
        <w:t>
      а) в Казахстане:</w:t>
      </w:r>
    </w:p>
    <w:bookmarkEnd w:id="131"/>
    <w:bookmarkStart w:name="z140" w:id="132"/>
    <w:p>
      <w:pPr>
        <w:spacing w:after="0"/>
        <w:ind w:left="0"/>
        <w:jc w:val="both"/>
      </w:pPr>
      <w:r>
        <w:rPr>
          <w:rFonts w:ascii="Times New Roman"/>
          <w:b w:val="false"/>
          <w:i w:val="false"/>
          <w:color w:val="000000"/>
          <w:sz w:val="28"/>
        </w:rPr>
        <w:t>
      (і) Правительство Республики Казахстан или центральный или местный орган власти;</w:t>
      </w:r>
    </w:p>
    <w:bookmarkEnd w:id="132"/>
    <w:bookmarkStart w:name="z141" w:id="133"/>
    <w:p>
      <w:pPr>
        <w:spacing w:after="0"/>
        <w:ind w:left="0"/>
        <w:jc w:val="both"/>
      </w:pPr>
      <w:r>
        <w:rPr>
          <w:rFonts w:ascii="Times New Roman"/>
          <w:b w:val="false"/>
          <w:i w:val="false"/>
          <w:color w:val="000000"/>
          <w:sz w:val="28"/>
        </w:rPr>
        <w:t>
      (ii) Национальный Банк Республики Казахстан; или</w:t>
      </w:r>
    </w:p>
    <w:bookmarkEnd w:id="133"/>
    <w:bookmarkStart w:name="z142" w:id="134"/>
    <w:p>
      <w:pPr>
        <w:spacing w:after="0"/>
        <w:ind w:left="0"/>
        <w:jc w:val="both"/>
      </w:pPr>
      <w:r>
        <w:rPr>
          <w:rFonts w:ascii="Times New Roman"/>
          <w:b w:val="false"/>
          <w:i w:val="false"/>
          <w:color w:val="000000"/>
          <w:sz w:val="28"/>
        </w:rPr>
        <w:t>
      (iii) любое учреждение, полностью принадлежащее Правительству Республики Казахстан, которое может согласовываться время от времени между компетентными органами Договаривающихся Государств;</w:t>
      </w:r>
    </w:p>
    <w:bookmarkEnd w:id="134"/>
    <w:bookmarkStart w:name="z143" w:id="135"/>
    <w:p>
      <w:pPr>
        <w:spacing w:after="0"/>
        <w:ind w:left="0"/>
        <w:jc w:val="both"/>
      </w:pPr>
      <w:r>
        <w:rPr>
          <w:rFonts w:ascii="Times New Roman"/>
          <w:b w:val="false"/>
          <w:i w:val="false"/>
          <w:color w:val="000000"/>
          <w:sz w:val="28"/>
        </w:rPr>
        <w:t>
      b) в Ирландии:</w:t>
      </w:r>
    </w:p>
    <w:bookmarkEnd w:id="135"/>
    <w:bookmarkStart w:name="z144" w:id="136"/>
    <w:p>
      <w:pPr>
        <w:spacing w:after="0"/>
        <w:ind w:left="0"/>
        <w:jc w:val="both"/>
      </w:pPr>
      <w:r>
        <w:rPr>
          <w:rFonts w:ascii="Times New Roman"/>
          <w:b w:val="false"/>
          <w:i w:val="false"/>
          <w:color w:val="000000"/>
          <w:sz w:val="28"/>
        </w:rPr>
        <w:t>
      (і) Правительство Ирландии или центральный или местный орган власти;</w:t>
      </w:r>
    </w:p>
    <w:bookmarkEnd w:id="136"/>
    <w:bookmarkStart w:name="z145" w:id="137"/>
    <w:p>
      <w:pPr>
        <w:spacing w:after="0"/>
        <w:ind w:left="0"/>
        <w:jc w:val="both"/>
      </w:pPr>
      <w:r>
        <w:rPr>
          <w:rFonts w:ascii="Times New Roman"/>
          <w:b w:val="false"/>
          <w:i w:val="false"/>
          <w:color w:val="000000"/>
          <w:sz w:val="28"/>
        </w:rPr>
        <w:t>
      (ii) Центральный банк Ирландии;</w:t>
      </w:r>
    </w:p>
    <w:bookmarkEnd w:id="137"/>
    <w:bookmarkStart w:name="z146" w:id="138"/>
    <w:p>
      <w:pPr>
        <w:spacing w:after="0"/>
        <w:ind w:left="0"/>
        <w:jc w:val="both"/>
      </w:pPr>
      <w:r>
        <w:rPr>
          <w:rFonts w:ascii="Times New Roman"/>
          <w:b w:val="false"/>
          <w:i w:val="false"/>
          <w:color w:val="000000"/>
          <w:sz w:val="28"/>
        </w:rPr>
        <w:t>
      (iii) любое учреждение, полностью принадлежащее Правительству Ирландии, которое может согласовываться время от времени между компетентными органами Договаривающихся Государств.</w:t>
      </w:r>
    </w:p>
    <w:bookmarkEnd w:id="138"/>
    <w:bookmarkStart w:name="z147" w:id="139"/>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а также все другие доходы, рассматриваемые в качестве дохода от займа в соответствии с законодательством того Договаривающегося Государства, в котором такие доходы возникают, но не включает любой вид дохода, который рассматривается как дивиденды в соответствии со </w:t>
      </w:r>
      <w:r>
        <w:rPr>
          <w:rFonts w:ascii="Times New Roman"/>
          <w:b w:val="false"/>
          <w:i w:val="false"/>
          <w:color w:val="000000"/>
          <w:sz w:val="28"/>
        </w:rPr>
        <w:t>статьей 10</w:t>
      </w:r>
      <w:r>
        <w:rPr>
          <w:rFonts w:ascii="Times New Roman"/>
          <w:b w:val="false"/>
          <w:i w:val="false"/>
          <w:color w:val="000000"/>
          <w:sz w:val="28"/>
        </w:rPr>
        <w:t>.</w:t>
      </w:r>
    </w:p>
    <w:bookmarkEnd w:id="139"/>
    <w:bookmarkStart w:name="z148" w:id="140"/>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40"/>
    <w:bookmarkStart w:name="z149" w:id="141"/>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p>
    <w:bookmarkEnd w:id="141"/>
    <w:bookmarkStart w:name="z150" w:id="142"/>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42"/>
    <w:bookmarkStart w:name="z151" w:id="143"/>
    <w:p>
      <w:pPr>
        <w:spacing w:after="0"/>
        <w:ind w:left="0"/>
        <w:jc w:val="left"/>
      </w:pPr>
      <w:r>
        <w:rPr>
          <w:rFonts w:ascii="Times New Roman"/>
          <w:b/>
          <w:i w:val="false"/>
          <w:color w:val="000000"/>
        </w:rPr>
        <w:t xml:space="preserve"> Статья 12</w:t>
      </w:r>
      <w:r>
        <w:br/>
      </w:r>
      <w:r>
        <w:rPr>
          <w:rFonts w:ascii="Times New Roman"/>
          <w:b/>
          <w:i w:val="false"/>
          <w:color w:val="000000"/>
        </w:rPr>
        <w:t>Роялти</w:t>
      </w:r>
    </w:p>
    <w:bookmarkEnd w:id="143"/>
    <w:bookmarkStart w:name="z152" w:id="144"/>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фактическому владельцу, который является резидентом другого Договаривающегося Государства, могут облагаться налогом в этом другом Договаривающемся Государстве.</w:t>
      </w:r>
    </w:p>
    <w:bookmarkEnd w:id="144"/>
    <w:bookmarkStart w:name="z153" w:id="145"/>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145"/>
    <w:bookmarkStart w:name="z154" w:id="146"/>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включая кинематографические фильмы и записи на ленте или других носителях, используемые для радио или телевизионного вещания или других средств воспроизводства или передачи,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w:t>
      </w:r>
    </w:p>
    <w:bookmarkEnd w:id="146"/>
    <w:bookmarkStart w:name="z155" w:id="147"/>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47"/>
    <w:bookmarkStart w:name="z156" w:id="148"/>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постоянное учреждение.</w:t>
      </w:r>
    </w:p>
    <w:bookmarkEnd w:id="148"/>
    <w:bookmarkStart w:name="z157" w:id="149"/>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49"/>
    <w:bookmarkStart w:name="z158" w:id="150"/>
    <w:p>
      <w:pPr>
        <w:spacing w:after="0"/>
        <w:ind w:left="0"/>
        <w:jc w:val="left"/>
      </w:pPr>
      <w:r>
        <w:rPr>
          <w:rFonts w:ascii="Times New Roman"/>
          <w:b/>
          <w:i w:val="false"/>
          <w:color w:val="000000"/>
        </w:rPr>
        <w:t xml:space="preserve"> Статья 13</w:t>
      </w:r>
      <w:r>
        <w:br/>
      </w:r>
      <w:r>
        <w:rPr>
          <w:rFonts w:ascii="Times New Roman"/>
          <w:b/>
          <w:i w:val="false"/>
          <w:color w:val="000000"/>
        </w:rPr>
        <w:t>Доходы от прироста стоимости имущества</w:t>
      </w:r>
    </w:p>
    <w:bookmarkEnd w:id="150"/>
    <w:bookmarkStart w:name="z159" w:id="151"/>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и расположенного в другом Договаривающемся Государстве, могут облагаться налогом в этом другом Договаривающемся Государстве.</w:t>
      </w:r>
    </w:p>
    <w:bookmarkEnd w:id="151"/>
    <w:bookmarkStart w:name="z160" w:id="152"/>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предприятия одного Договаривающегося Государства в другом Договаривающемся Государстве, включая доходы от отчуждения такого постоянного учреждения (отдельно или в совокупности с предприятием), могут облагаться налогом в этом другом Договаривающемся Государстве.</w:t>
      </w:r>
    </w:p>
    <w:bookmarkEnd w:id="152"/>
    <w:bookmarkStart w:name="z161" w:id="153"/>
    <w:p>
      <w:pPr>
        <w:spacing w:after="0"/>
        <w:ind w:left="0"/>
        <w:jc w:val="both"/>
      </w:pPr>
      <w:r>
        <w:rPr>
          <w:rFonts w:ascii="Times New Roman"/>
          <w:b w:val="false"/>
          <w:i w:val="false"/>
          <w:color w:val="000000"/>
          <w:sz w:val="28"/>
        </w:rPr>
        <w:t>
      3. Доходы, полученные предприятием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p>
    <w:bookmarkEnd w:id="153"/>
    <w:bookmarkStart w:name="z162" w:id="154"/>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w:t>
      </w:r>
    </w:p>
    <w:bookmarkEnd w:id="154"/>
    <w:bookmarkStart w:name="z163" w:id="155"/>
    <w:p>
      <w:pPr>
        <w:spacing w:after="0"/>
        <w:ind w:left="0"/>
        <w:jc w:val="both"/>
      </w:pPr>
      <w:r>
        <w:rPr>
          <w:rFonts w:ascii="Times New Roman"/>
          <w:b w:val="false"/>
          <w:i w:val="false"/>
          <w:color w:val="000000"/>
          <w:sz w:val="28"/>
        </w:rPr>
        <w:t>
      а) акций или сопоставимых процентов в капитале компании, кроме акций, котирующихся на признанной фондовой бирже, получающих более 50 процентов своей стоимости прямо или косвенно от недвижимого имущества, расположенного в другом Договаривающемся Государстве;</w:t>
      </w:r>
    </w:p>
    <w:bookmarkEnd w:id="155"/>
    <w:bookmarkStart w:name="z164" w:id="156"/>
    <w:p>
      <w:pPr>
        <w:spacing w:after="0"/>
        <w:ind w:left="0"/>
        <w:jc w:val="both"/>
      </w:pPr>
      <w:r>
        <w:rPr>
          <w:rFonts w:ascii="Times New Roman"/>
          <w:b w:val="false"/>
          <w:i w:val="false"/>
          <w:color w:val="000000"/>
          <w:sz w:val="28"/>
        </w:rPr>
        <w:t>
      b) доли участия в партнерстве или трасте, получающих более 50 процентов своей стоимости прямо или косвенно от недвижимого имущества, расположенного в другом Договаривающемся Государстве; или</w:t>
      </w:r>
    </w:p>
    <w:bookmarkEnd w:id="156"/>
    <w:bookmarkStart w:name="z165" w:id="157"/>
    <w:p>
      <w:pPr>
        <w:spacing w:after="0"/>
        <w:ind w:left="0"/>
        <w:jc w:val="both"/>
      </w:pPr>
      <w:r>
        <w:rPr>
          <w:rFonts w:ascii="Times New Roman"/>
          <w:b w:val="false"/>
          <w:i w:val="false"/>
          <w:color w:val="000000"/>
          <w:sz w:val="28"/>
        </w:rPr>
        <w:t>
      с) прав на разведку или разработку или акций (или сопоставимых инструментов), получающих свою стоимость или большую часть стоимости прямо или косвенно от таких прав,</w:t>
      </w:r>
    </w:p>
    <w:bookmarkEnd w:id="157"/>
    <w:bookmarkStart w:name="z166" w:id="158"/>
    <w:p>
      <w:pPr>
        <w:spacing w:after="0"/>
        <w:ind w:left="0"/>
        <w:jc w:val="both"/>
      </w:pPr>
      <w:r>
        <w:rPr>
          <w:rFonts w:ascii="Times New Roman"/>
          <w:b w:val="false"/>
          <w:i w:val="false"/>
          <w:color w:val="000000"/>
          <w:sz w:val="28"/>
        </w:rPr>
        <w:t>
      могут облагаться налогом в этом другом Договаривающемся Государстве.</w:t>
      </w:r>
    </w:p>
    <w:bookmarkEnd w:id="158"/>
    <w:bookmarkStart w:name="z167" w:id="159"/>
    <w:p>
      <w:pPr>
        <w:spacing w:after="0"/>
        <w:ind w:left="0"/>
        <w:jc w:val="both"/>
      </w:pPr>
      <w:r>
        <w:rPr>
          <w:rFonts w:ascii="Times New Roman"/>
          <w:b w:val="false"/>
          <w:i w:val="false"/>
          <w:color w:val="000000"/>
          <w:sz w:val="28"/>
        </w:rPr>
        <w:t>
      В настоящем пункте "права на разведку или разработку" означают права на активы, которые будут получены в результате разведки или разработки природных ресурсов в другом Договаривающемся Государстве, включая права на проценты или выгоды от таких активов.</w:t>
      </w:r>
    </w:p>
    <w:bookmarkEnd w:id="159"/>
    <w:bookmarkStart w:name="z168" w:id="160"/>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пунктах 1, 2, 3 и 4, облагаются налогом только в том Договаривающемся Государстве, резидентом которого является лицо, отчуждающее имущество.</w:t>
      </w:r>
    </w:p>
    <w:bookmarkEnd w:id="160"/>
    <w:bookmarkStart w:name="z169" w:id="161"/>
    <w:p>
      <w:pPr>
        <w:spacing w:after="0"/>
        <w:ind w:left="0"/>
        <w:jc w:val="both"/>
      </w:pPr>
      <w:r>
        <w:rPr>
          <w:rFonts w:ascii="Times New Roman"/>
          <w:b w:val="false"/>
          <w:i w:val="false"/>
          <w:color w:val="000000"/>
          <w:sz w:val="28"/>
        </w:rPr>
        <w:t>
      6. Положения пункта 5 не затрагивают право Договаривающегося Государства взимать в соответствии с его законодательством налог на доходы от отчуждения любого имущества, полученного физическим лицом, являющимся резидентом другого Договаривающегося Государства и который был резидентом в первом упомянутом Договаривающемся Государстве, в любое время в течение пяти лет, непосредственно предшествующих отчуждению имущества.</w:t>
      </w:r>
    </w:p>
    <w:bookmarkEnd w:id="161"/>
    <w:bookmarkStart w:name="z170" w:id="162"/>
    <w:p>
      <w:pPr>
        <w:spacing w:after="0"/>
        <w:ind w:left="0"/>
        <w:jc w:val="left"/>
      </w:pPr>
      <w:r>
        <w:rPr>
          <w:rFonts w:ascii="Times New Roman"/>
          <w:b/>
          <w:i w:val="false"/>
          <w:color w:val="000000"/>
        </w:rPr>
        <w:t xml:space="preserve"> Статья 14</w:t>
      </w:r>
      <w:r>
        <w:br/>
      </w:r>
      <w:r>
        <w:rPr>
          <w:rFonts w:ascii="Times New Roman"/>
          <w:b/>
          <w:i w:val="false"/>
          <w:color w:val="000000"/>
        </w:rPr>
        <w:t>Доходы от работы по найму</w:t>
      </w:r>
    </w:p>
    <w:bookmarkEnd w:id="162"/>
    <w:bookmarkStart w:name="z171" w:id="163"/>
    <w:p>
      <w:pPr>
        <w:spacing w:after="0"/>
        <w:ind w:left="0"/>
        <w:jc w:val="both"/>
      </w:pPr>
      <w:r>
        <w:rPr>
          <w:rFonts w:ascii="Times New Roman"/>
          <w:b w:val="false"/>
          <w:i w:val="false"/>
          <w:color w:val="000000"/>
          <w:sz w:val="28"/>
        </w:rPr>
        <w:t>
      1. С учетом положений статей 15, 17, 18 и 20,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p>
    <w:bookmarkEnd w:id="163"/>
    <w:bookmarkStart w:name="z172" w:id="164"/>
    <w:p>
      <w:pPr>
        <w:spacing w:after="0"/>
        <w:ind w:left="0"/>
        <w:jc w:val="both"/>
      </w:pPr>
      <w:r>
        <w:rPr>
          <w:rFonts w:ascii="Times New Roman"/>
          <w:b w:val="false"/>
          <w:i w:val="false"/>
          <w:color w:val="000000"/>
          <w:sz w:val="28"/>
        </w:rPr>
        <w:t>
      2. Несмотря на положения пункта 1,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p>
    <w:bookmarkEnd w:id="164"/>
    <w:bookmarkStart w:name="z173" w:id="165"/>
    <w:p>
      <w:pPr>
        <w:spacing w:after="0"/>
        <w:ind w:left="0"/>
        <w:jc w:val="both"/>
      </w:pP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дней в любом двенадцатимесячном периоде, начинающемся или оканчивающемся в соответствующем налоговом году, и</w:t>
      </w:r>
    </w:p>
    <w:bookmarkEnd w:id="165"/>
    <w:bookmarkStart w:name="z174" w:id="166"/>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p>
    <w:bookmarkEnd w:id="166"/>
    <w:bookmarkStart w:name="z175" w:id="167"/>
    <w:p>
      <w:pPr>
        <w:spacing w:after="0"/>
        <w:ind w:left="0"/>
        <w:jc w:val="both"/>
      </w:pPr>
      <w:r>
        <w:rPr>
          <w:rFonts w:ascii="Times New Roman"/>
          <w:b w:val="false"/>
          <w:i w:val="false"/>
          <w:color w:val="000000"/>
          <w:sz w:val="28"/>
        </w:rPr>
        <w:t>
      c) расходы по выплате вознаграждения не несет постоянное учреждение, которое работодатель имеет в другом Договаривающемся Государстве.</w:t>
      </w:r>
    </w:p>
    <w:bookmarkEnd w:id="167"/>
    <w:bookmarkStart w:name="z176" w:id="168"/>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может облагаться налогом в этом Договаривающемся Государстве.</w:t>
      </w:r>
    </w:p>
    <w:bookmarkEnd w:id="168"/>
    <w:bookmarkStart w:name="z177" w:id="169"/>
    <w:p>
      <w:pPr>
        <w:spacing w:after="0"/>
        <w:ind w:left="0"/>
        <w:jc w:val="left"/>
      </w:pPr>
      <w:r>
        <w:rPr>
          <w:rFonts w:ascii="Times New Roman"/>
          <w:b/>
          <w:i w:val="false"/>
          <w:color w:val="000000"/>
        </w:rPr>
        <w:t xml:space="preserve"> Статья 15</w:t>
      </w:r>
      <w:r>
        <w:br/>
      </w:r>
      <w:r>
        <w:rPr>
          <w:rFonts w:ascii="Times New Roman"/>
          <w:b/>
          <w:i w:val="false"/>
          <w:color w:val="000000"/>
        </w:rPr>
        <w:t>Гонорары директоров</w:t>
      </w:r>
    </w:p>
    <w:bookmarkEnd w:id="169"/>
    <w:bookmarkStart w:name="z178" w:id="170"/>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170"/>
    <w:bookmarkStart w:name="z179" w:id="171"/>
    <w:p>
      <w:pPr>
        <w:spacing w:after="0"/>
        <w:ind w:left="0"/>
        <w:jc w:val="left"/>
      </w:pPr>
      <w:r>
        <w:rPr>
          <w:rFonts w:ascii="Times New Roman"/>
          <w:b/>
          <w:i w:val="false"/>
          <w:color w:val="000000"/>
        </w:rPr>
        <w:t xml:space="preserve"> Статья 16</w:t>
      </w:r>
      <w:r>
        <w:br/>
      </w:r>
      <w:r>
        <w:rPr>
          <w:rFonts w:ascii="Times New Roman"/>
          <w:b/>
          <w:i w:val="false"/>
          <w:color w:val="000000"/>
        </w:rPr>
        <w:t>Артисты и спортсмены</w:t>
      </w:r>
    </w:p>
    <w:bookmarkEnd w:id="171"/>
    <w:bookmarkStart w:name="z180" w:id="172"/>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p>
    <w:bookmarkEnd w:id="172"/>
    <w:bookmarkStart w:name="z181" w:id="173"/>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облагаться налогом в том Договаривающемся Государстве, в котором осуществляется деятельность работника искусства или спортсмена.</w:t>
      </w:r>
    </w:p>
    <w:bookmarkEnd w:id="173"/>
    <w:bookmarkStart w:name="z182" w:id="174"/>
    <w:p>
      <w:pPr>
        <w:spacing w:after="0"/>
        <w:ind w:left="0"/>
        <w:jc w:val="both"/>
      </w:pPr>
      <w:r>
        <w:rPr>
          <w:rFonts w:ascii="Times New Roman"/>
          <w:b w:val="false"/>
          <w:i w:val="false"/>
          <w:color w:val="000000"/>
          <w:sz w:val="28"/>
        </w:rPr>
        <w:t>
      3. Положения пунктов 1 и 2 настоящей статьи не применяются к доходу, полученному от деятельности, осуществляемой работником искусства или спортсменом в Договаривающемся Государстве, если его визит в это Договаривающееся Государство полностью или в значительной степени финансируется из общественных фондов одного или обоих Договаривающихся Государств, или административным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является работник искусства или спортсмен.</w:t>
      </w:r>
    </w:p>
    <w:bookmarkEnd w:id="174"/>
    <w:bookmarkStart w:name="z183" w:id="175"/>
    <w:p>
      <w:pPr>
        <w:spacing w:after="0"/>
        <w:ind w:left="0"/>
        <w:jc w:val="left"/>
      </w:pPr>
      <w:r>
        <w:rPr>
          <w:rFonts w:ascii="Times New Roman"/>
          <w:b/>
          <w:i w:val="false"/>
          <w:color w:val="000000"/>
        </w:rPr>
        <w:t xml:space="preserve"> Статья 17</w:t>
      </w:r>
      <w:r>
        <w:br/>
      </w:r>
      <w:r>
        <w:rPr>
          <w:rFonts w:ascii="Times New Roman"/>
          <w:b/>
          <w:i w:val="false"/>
          <w:color w:val="000000"/>
        </w:rPr>
        <w:t>Пенсии и аннуитеты</w:t>
      </w:r>
    </w:p>
    <w:bookmarkEnd w:id="175"/>
    <w:bookmarkStart w:name="z184" w:id="176"/>
    <w:p>
      <w:pPr>
        <w:spacing w:after="0"/>
        <w:ind w:left="0"/>
        <w:jc w:val="both"/>
      </w:pPr>
      <w:r>
        <w:rPr>
          <w:rFonts w:ascii="Times New Roman"/>
          <w:b w:val="false"/>
          <w:i w:val="false"/>
          <w:color w:val="000000"/>
          <w:sz w:val="28"/>
        </w:rPr>
        <w:t xml:space="preserve">
      1. В соответствии с положениями пункта 2 </w:t>
      </w:r>
      <w:r>
        <w:rPr>
          <w:rFonts w:ascii="Times New Roman"/>
          <w:b w:val="false"/>
          <w:i w:val="false"/>
          <w:color w:val="000000"/>
          <w:sz w:val="28"/>
        </w:rPr>
        <w:t>статьи 18</w:t>
      </w:r>
      <w:r>
        <w:rPr>
          <w:rFonts w:ascii="Times New Roman"/>
          <w:b w:val="false"/>
          <w:i w:val="false"/>
          <w:color w:val="000000"/>
          <w:sz w:val="28"/>
        </w:rPr>
        <w:t xml:space="preserve"> пенсии и другое схожее вознаграждение, выплачиваемые резиденту Договаривающегося Государства в отношении прошлой работы, и любой аннуитет, выплачиваемый такому резиденту, облагаются налогом только в этом Договаривающемся Государстве.</w:t>
      </w:r>
    </w:p>
    <w:bookmarkEnd w:id="176"/>
    <w:bookmarkStart w:name="z185" w:id="177"/>
    <w:p>
      <w:pPr>
        <w:spacing w:after="0"/>
        <w:ind w:left="0"/>
        <w:jc w:val="both"/>
      </w:pPr>
      <w:r>
        <w:rPr>
          <w:rFonts w:ascii="Times New Roman"/>
          <w:b w:val="false"/>
          <w:i w:val="false"/>
          <w:color w:val="000000"/>
          <w:sz w:val="28"/>
        </w:rPr>
        <w:t>
      2. Термин "аннуитет" означает установленную сумму, подлежащую периодической выплате физическому лицу в установленное время в течение жизни либо определенного или устанавливаемого периода времени в соответствии с обязательством производить такие выплаты взамен адекватного и полного возмещения в денежном или стоимостном выражении.</w:t>
      </w:r>
    </w:p>
    <w:bookmarkEnd w:id="177"/>
    <w:bookmarkStart w:name="z186" w:id="178"/>
    <w:p>
      <w:pPr>
        <w:spacing w:after="0"/>
        <w:ind w:left="0"/>
        <w:jc w:val="left"/>
      </w:pPr>
      <w:r>
        <w:rPr>
          <w:rFonts w:ascii="Times New Roman"/>
          <w:b/>
          <w:i w:val="false"/>
          <w:color w:val="000000"/>
        </w:rPr>
        <w:t xml:space="preserve"> Статья 18</w:t>
      </w:r>
      <w:r>
        <w:br/>
      </w:r>
      <w:r>
        <w:rPr>
          <w:rFonts w:ascii="Times New Roman"/>
          <w:b/>
          <w:i w:val="false"/>
          <w:color w:val="000000"/>
        </w:rPr>
        <w:t>Государственная служба</w:t>
      </w:r>
    </w:p>
    <w:bookmarkEnd w:id="178"/>
    <w:bookmarkStart w:name="z187" w:id="179"/>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административным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административного подразделения, центрального или местного органа власти, облагаются налогом только в этом Договаривающемся Государстве.</w:t>
      </w:r>
    </w:p>
    <w:bookmarkEnd w:id="179"/>
    <w:bookmarkStart w:name="z188" w:id="180"/>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w:t>
      </w:r>
    </w:p>
    <w:bookmarkEnd w:id="180"/>
    <w:bookmarkStart w:name="z189" w:id="181"/>
    <w:p>
      <w:pPr>
        <w:spacing w:after="0"/>
        <w:ind w:left="0"/>
        <w:jc w:val="both"/>
      </w:pPr>
      <w:r>
        <w:rPr>
          <w:rFonts w:ascii="Times New Roman"/>
          <w:b w:val="false"/>
          <w:i w:val="false"/>
          <w:color w:val="000000"/>
          <w:sz w:val="28"/>
        </w:rPr>
        <w:t>
      (і) является национальным лицом такого другого Договаривающегося Государства; или</w:t>
      </w:r>
    </w:p>
    <w:bookmarkEnd w:id="181"/>
    <w:bookmarkStart w:name="z190" w:id="182"/>
    <w:p>
      <w:pPr>
        <w:spacing w:after="0"/>
        <w:ind w:left="0"/>
        <w:jc w:val="both"/>
      </w:pPr>
      <w:r>
        <w:rPr>
          <w:rFonts w:ascii="Times New Roman"/>
          <w:b w:val="false"/>
          <w:i w:val="false"/>
          <w:color w:val="000000"/>
          <w:sz w:val="28"/>
        </w:rPr>
        <w:t>
      (ii) не стало резидентом такого другого Договаривающегося Государства только с целью осуществления такой службы.</w:t>
      </w:r>
    </w:p>
    <w:bookmarkEnd w:id="182"/>
    <w:bookmarkStart w:name="z191" w:id="183"/>
    <w:p>
      <w:pPr>
        <w:spacing w:after="0"/>
        <w:ind w:left="0"/>
        <w:jc w:val="both"/>
      </w:pPr>
      <w:r>
        <w:rPr>
          <w:rFonts w:ascii="Times New Roman"/>
          <w:b w:val="false"/>
          <w:i w:val="false"/>
          <w:color w:val="000000"/>
          <w:sz w:val="28"/>
        </w:rPr>
        <w:t>
      2. а) Несмотря на положения пункта 1, пенсии и другое схожее вознаграждение, выплачиваемые Договаривающимся Государством или из созданных фондов такого Договаривающегося Государства, или его административным подразделением, центральным или местным органом власти физическому лицу за службу, осуществлявшуюся для этого Договаривающегося Государства или его административного подразделения, центрального или местного органа власти, облагаются налогом только в этом Договаривающемся Государстве.</w:t>
      </w:r>
    </w:p>
    <w:bookmarkEnd w:id="183"/>
    <w:bookmarkStart w:name="z192" w:id="184"/>
    <w:p>
      <w:pPr>
        <w:spacing w:after="0"/>
        <w:ind w:left="0"/>
        <w:jc w:val="both"/>
      </w:pP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такого другого Договаривающегося Государства.</w:t>
      </w:r>
    </w:p>
    <w:bookmarkEnd w:id="184"/>
    <w:bookmarkStart w:name="z193" w:id="185"/>
    <w:p>
      <w:pPr>
        <w:spacing w:after="0"/>
        <w:ind w:left="0"/>
        <w:jc w:val="both"/>
      </w:pPr>
      <w:r>
        <w:rPr>
          <w:rFonts w:ascii="Times New Roman"/>
          <w:b w:val="false"/>
          <w:i w:val="false"/>
          <w:color w:val="000000"/>
          <w:sz w:val="28"/>
        </w:rPr>
        <w:t>
      3. Положения статей 14, 15, 16 и 17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административным подразделением, центральным или местным органом власти.</w:t>
      </w:r>
    </w:p>
    <w:bookmarkEnd w:id="185"/>
    <w:bookmarkStart w:name="z194" w:id="186"/>
    <w:p>
      <w:pPr>
        <w:spacing w:after="0"/>
        <w:ind w:left="0"/>
        <w:jc w:val="left"/>
      </w:pPr>
      <w:r>
        <w:rPr>
          <w:rFonts w:ascii="Times New Roman"/>
          <w:b/>
          <w:i w:val="false"/>
          <w:color w:val="000000"/>
        </w:rPr>
        <w:t xml:space="preserve"> Статья 19</w:t>
      </w:r>
      <w:r>
        <w:br/>
      </w:r>
      <w:r>
        <w:rPr>
          <w:rFonts w:ascii="Times New Roman"/>
          <w:b/>
          <w:i w:val="false"/>
          <w:color w:val="000000"/>
        </w:rPr>
        <w:t>Студенты или стажеры</w:t>
      </w:r>
    </w:p>
    <w:bookmarkEnd w:id="186"/>
    <w:bookmarkStart w:name="z195" w:id="187"/>
    <w:p>
      <w:pPr>
        <w:spacing w:after="0"/>
        <w:ind w:left="0"/>
        <w:jc w:val="both"/>
      </w:pPr>
      <w:r>
        <w:rPr>
          <w:rFonts w:ascii="Times New Roman"/>
          <w:b w:val="false"/>
          <w:i w:val="false"/>
          <w:color w:val="000000"/>
          <w:sz w:val="28"/>
        </w:rPr>
        <w:t>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187"/>
    <w:bookmarkStart w:name="z196" w:id="188"/>
    <w:p>
      <w:pPr>
        <w:spacing w:after="0"/>
        <w:ind w:left="0"/>
        <w:jc w:val="both"/>
      </w:pPr>
      <w:r>
        <w:rPr>
          <w:rFonts w:ascii="Times New Roman"/>
          <w:b w:val="false"/>
          <w:i w:val="false"/>
          <w:color w:val="000000"/>
          <w:sz w:val="28"/>
        </w:rPr>
        <w:t>
      2. В отношении грантов, стипендий, другого схожего вознаграждения и вознаграждения от работы по найму, не указанных в пункте 1, студент или стажер, упомянутый в пункте 1, во время такого обучения или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188"/>
    <w:bookmarkStart w:name="z197" w:id="189"/>
    <w:p>
      <w:pPr>
        <w:spacing w:after="0"/>
        <w:ind w:left="0"/>
        <w:jc w:val="left"/>
      </w:pPr>
      <w:r>
        <w:rPr>
          <w:rFonts w:ascii="Times New Roman"/>
          <w:b/>
          <w:i w:val="false"/>
          <w:color w:val="000000"/>
        </w:rPr>
        <w:t xml:space="preserve"> Статья 20</w:t>
      </w:r>
      <w:r>
        <w:br/>
      </w:r>
      <w:r>
        <w:rPr>
          <w:rFonts w:ascii="Times New Roman"/>
          <w:b/>
          <w:i w:val="false"/>
          <w:color w:val="000000"/>
        </w:rPr>
        <w:t>Преподаватели, профессоры и исследователи</w:t>
      </w:r>
    </w:p>
    <w:bookmarkEnd w:id="189"/>
    <w:bookmarkStart w:name="z198" w:id="190"/>
    <w:p>
      <w:pPr>
        <w:spacing w:after="0"/>
        <w:ind w:left="0"/>
        <w:jc w:val="both"/>
      </w:pPr>
      <w:r>
        <w:rPr>
          <w:rFonts w:ascii="Times New Roman"/>
          <w:b w:val="false"/>
          <w:i w:val="false"/>
          <w:color w:val="000000"/>
          <w:sz w:val="28"/>
        </w:rPr>
        <w:t>
      1. Физическое лицо, являющееся или являвшееся непосредственно перед прибытием в одно Договаривающееся Государство резидентом другого Договаривающегося Государства и находящееся в первом упомянутом Договаривающемся Государстве с основной целью преподавания, чтения лекций или проведения научного исследования в университете, колледже или другом признанном научно-исследовательском институте или другом учреждении высшего образования этого Договаривающегося Государства, освобождается от налогообложения в этом Договаривающемся Государстве в течение двух лет со дня его первого прибытия в первое упомянутое Договаривающееся Государство в отношении вознаграждения за такое преподавание, чтение лекций или проведение научного исследования.</w:t>
      </w:r>
    </w:p>
    <w:bookmarkEnd w:id="190"/>
    <w:bookmarkStart w:name="z199" w:id="191"/>
    <w:p>
      <w:pPr>
        <w:spacing w:after="0"/>
        <w:ind w:left="0"/>
        <w:jc w:val="both"/>
      </w:pPr>
      <w:r>
        <w:rPr>
          <w:rFonts w:ascii="Times New Roman"/>
          <w:b w:val="false"/>
          <w:i w:val="false"/>
          <w:color w:val="000000"/>
          <w:sz w:val="28"/>
        </w:rPr>
        <w:t>
      2. Предшествующие положения настоящей статьи не применяются к вознаграждению, которое профессор или преподаватель получает для проведения исследований, если исследование проводится в первую очередь для личной выгоды конкретного лица или лиц.</w:t>
      </w:r>
    </w:p>
    <w:bookmarkEnd w:id="191"/>
    <w:bookmarkStart w:name="z200" w:id="192"/>
    <w:p>
      <w:pPr>
        <w:spacing w:after="0"/>
        <w:ind w:left="0"/>
        <w:jc w:val="left"/>
      </w:pPr>
      <w:r>
        <w:rPr>
          <w:rFonts w:ascii="Times New Roman"/>
          <w:b/>
          <w:i w:val="false"/>
          <w:color w:val="000000"/>
        </w:rPr>
        <w:t xml:space="preserve"> Статья 21</w:t>
      </w:r>
      <w:r>
        <w:br/>
      </w:r>
      <w:r>
        <w:rPr>
          <w:rFonts w:ascii="Times New Roman"/>
          <w:b/>
          <w:i w:val="false"/>
          <w:color w:val="000000"/>
        </w:rPr>
        <w:t>Другие доходы</w:t>
      </w:r>
    </w:p>
    <w:bookmarkEnd w:id="192"/>
    <w:bookmarkStart w:name="z201" w:id="193"/>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настоящей Конвенции, облагаются налогом только в этом Договаривающемся Государстве.</w:t>
      </w:r>
    </w:p>
    <w:bookmarkEnd w:id="193"/>
    <w:bookmarkStart w:name="z202" w:id="194"/>
    <w:p>
      <w:pPr>
        <w:spacing w:after="0"/>
        <w:ind w:left="0"/>
        <w:jc w:val="both"/>
      </w:pP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определенный в пункте 2 </w:t>
      </w:r>
      <w:r>
        <w:rPr>
          <w:rFonts w:ascii="Times New Roman"/>
          <w:b w:val="false"/>
          <w:i w:val="false"/>
          <w:color w:val="000000"/>
          <w:sz w:val="28"/>
        </w:rPr>
        <w:t>статьи 6</w:t>
      </w:r>
      <w:r>
        <w:rPr>
          <w:rFonts w:ascii="Times New Roman"/>
          <w:b w:val="false"/>
          <w:i w:val="false"/>
          <w:color w:val="000000"/>
          <w:sz w:val="28"/>
        </w:rPr>
        <w:t xml:space="preserve">, если фактический владелец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94"/>
    <w:bookmarkStart w:name="z203" w:id="195"/>
    <w:p>
      <w:pPr>
        <w:spacing w:after="0"/>
        <w:ind w:left="0"/>
        <w:jc w:val="both"/>
      </w:pPr>
      <w:r>
        <w:rPr>
          <w:rFonts w:ascii="Times New Roman"/>
          <w:b w:val="false"/>
          <w:i w:val="false"/>
          <w:color w:val="000000"/>
          <w:sz w:val="28"/>
        </w:rPr>
        <w:t>
      3. Несмотря на положения пунктов 1 и 2, виды доходов резидента Договаривающегося Государства, не предусмотренных в предыдущих статьях настоящей Конвенции и возникающих в другом Договаривающемся Государстве, могут облагаться налогом в этом другом Договаривающемся Государстве.</w:t>
      </w:r>
    </w:p>
    <w:bookmarkEnd w:id="195"/>
    <w:bookmarkStart w:name="z204" w:id="196"/>
    <w:p>
      <w:pPr>
        <w:spacing w:after="0"/>
        <w:ind w:left="0"/>
        <w:jc w:val="left"/>
      </w:pPr>
      <w:r>
        <w:rPr>
          <w:rFonts w:ascii="Times New Roman"/>
          <w:b/>
          <w:i w:val="false"/>
          <w:color w:val="000000"/>
        </w:rPr>
        <w:t xml:space="preserve"> Статья 22</w:t>
      </w:r>
      <w:r>
        <w:br/>
      </w:r>
      <w:r>
        <w:rPr>
          <w:rFonts w:ascii="Times New Roman"/>
          <w:b/>
          <w:i w:val="false"/>
          <w:color w:val="000000"/>
        </w:rPr>
        <w:t>Прочие правила, применимые к определенной деятельности вне суши</w:t>
      </w:r>
    </w:p>
    <w:bookmarkEnd w:id="196"/>
    <w:bookmarkStart w:name="z205" w:id="197"/>
    <w:p>
      <w:pPr>
        <w:spacing w:after="0"/>
        <w:ind w:left="0"/>
        <w:jc w:val="both"/>
      </w:pPr>
      <w:r>
        <w:rPr>
          <w:rFonts w:ascii="Times New Roman"/>
          <w:b w:val="false"/>
          <w:i w:val="false"/>
          <w:color w:val="000000"/>
          <w:sz w:val="28"/>
        </w:rPr>
        <w:t>
      1. Положения настоящей статьи применяются независимо от любых других положений настоящей Конвенции, если деятельность (для данной статьи "надлежащая деятельность") осуществляется вне суши в связи с разведкой или разработкой морского дна, его недр и их природных ресурсов, расположенных в Договаривающемся Государстве.</w:t>
      </w:r>
    </w:p>
    <w:bookmarkEnd w:id="197"/>
    <w:bookmarkStart w:name="z206" w:id="198"/>
    <w:p>
      <w:pPr>
        <w:spacing w:after="0"/>
        <w:ind w:left="0"/>
        <w:jc w:val="both"/>
      </w:pPr>
      <w:r>
        <w:rPr>
          <w:rFonts w:ascii="Times New Roman"/>
          <w:b w:val="false"/>
          <w:i w:val="false"/>
          <w:color w:val="000000"/>
          <w:sz w:val="28"/>
        </w:rPr>
        <w:t>
      2. Предприятие Договаривающегося Государства, осуществляющее надлежащую деятельность в другом Договаривающемся Государстве, будет считаться, с учетом пункта 3 настоящей статьи, осуществляющим предпринимательскую деятельность в том Договаривающемся Государстве через расположенное там постоянное учреждение.</w:t>
      </w:r>
    </w:p>
    <w:bookmarkEnd w:id="198"/>
    <w:bookmarkStart w:name="z207" w:id="199"/>
    <w:p>
      <w:pPr>
        <w:spacing w:after="0"/>
        <w:ind w:left="0"/>
        <w:jc w:val="both"/>
      </w:pPr>
      <w:r>
        <w:rPr>
          <w:rFonts w:ascii="Times New Roman"/>
          <w:b w:val="false"/>
          <w:i w:val="false"/>
          <w:color w:val="000000"/>
          <w:sz w:val="28"/>
        </w:rPr>
        <w:t>
      3. Надлежащая деятельность, осуществляемая предприятием Договаривающегося Государства в другом Договаривающемся Государстве в течение периода или периодов, не превышающих в общей сложности 30 дней в любом 12-месячном периоде, не будет рассматриваться как предпринимательская деятельность через расположенное там постоянное учреждение. Для целей применения данного пункта:</w:t>
      </w:r>
    </w:p>
    <w:bookmarkEnd w:id="199"/>
    <w:bookmarkStart w:name="z208" w:id="200"/>
    <w:p>
      <w:pPr>
        <w:spacing w:after="0"/>
        <w:ind w:left="0"/>
        <w:jc w:val="both"/>
      </w:pPr>
      <w:r>
        <w:rPr>
          <w:rFonts w:ascii="Times New Roman"/>
          <w:b w:val="false"/>
          <w:i w:val="false"/>
          <w:color w:val="000000"/>
          <w:sz w:val="28"/>
        </w:rPr>
        <w:t>
      a) если предприятие Договаривающегося Государства, осуществляющее надлежащую деятельность в другом Договаривающемся Государстве, связано с другим предприятием, осуществляющим деятельность, в значительной степени схожую с надлежащей деятельностью в этом другом Договаривающемся Государстве, то первоначальное предприятие будет считаться осуществляющим всю такую деятельность последнего предприятия, за исключением тех деятельностей, которые осуществляются в то же время, что и его собственная;</w:t>
      </w:r>
    </w:p>
    <w:bookmarkEnd w:id="200"/>
    <w:bookmarkStart w:name="z209" w:id="201"/>
    <w:p>
      <w:pPr>
        <w:spacing w:after="0"/>
        <w:ind w:left="0"/>
        <w:jc w:val="both"/>
      </w:pPr>
      <w:r>
        <w:rPr>
          <w:rFonts w:ascii="Times New Roman"/>
          <w:b w:val="false"/>
          <w:i w:val="false"/>
          <w:color w:val="000000"/>
          <w:sz w:val="28"/>
        </w:rPr>
        <w:t>
      b) предприятие рассматривается как связанное с другим предприятием, если один из участников прямо или косвенно участвует в управлении, контроле или владении капиталом другого, или, если то же лицо участвует прямо или косвенно в управлении, контроле или владении капиталом обоих предприятий.</w:t>
      </w:r>
    </w:p>
    <w:bookmarkEnd w:id="201"/>
    <w:bookmarkStart w:name="z210" w:id="202"/>
    <w:p>
      <w:pPr>
        <w:spacing w:after="0"/>
        <w:ind w:left="0"/>
        <w:jc w:val="both"/>
      </w:pPr>
      <w:r>
        <w:rPr>
          <w:rFonts w:ascii="Times New Roman"/>
          <w:b w:val="false"/>
          <w:i w:val="false"/>
          <w:color w:val="000000"/>
          <w:sz w:val="28"/>
        </w:rPr>
        <w:t>
      4. Жалованье, заработная плата и другие подобные вознаграждения, получаемые резидентом Договаривающегося Государства в отношении работы по найму, связанной с надлежащей деятельностью в другом Договаривающимся Государстве, могут в той части, в которой такие обязанности выполнены вне суши в этом другом Договаривающемся Государстве, облагаться налогом в этом другом Договаривающемся Государстве.</w:t>
      </w:r>
    </w:p>
    <w:bookmarkEnd w:id="202"/>
    <w:bookmarkStart w:name="z211" w:id="203"/>
    <w:p>
      <w:pPr>
        <w:spacing w:after="0"/>
        <w:ind w:left="0"/>
        <w:jc w:val="both"/>
      </w:pPr>
      <w:r>
        <w:rPr>
          <w:rFonts w:ascii="Times New Roman"/>
          <w:b w:val="false"/>
          <w:i w:val="false"/>
          <w:color w:val="000000"/>
          <w:sz w:val="28"/>
        </w:rPr>
        <w:t>
      5. Доходы, получаемые резидентом одного Договаривающегося Государства от отчуждения:</w:t>
      </w:r>
    </w:p>
    <w:bookmarkEnd w:id="203"/>
    <w:bookmarkStart w:name="z212" w:id="204"/>
    <w:p>
      <w:pPr>
        <w:spacing w:after="0"/>
        <w:ind w:left="0"/>
        <w:jc w:val="both"/>
      </w:pPr>
      <w:r>
        <w:rPr>
          <w:rFonts w:ascii="Times New Roman"/>
          <w:b w:val="false"/>
          <w:i w:val="false"/>
          <w:color w:val="000000"/>
          <w:sz w:val="28"/>
        </w:rPr>
        <w:t>
      a) прав на разведку или разработку; или</w:t>
      </w:r>
    </w:p>
    <w:bookmarkEnd w:id="204"/>
    <w:bookmarkStart w:name="z213" w:id="205"/>
    <w:p>
      <w:pPr>
        <w:spacing w:after="0"/>
        <w:ind w:left="0"/>
        <w:jc w:val="both"/>
      </w:pPr>
      <w:r>
        <w:rPr>
          <w:rFonts w:ascii="Times New Roman"/>
          <w:b w:val="false"/>
          <w:i w:val="false"/>
          <w:color w:val="000000"/>
          <w:sz w:val="28"/>
        </w:rPr>
        <w:t>
      b) акций (или сопоставимых инструментов), получивших свою стоимость, или большую часть их стоимости прямо или косвенно от таких прав,</w:t>
      </w:r>
    </w:p>
    <w:bookmarkEnd w:id="205"/>
    <w:bookmarkStart w:name="z214" w:id="206"/>
    <w:p>
      <w:pPr>
        <w:spacing w:after="0"/>
        <w:ind w:left="0"/>
        <w:jc w:val="both"/>
      </w:pPr>
      <w:r>
        <w:rPr>
          <w:rFonts w:ascii="Times New Roman"/>
          <w:b w:val="false"/>
          <w:i w:val="false"/>
          <w:color w:val="000000"/>
          <w:sz w:val="28"/>
        </w:rPr>
        <w:t>
      могут облагаться налогом в этом другом Договаривающемся Государстве.</w:t>
      </w:r>
    </w:p>
    <w:bookmarkEnd w:id="206"/>
    <w:bookmarkStart w:name="z215" w:id="207"/>
    <w:p>
      <w:pPr>
        <w:spacing w:after="0"/>
        <w:ind w:left="0"/>
        <w:jc w:val="both"/>
      </w:pPr>
      <w:r>
        <w:rPr>
          <w:rFonts w:ascii="Times New Roman"/>
          <w:b w:val="false"/>
          <w:i w:val="false"/>
          <w:color w:val="000000"/>
          <w:sz w:val="28"/>
        </w:rPr>
        <w:t>
      В этом пункте "права на разведку или разработку" означают права на активы, которые будут получены при разведке или разработке морского дна или недр, или их природных ресурсов в другом Договаривающемся Государстве, включая права на проценты или выгоды таких активов.</w:t>
      </w:r>
    </w:p>
    <w:bookmarkEnd w:id="207"/>
    <w:bookmarkStart w:name="z216" w:id="208"/>
    <w:p>
      <w:pPr>
        <w:spacing w:after="0"/>
        <w:ind w:left="0"/>
        <w:jc w:val="left"/>
      </w:pPr>
      <w:r>
        <w:rPr>
          <w:rFonts w:ascii="Times New Roman"/>
          <w:b/>
          <w:i w:val="false"/>
          <w:color w:val="000000"/>
        </w:rPr>
        <w:t xml:space="preserve"> Статья 23</w:t>
      </w:r>
      <w:r>
        <w:br/>
      </w:r>
      <w:r>
        <w:rPr>
          <w:rFonts w:ascii="Times New Roman"/>
          <w:b/>
          <w:i w:val="false"/>
          <w:color w:val="000000"/>
        </w:rPr>
        <w:t>Устранение двойного налогообложения</w:t>
      </w:r>
    </w:p>
    <w:bookmarkEnd w:id="208"/>
    <w:bookmarkStart w:name="z217" w:id="209"/>
    <w:p>
      <w:pPr>
        <w:spacing w:after="0"/>
        <w:ind w:left="0"/>
        <w:jc w:val="both"/>
      </w:pPr>
      <w:r>
        <w:rPr>
          <w:rFonts w:ascii="Times New Roman"/>
          <w:b w:val="false"/>
          <w:i w:val="false"/>
          <w:color w:val="000000"/>
          <w:sz w:val="28"/>
        </w:rPr>
        <w:t>
      1. Двойное налогообложение устраняется следующим образом:</w:t>
      </w:r>
    </w:p>
    <w:bookmarkEnd w:id="209"/>
    <w:bookmarkStart w:name="z218" w:id="210"/>
    <w:p>
      <w:pPr>
        <w:spacing w:after="0"/>
        <w:ind w:left="0"/>
        <w:jc w:val="both"/>
      </w:pPr>
      <w:r>
        <w:rPr>
          <w:rFonts w:ascii="Times New Roman"/>
          <w:b w:val="false"/>
          <w:i w:val="false"/>
          <w:color w:val="000000"/>
          <w:sz w:val="28"/>
        </w:rPr>
        <w:t>
      а) в Казахстане, где резидент Казахстана получает доход, который в соответствии с положениями настоящей Конвенции, может облагаться налогом в Ирландии, Казахстан позволит вычесть из подоходного налога этого резидента сумму, равную подоходному налогу, уплаченному в Ирландии.</w:t>
      </w:r>
    </w:p>
    <w:bookmarkEnd w:id="210"/>
    <w:bookmarkStart w:name="z219" w:id="211"/>
    <w:p>
      <w:pPr>
        <w:spacing w:after="0"/>
        <w:ind w:left="0"/>
        <w:jc w:val="both"/>
      </w:pPr>
      <w:r>
        <w:rPr>
          <w:rFonts w:ascii="Times New Roman"/>
          <w:b w:val="false"/>
          <w:i w:val="false"/>
          <w:color w:val="000000"/>
          <w:sz w:val="28"/>
        </w:rPr>
        <w:t>
      Однако такой вычет, не должен превышать той части подоходного налога, начисленного до того, как был представлен вычет, относящийся к доходу, который может облагаться налогом в Казахстане.</w:t>
      </w:r>
    </w:p>
    <w:bookmarkEnd w:id="211"/>
    <w:bookmarkStart w:name="z220" w:id="212"/>
    <w:p>
      <w:pPr>
        <w:spacing w:after="0"/>
        <w:ind w:left="0"/>
        <w:jc w:val="both"/>
      </w:pPr>
      <w:r>
        <w:rPr>
          <w:rFonts w:ascii="Times New Roman"/>
          <w:b w:val="false"/>
          <w:i w:val="false"/>
          <w:color w:val="000000"/>
          <w:sz w:val="28"/>
        </w:rPr>
        <w:t>
      b) В Ирландии в соответствии с положениями законов Ирландии разрешается вычет из ирландского налога налога, подлежащего уплате вне территории Ирландии (которые не затрагивают общего принципа):</w:t>
      </w:r>
    </w:p>
    <w:bookmarkEnd w:id="212"/>
    <w:bookmarkStart w:name="z221" w:id="213"/>
    <w:p>
      <w:pPr>
        <w:spacing w:after="0"/>
        <w:ind w:left="0"/>
        <w:jc w:val="both"/>
      </w:pPr>
      <w:r>
        <w:rPr>
          <w:rFonts w:ascii="Times New Roman"/>
          <w:b w:val="false"/>
          <w:i w:val="false"/>
          <w:color w:val="000000"/>
          <w:sz w:val="28"/>
        </w:rPr>
        <w:t>
      (і) налог Казахстана, уплачиваемый в соответствии с законодательством Казахстана и настоящей Конвенцией непосредственно или путем вычета из прибыли, дохода или прироста стоимости, полученных из источников в Казахстане (за исключением случаев, когда налог с дивидендов подлежит уплате в отношении прибыли, с которой выплачиваются дивиденды), должен быть вычтен из ирландского налога, начисленного на такую же прибыль, доход или прирост стоимости, обложенных налогом Казахстана;</w:t>
      </w:r>
    </w:p>
    <w:bookmarkEnd w:id="213"/>
    <w:bookmarkStart w:name="z222" w:id="214"/>
    <w:p>
      <w:pPr>
        <w:spacing w:after="0"/>
        <w:ind w:left="0"/>
        <w:jc w:val="both"/>
      </w:pPr>
      <w:r>
        <w:rPr>
          <w:rFonts w:ascii="Times New Roman"/>
          <w:b w:val="false"/>
          <w:i w:val="false"/>
          <w:color w:val="000000"/>
          <w:sz w:val="28"/>
        </w:rPr>
        <w:t>
      (ii) в случае дивиденда, выплачиваемого компанией, которая является резидентом Казахстана, компании, которая является резидентом Ирландии и контролирует прямо или косвенно 5 или более процентов права голоса в компании, выплачивающей дивиденды, сумма вычета будет включать (в дополнение к любому налогу Казахстана, который может быть вычтен в соответствии с подпунктом b)(і) настоящего пункта) налог Казахстана, уплачиваемый компанией в отношении прибыли, из которой выплачиваются такие дивиденды.</w:t>
      </w:r>
    </w:p>
    <w:bookmarkEnd w:id="214"/>
    <w:bookmarkStart w:name="z223" w:id="215"/>
    <w:p>
      <w:pPr>
        <w:spacing w:after="0"/>
        <w:ind w:left="0"/>
        <w:jc w:val="both"/>
      </w:pPr>
      <w:r>
        <w:rPr>
          <w:rFonts w:ascii="Times New Roman"/>
          <w:b w:val="false"/>
          <w:i w:val="false"/>
          <w:color w:val="000000"/>
          <w:sz w:val="28"/>
        </w:rPr>
        <w:t>
      2. Если в соответствии с любым положением настоящей Конвенции, доход, полученный резидентом Договаривающегося Государства, освобожден от налога в другом Договаривающемся Государстве, такое Договаривающееся Государство, тем не менее, при расчете суммы налога по оставшимся суммам дохода, может принимать в расчет освобожденный доход такого резидента.</w:t>
      </w:r>
    </w:p>
    <w:bookmarkEnd w:id="215"/>
    <w:bookmarkStart w:name="z224" w:id="216"/>
    <w:p>
      <w:pPr>
        <w:spacing w:after="0"/>
        <w:ind w:left="0"/>
        <w:jc w:val="both"/>
      </w:pPr>
      <w:r>
        <w:rPr>
          <w:rFonts w:ascii="Times New Roman"/>
          <w:b w:val="false"/>
          <w:i w:val="false"/>
          <w:color w:val="000000"/>
          <w:sz w:val="28"/>
        </w:rPr>
        <w:t>
      3. В целях пунктов 1 и 2 прибыль, доход и прирост стоимости, принадлежащие резиденту Договаривающегося Государства, которые могут облагаться налогом в другом Договаривающемся Государстве в соответствии с настоящей Конвенцией, будут считаться доходами из источников в этом другом Договаривающемся Государстве.</w:t>
      </w:r>
    </w:p>
    <w:bookmarkEnd w:id="216"/>
    <w:bookmarkStart w:name="z225" w:id="217"/>
    <w:p>
      <w:pPr>
        <w:spacing w:after="0"/>
        <w:ind w:left="0"/>
        <w:jc w:val="both"/>
      </w:pPr>
      <w:r>
        <w:rPr>
          <w:rFonts w:ascii="Times New Roman"/>
          <w:b w:val="false"/>
          <w:i w:val="false"/>
          <w:color w:val="000000"/>
          <w:sz w:val="28"/>
        </w:rPr>
        <w:t>
      4. Если согласно любому положению настоящей Конвенции ("положения"), доход или прирост стоимости полностью или частично освобождены от налога в Договаривающемся Государстве и в соответствии с действующим законодательством другого Договаривающегося Государства в отношении оговоренного дохода или прироста стоимости физического лица объектом налогообложения является сумма дохода или прироста стоимости, переведенной или полученной в этом другом Договаривающемся Государстве, а не вся такая сумма, несмотря на положения, в первом упомянутом Договаривающемся Государстве освобождается только в части суммы переведенных или полученных доходов или прироста стоимости в этом Договаривающемся Государстве.</w:t>
      </w:r>
    </w:p>
    <w:bookmarkEnd w:id="217"/>
    <w:bookmarkStart w:name="z226" w:id="218"/>
    <w:p>
      <w:pPr>
        <w:spacing w:after="0"/>
        <w:ind w:left="0"/>
        <w:jc w:val="left"/>
      </w:pPr>
      <w:r>
        <w:rPr>
          <w:rFonts w:ascii="Times New Roman"/>
          <w:b/>
          <w:i w:val="false"/>
          <w:color w:val="000000"/>
        </w:rPr>
        <w:t xml:space="preserve"> Статья 24</w:t>
      </w:r>
      <w:r>
        <w:br/>
      </w:r>
      <w:r>
        <w:rPr>
          <w:rFonts w:ascii="Times New Roman"/>
          <w:b/>
          <w:i w:val="false"/>
          <w:color w:val="000000"/>
        </w:rPr>
        <w:t>Недискриминация</w:t>
      </w:r>
    </w:p>
    <w:bookmarkEnd w:id="218"/>
    <w:bookmarkStart w:name="z227" w:id="219"/>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связанное с ним обязательство, которому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Данное положение, несмотря на положение </w:t>
      </w:r>
      <w:r>
        <w:rPr>
          <w:rFonts w:ascii="Times New Roman"/>
          <w:b w:val="false"/>
          <w:i w:val="false"/>
          <w:color w:val="000000"/>
          <w:sz w:val="28"/>
        </w:rPr>
        <w:t>статьи 1</w:t>
      </w:r>
      <w:r>
        <w:rPr>
          <w:rFonts w:ascii="Times New Roman"/>
          <w:b w:val="false"/>
          <w:i w:val="false"/>
          <w:color w:val="000000"/>
          <w:sz w:val="28"/>
        </w:rPr>
        <w:t>, также применяется к лицам, которые не являются резидентами одного или обоих Договаривающихся Государств.</w:t>
      </w:r>
    </w:p>
    <w:bookmarkEnd w:id="219"/>
    <w:bookmarkStart w:name="z228" w:id="220"/>
    <w:p>
      <w:pPr>
        <w:spacing w:after="0"/>
        <w:ind w:left="0"/>
        <w:jc w:val="both"/>
      </w:pPr>
      <w:r>
        <w:rPr>
          <w:rFonts w:ascii="Times New Roman"/>
          <w:b w:val="false"/>
          <w:i w:val="false"/>
          <w:color w:val="000000"/>
          <w:sz w:val="28"/>
        </w:rPr>
        <w:t>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который является иным или более обременительным, чем налогообложение и связанное с ним обязательство, которому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w:t>
      </w:r>
    </w:p>
    <w:bookmarkEnd w:id="220"/>
    <w:bookmarkStart w:name="z229" w:id="221"/>
    <w:p>
      <w:pPr>
        <w:spacing w:after="0"/>
        <w:ind w:left="0"/>
        <w:jc w:val="both"/>
      </w:pPr>
      <w:r>
        <w:rPr>
          <w:rFonts w:ascii="Times New Roman"/>
          <w:b w:val="false"/>
          <w:i w:val="false"/>
          <w:color w:val="000000"/>
          <w:sz w:val="28"/>
        </w:rPr>
        <w:t>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221"/>
    <w:bookmarkStart w:name="z230" w:id="222"/>
    <w:p>
      <w:pPr>
        <w:spacing w:after="0"/>
        <w:ind w:left="0"/>
        <w:jc w:val="both"/>
      </w:pPr>
      <w:r>
        <w:rPr>
          <w:rFonts w:ascii="Times New Roman"/>
          <w:b w:val="false"/>
          <w:i w:val="false"/>
          <w:color w:val="000000"/>
          <w:sz w:val="28"/>
        </w:rPr>
        <w:t xml:space="preserve">
      4. За исключением случаев, когда применяются положения пункта 1 </w:t>
      </w:r>
      <w:r>
        <w:rPr>
          <w:rFonts w:ascii="Times New Roman"/>
          <w:b w:val="false"/>
          <w:i w:val="false"/>
          <w:color w:val="000000"/>
          <w:sz w:val="28"/>
        </w:rPr>
        <w:t>статьи 9</w:t>
      </w:r>
      <w:r>
        <w:rPr>
          <w:rFonts w:ascii="Times New Roman"/>
          <w:b w:val="false"/>
          <w:i w:val="false"/>
          <w:color w:val="000000"/>
          <w:sz w:val="28"/>
        </w:rPr>
        <w:t xml:space="preserve">, пункта 7 </w:t>
      </w:r>
      <w:r>
        <w:rPr>
          <w:rFonts w:ascii="Times New Roman"/>
          <w:b w:val="false"/>
          <w:i w:val="false"/>
          <w:color w:val="000000"/>
          <w:sz w:val="28"/>
        </w:rPr>
        <w:t>статьи 11</w:t>
      </w:r>
      <w:r>
        <w:rPr>
          <w:rFonts w:ascii="Times New Roman"/>
          <w:b w:val="false"/>
          <w:i w:val="false"/>
          <w:color w:val="000000"/>
          <w:sz w:val="28"/>
        </w:rPr>
        <w:t xml:space="preserve"> или пункта 6 </w:t>
      </w:r>
      <w:r>
        <w:rPr>
          <w:rFonts w:ascii="Times New Roman"/>
          <w:b w:val="false"/>
          <w:i w:val="false"/>
          <w:color w:val="000000"/>
          <w:sz w:val="28"/>
        </w:rPr>
        <w:t>статьи 12</w:t>
      </w:r>
      <w:r>
        <w:rPr>
          <w:rFonts w:ascii="Times New Roman"/>
          <w:b w:val="false"/>
          <w:i w:val="false"/>
          <w:color w:val="000000"/>
          <w:sz w:val="28"/>
        </w:rPr>
        <w:t>,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резидента подлежат вычету на тех же условиях, как если бы они выплачивались резиденту первого упомянутого Договаривающегося Государства.</w:t>
      </w:r>
    </w:p>
    <w:bookmarkEnd w:id="222"/>
    <w:bookmarkStart w:name="z231" w:id="223"/>
    <w:p>
      <w:pPr>
        <w:spacing w:after="0"/>
        <w:ind w:left="0"/>
        <w:jc w:val="both"/>
      </w:pPr>
      <w:r>
        <w:rPr>
          <w:rFonts w:ascii="Times New Roman"/>
          <w:b w:val="false"/>
          <w:i w:val="false"/>
          <w:color w:val="000000"/>
          <w:sz w:val="28"/>
        </w:rPr>
        <w:t>
      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который является иным или более обременительным, чем налогообложение и связанное с ним обязательство, которому подвергаются или могут подвергаться другие подобные предприятия первого упомянутого Договаривающегося Государства.</w:t>
      </w:r>
    </w:p>
    <w:bookmarkEnd w:id="223"/>
    <w:bookmarkStart w:name="z232" w:id="224"/>
    <w:p>
      <w:pPr>
        <w:spacing w:after="0"/>
        <w:ind w:left="0"/>
        <w:jc w:val="both"/>
      </w:pPr>
      <w:r>
        <w:rPr>
          <w:rFonts w:ascii="Times New Roman"/>
          <w:b w:val="false"/>
          <w:i w:val="false"/>
          <w:color w:val="000000"/>
          <w:sz w:val="28"/>
        </w:rPr>
        <w:t xml:space="preserve">
      6.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 применяются к налогам любого рода и вида.</w:t>
      </w:r>
    </w:p>
    <w:bookmarkEnd w:id="224"/>
    <w:bookmarkStart w:name="z233" w:id="225"/>
    <w:p>
      <w:pPr>
        <w:spacing w:after="0"/>
        <w:ind w:left="0"/>
        <w:jc w:val="left"/>
      </w:pPr>
      <w:r>
        <w:rPr>
          <w:rFonts w:ascii="Times New Roman"/>
          <w:b/>
          <w:i w:val="false"/>
          <w:color w:val="000000"/>
        </w:rPr>
        <w:t xml:space="preserve"> Статья 25</w:t>
      </w:r>
      <w:r>
        <w:br/>
      </w:r>
      <w:r>
        <w:rPr>
          <w:rFonts w:ascii="Times New Roman"/>
          <w:b/>
          <w:i w:val="false"/>
          <w:color w:val="000000"/>
        </w:rPr>
        <w:t>Процедура взаимного согласования</w:t>
      </w:r>
    </w:p>
    <w:bookmarkEnd w:id="225"/>
    <w:bookmarkStart w:name="z234" w:id="22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настоящей Конвенции,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w:t>
      </w:r>
      <w:r>
        <w:rPr>
          <w:rFonts w:ascii="Times New Roman"/>
          <w:b w:val="false"/>
          <w:i w:val="false"/>
          <w:color w:val="000000"/>
          <w:sz w:val="28"/>
        </w:rPr>
        <w:t>статьи 24</w:t>
      </w:r>
      <w:r>
        <w:rPr>
          <w:rFonts w:ascii="Times New Roman"/>
          <w:b w:val="false"/>
          <w:i w:val="false"/>
          <w:color w:val="000000"/>
          <w:sz w:val="28"/>
        </w:rPr>
        <w:t>,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настоящей Конвенции.</w:t>
      </w:r>
    </w:p>
    <w:bookmarkEnd w:id="226"/>
    <w:bookmarkStart w:name="z235" w:id="227"/>
    <w:p>
      <w:pPr>
        <w:spacing w:after="0"/>
        <w:ind w:left="0"/>
        <w:jc w:val="both"/>
      </w:pP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227"/>
    <w:bookmarkStart w:name="z236" w:id="228"/>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p>
    <w:bookmarkEnd w:id="228"/>
    <w:bookmarkStart w:name="z237" w:id="229"/>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соответствии с предыдущими пунктами настоящей статьи.</w:t>
      </w:r>
    </w:p>
    <w:bookmarkEnd w:id="229"/>
    <w:bookmarkStart w:name="z238" w:id="230"/>
    <w:p>
      <w:pPr>
        <w:spacing w:after="0"/>
        <w:ind w:left="0"/>
        <w:jc w:val="left"/>
      </w:pPr>
      <w:r>
        <w:rPr>
          <w:rFonts w:ascii="Times New Roman"/>
          <w:b/>
          <w:i w:val="false"/>
          <w:color w:val="000000"/>
        </w:rPr>
        <w:t xml:space="preserve"> Статья 26</w:t>
      </w:r>
      <w:r>
        <w:br/>
      </w:r>
      <w:r>
        <w:rPr>
          <w:rFonts w:ascii="Times New Roman"/>
          <w:b/>
          <w:i w:val="false"/>
          <w:color w:val="000000"/>
        </w:rPr>
        <w:t>Обмен информацией</w:t>
      </w:r>
    </w:p>
    <w:bookmarkEnd w:id="230"/>
    <w:bookmarkStart w:name="z239" w:id="231"/>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231"/>
    <w:bookmarkStart w:name="z240" w:id="232"/>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Несмотря на вышесказанное, информация, полученная Договаривающимся Государством, может быть использована для других целей, если такая информация может быть использована для таких других целей в соответствии с законодательством обоих Договаривающихся Государств и компетентным органом Договаривающегося Государства, представляющим разрешение на такое использование.</w:t>
      </w:r>
    </w:p>
    <w:bookmarkEnd w:id="232"/>
    <w:bookmarkStart w:name="z241" w:id="233"/>
    <w:p>
      <w:pPr>
        <w:spacing w:after="0"/>
        <w:ind w:left="0"/>
        <w:jc w:val="both"/>
      </w:pP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обязательства:</w:t>
      </w:r>
    </w:p>
    <w:bookmarkEnd w:id="233"/>
    <w:bookmarkStart w:name="z242" w:id="234"/>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34"/>
    <w:bookmarkStart w:name="z243" w:id="235"/>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235"/>
    <w:bookmarkStart w:name="z244" w:id="236"/>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236"/>
    <w:bookmarkStart w:name="z245" w:id="237"/>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свои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237"/>
    <w:bookmarkStart w:name="z246" w:id="238"/>
    <w:p>
      <w:pPr>
        <w:spacing w:after="0"/>
        <w:ind w:left="0"/>
        <w:jc w:val="both"/>
      </w:pP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238"/>
    <w:bookmarkStart w:name="z247" w:id="239"/>
    <w:p>
      <w:pPr>
        <w:spacing w:after="0"/>
        <w:ind w:left="0"/>
        <w:jc w:val="left"/>
      </w:pPr>
      <w:r>
        <w:rPr>
          <w:rFonts w:ascii="Times New Roman"/>
          <w:b/>
          <w:i w:val="false"/>
          <w:color w:val="000000"/>
        </w:rPr>
        <w:t xml:space="preserve"> Статья 27</w:t>
      </w:r>
      <w:r>
        <w:br/>
      </w:r>
      <w:r>
        <w:rPr>
          <w:rFonts w:ascii="Times New Roman"/>
          <w:b/>
          <w:i w:val="false"/>
          <w:color w:val="000000"/>
        </w:rPr>
        <w:t>Помощь в сборе налогов</w:t>
      </w:r>
    </w:p>
    <w:bookmarkEnd w:id="239"/>
    <w:bookmarkStart w:name="z248" w:id="240"/>
    <w:p>
      <w:pPr>
        <w:spacing w:after="0"/>
        <w:ind w:left="0"/>
        <w:jc w:val="both"/>
      </w:pPr>
      <w:r>
        <w:rPr>
          <w:rFonts w:ascii="Times New Roman"/>
          <w:b w:val="false"/>
          <w:i w:val="false"/>
          <w:color w:val="000000"/>
          <w:sz w:val="28"/>
        </w:rPr>
        <w:t>
      1. Договаривающиеся Государства оказывают друг другу помощь в исполнении доходных требований. Такая помощь не ограничивается действием статей 1 и 2. Компетентные органы Договаривающихся Государств могут по взаимному согласию устанавливать процедуры применения настоящей статьи.</w:t>
      </w:r>
    </w:p>
    <w:bookmarkEnd w:id="240"/>
    <w:bookmarkStart w:name="z249" w:id="241"/>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241"/>
    <w:bookmarkStart w:name="z250" w:id="242"/>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этого другого Договаривающегося Государства.</w:t>
      </w:r>
    </w:p>
    <w:bookmarkEnd w:id="242"/>
    <w:bookmarkStart w:name="z251" w:id="243"/>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243"/>
    <w:bookmarkStart w:name="z252" w:id="244"/>
    <w:p>
      <w:pPr>
        <w:spacing w:after="0"/>
        <w:ind w:left="0"/>
        <w:jc w:val="both"/>
      </w:pPr>
      <w:r>
        <w:rPr>
          <w:rFonts w:ascii="Times New Roman"/>
          <w:b w:val="false"/>
          <w:i w:val="false"/>
          <w:color w:val="000000"/>
          <w:sz w:val="28"/>
        </w:rPr>
        <w:t>
      5. Несмотря на положения пунктов 3 и 4, доходное требование, принятое Договаривающимся Государством в соответствии с пунктом 3 или 4,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244"/>
    <w:bookmarkStart w:name="z253" w:id="245"/>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245"/>
    <w:bookmarkStart w:name="z254" w:id="246"/>
    <w:p>
      <w:pPr>
        <w:spacing w:after="0"/>
        <w:ind w:left="0"/>
        <w:jc w:val="both"/>
      </w:pP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пунктом 3 или 4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w:t>
      </w:r>
    </w:p>
    <w:bookmarkEnd w:id="246"/>
    <w:bookmarkStart w:name="z255" w:id="247"/>
    <w:p>
      <w:pPr>
        <w:spacing w:after="0"/>
        <w:ind w:left="0"/>
        <w:jc w:val="both"/>
      </w:pPr>
      <w:r>
        <w:rPr>
          <w:rFonts w:ascii="Times New Roman"/>
          <w:b w:val="false"/>
          <w:i w:val="false"/>
          <w:color w:val="000000"/>
          <w:sz w:val="28"/>
        </w:rPr>
        <w:t>
      а) в случае запроса согласно пункту 3,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p>
    <w:bookmarkEnd w:id="247"/>
    <w:bookmarkStart w:name="z256" w:id="248"/>
    <w:p>
      <w:pPr>
        <w:spacing w:after="0"/>
        <w:ind w:left="0"/>
        <w:jc w:val="both"/>
      </w:pPr>
      <w:r>
        <w:rPr>
          <w:rFonts w:ascii="Times New Roman"/>
          <w:b w:val="false"/>
          <w:i w:val="false"/>
          <w:color w:val="000000"/>
          <w:sz w:val="28"/>
        </w:rPr>
        <w:t>
      b) в случае запроса согласно пункту 4,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w:t>
      </w:r>
    </w:p>
    <w:bookmarkEnd w:id="248"/>
    <w:bookmarkStart w:name="z257" w:id="249"/>
    <w:p>
      <w:pPr>
        <w:spacing w:after="0"/>
        <w:ind w:left="0"/>
        <w:jc w:val="both"/>
      </w:pP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249"/>
    <w:bookmarkStart w:name="z258" w:id="250"/>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250"/>
    <w:bookmarkStart w:name="z259" w:id="251"/>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51"/>
    <w:bookmarkStart w:name="z260" w:id="252"/>
    <w:p>
      <w:pPr>
        <w:spacing w:after="0"/>
        <w:ind w:left="0"/>
        <w:jc w:val="both"/>
      </w:pPr>
      <w:r>
        <w:rPr>
          <w:rFonts w:ascii="Times New Roman"/>
          <w:b w:val="false"/>
          <w:i w:val="false"/>
          <w:color w:val="000000"/>
          <w:sz w:val="28"/>
        </w:rPr>
        <w:t>
      b) предпринимать меры, противоречащие государственной политике (ordre public);</w:t>
      </w:r>
    </w:p>
    <w:bookmarkEnd w:id="252"/>
    <w:bookmarkStart w:name="z261" w:id="253"/>
    <w:p>
      <w:pPr>
        <w:spacing w:after="0"/>
        <w:ind w:left="0"/>
        <w:jc w:val="both"/>
      </w:pP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253"/>
    <w:bookmarkStart w:name="z262" w:id="254"/>
    <w:p>
      <w:pPr>
        <w:spacing w:after="0"/>
        <w:ind w:left="0"/>
        <w:jc w:val="both"/>
      </w:pP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254"/>
    <w:bookmarkStart w:name="z263" w:id="255"/>
    <w:p>
      <w:pPr>
        <w:spacing w:after="0"/>
        <w:ind w:left="0"/>
        <w:jc w:val="left"/>
      </w:pPr>
      <w:r>
        <w:rPr>
          <w:rFonts w:ascii="Times New Roman"/>
          <w:b/>
          <w:i w:val="false"/>
          <w:color w:val="000000"/>
        </w:rPr>
        <w:t xml:space="preserve"> Статья 28</w:t>
      </w:r>
      <w:r>
        <w:br/>
      </w:r>
      <w:r>
        <w:rPr>
          <w:rFonts w:ascii="Times New Roman"/>
          <w:b/>
          <w:i w:val="false"/>
          <w:color w:val="000000"/>
        </w:rPr>
        <w:t>Сотрудники дипломатических представительств и консульских учреждений</w:t>
      </w:r>
    </w:p>
    <w:bookmarkEnd w:id="255"/>
    <w:bookmarkStart w:name="z264" w:id="256"/>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соглашений.</w:t>
      </w:r>
    </w:p>
    <w:bookmarkEnd w:id="256"/>
    <w:bookmarkStart w:name="z265" w:id="257"/>
    <w:p>
      <w:pPr>
        <w:spacing w:after="0"/>
        <w:ind w:left="0"/>
        <w:jc w:val="left"/>
      </w:pPr>
      <w:r>
        <w:rPr>
          <w:rFonts w:ascii="Times New Roman"/>
          <w:b/>
          <w:i w:val="false"/>
          <w:color w:val="000000"/>
        </w:rPr>
        <w:t xml:space="preserve"> Статья 29</w:t>
      </w:r>
      <w:r>
        <w:br/>
      </w:r>
      <w:r>
        <w:rPr>
          <w:rFonts w:ascii="Times New Roman"/>
          <w:b/>
          <w:i w:val="false"/>
          <w:color w:val="000000"/>
        </w:rPr>
        <w:t>Право на льготы</w:t>
      </w:r>
    </w:p>
    <w:bookmarkEnd w:id="257"/>
    <w:bookmarkStart w:name="z266" w:id="258"/>
    <w:p>
      <w:pPr>
        <w:spacing w:after="0"/>
        <w:ind w:left="0"/>
        <w:jc w:val="both"/>
      </w:pPr>
      <w:r>
        <w:rPr>
          <w:rFonts w:ascii="Times New Roman"/>
          <w:b w:val="false"/>
          <w:i w:val="false"/>
          <w:color w:val="000000"/>
          <w:sz w:val="28"/>
        </w:rPr>
        <w:t>
      Несмотря на другие положения настоящей Конвенции, преимущества в соответствии с настоящей Конвенцией не предоставляются в отношении элемента дохода, если это разумно заключить, с учетом всех соответствующих фактов и обстоятельств, что получение этой выгоды было одной из главных целей любой договоренности или сделки, что в результате прямо или косвенно принесло выгоду, если не будет установлено, что предоставление выгоды в этих обстоятельствах было в соответствии с целями и задачами соответствующих положений настоящей Конвенции.</w:t>
      </w:r>
    </w:p>
    <w:bookmarkEnd w:id="258"/>
    <w:bookmarkStart w:name="z267" w:id="259"/>
    <w:p>
      <w:pPr>
        <w:spacing w:after="0"/>
        <w:ind w:left="0"/>
        <w:jc w:val="left"/>
      </w:pPr>
      <w:r>
        <w:rPr>
          <w:rFonts w:ascii="Times New Roman"/>
          <w:b/>
          <w:i w:val="false"/>
          <w:color w:val="000000"/>
        </w:rPr>
        <w:t xml:space="preserve"> Статья 30</w:t>
      </w:r>
      <w:r>
        <w:br/>
      </w:r>
      <w:r>
        <w:rPr>
          <w:rFonts w:ascii="Times New Roman"/>
          <w:b/>
          <w:i w:val="false"/>
          <w:color w:val="000000"/>
        </w:rPr>
        <w:t>Вступление в силу</w:t>
      </w:r>
    </w:p>
    <w:bookmarkEnd w:id="259"/>
    <w:bookmarkStart w:name="z268" w:id="260"/>
    <w:p>
      <w:pPr>
        <w:spacing w:after="0"/>
        <w:ind w:left="0"/>
        <w:jc w:val="both"/>
      </w:pPr>
      <w:r>
        <w:rPr>
          <w:rFonts w:ascii="Times New Roman"/>
          <w:b w:val="false"/>
          <w:i w:val="false"/>
          <w:color w:val="000000"/>
          <w:sz w:val="28"/>
        </w:rPr>
        <w:t>
      1. Настоящая Конвенция вступает в силу с даты получения по дипломатическим каналам последнего письменного уведомления, информирующего о выполнении Договаривающимся Государством внутригосударственных процедур, необходимых для ее вступления в силу.</w:t>
      </w:r>
    </w:p>
    <w:bookmarkEnd w:id="260"/>
    <w:bookmarkStart w:name="z269" w:id="261"/>
    <w:p>
      <w:pPr>
        <w:spacing w:after="0"/>
        <w:ind w:left="0"/>
        <w:jc w:val="both"/>
      </w:pPr>
      <w:r>
        <w:rPr>
          <w:rFonts w:ascii="Times New Roman"/>
          <w:b w:val="false"/>
          <w:i w:val="false"/>
          <w:color w:val="000000"/>
          <w:sz w:val="28"/>
        </w:rPr>
        <w:t>
      2. Конвенция вступает в силу:</w:t>
      </w:r>
    </w:p>
    <w:bookmarkEnd w:id="261"/>
    <w:bookmarkStart w:name="z270" w:id="262"/>
    <w:p>
      <w:pPr>
        <w:spacing w:after="0"/>
        <w:ind w:left="0"/>
        <w:jc w:val="both"/>
      </w:pPr>
      <w:r>
        <w:rPr>
          <w:rFonts w:ascii="Times New Roman"/>
          <w:b w:val="false"/>
          <w:i w:val="false"/>
          <w:color w:val="000000"/>
          <w:sz w:val="28"/>
        </w:rPr>
        <w:t>
      а) в Казахстане:</w:t>
      </w:r>
    </w:p>
    <w:bookmarkEnd w:id="262"/>
    <w:bookmarkStart w:name="z271" w:id="263"/>
    <w:p>
      <w:pPr>
        <w:spacing w:after="0"/>
        <w:ind w:left="0"/>
        <w:jc w:val="both"/>
      </w:pPr>
      <w:r>
        <w:rPr>
          <w:rFonts w:ascii="Times New Roman"/>
          <w:b w:val="false"/>
          <w:i w:val="false"/>
          <w:color w:val="000000"/>
          <w:sz w:val="28"/>
        </w:rPr>
        <w:t>
      (і) в отношении налогов, удерживаемых у источника выплаты с доходов, полученных с или после первого января календарного года, следующего за годом, в котором Конвенция вступила в силу;</w:t>
      </w:r>
    </w:p>
    <w:bookmarkEnd w:id="263"/>
    <w:bookmarkStart w:name="z272" w:id="264"/>
    <w:p>
      <w:pPr>
        <w:spacing w:after="0"/>
        <w:ind w:left="0"/>
        <w:jc w:val="both"/>
      </w:pPr>
      <w:r>
        <w:rPr>
          <w:rFonts w:ascii="Times New Roman"/>
          <w:b w:val="false"/>
          <w:i w:val="false"/>
          <w:color w:val="000000"/>
          <w:sz w:val="28"/>
        </w:rPr>
        <w:t>
      (ii) в отношении других налогов на доход, налогов налагаемых за любой налоговый период, начинающийся с или после первого января календарного года, следующего за годом, в котором Конвенция вступает в силу;</w:t>
      </w:r>
    </w:p>
    <w:bookmarkEnd w:id="264"/>
    <w:bookmarkStart w:name="z273" w:id="265"/>
    <w:p>
      <w:pPr>
        <w:spacing w:after="0"/>
        <w:ind w:left="0"/>
        <w:jc w:val="both"/>
      </w:pPr>
      <w:r>
        <w:rPr>
          <w:rFonts w:ascii="Times New Roman"/>
          <w:b w:val="false"/>
          <w:i w:val="false"/>
          <w:color w:val="000000"/>
          <w:sz w:val="28"/>
        </w:rPr>
        <w:t>
      b) в Ирландии:</w:t>
      </w:r>
    </w:p>
    <w:bookmarkEnd w:id="265"/>
    <w:bookmarkStart w:name="z274" w:id="266"/>
    <w:p>
      <w:pPr>
        <w:spacing w:after="0"/>
        <w:ind w:left="0"/>
        <w:jc w:val="both"/>
      </w:pPr>
      <w:r>
        <w:rPr>
          <w:rFonts w:ascii="Times New Roman"/>
          <w:b w:val="false"/>
          <w:i w:val="false"/>
          <w:color w:val="000000"/>
          <w:sz w:val="28"/>
        </w:rPr>
        <w:t>
      (і) в отношении подоходного налога, единых социальных отчислений и налога на прирост стоимости имущества за любой облагаемый год, начиная с или после первого января календарного года, в котором Конвенция вступает в силу;</w:t>
      </w:r>
    </w:p>
    <w:bookmarkEnd w:id="266"/>
    <w:bookmarkStart w:name="z275" w:id="267"/>
    <w:p>
      <w:pPr>
        <w:spacing w:after="0"/>
        <w:ind w:left="0"/>
        <w:jc w:val="both"/>
      </w:pPr>
      <w:r>
        <w:rPr>
          <w:rFonts w:ascii="Times New Roman"/>
          <w:b w:val="false"/>
          <w:i w:val="false"/>
          <w:color w:val="000000"/>
          <w:sz w:val="28"/>
        </w:rPr>
        <w:t>
      (ii) в отношении налога с корпораций за любой финансовый год, начиная с или после первого января календарного года, в котором Конвенция вступает в силу.</w:t>
      </w:r>
    </w:p>
    <w:bookmarkEnd w:id="267"/>
    <w:bookmarkStart w:name="z276" w:id="268"/>
    <w:p>
      <w:pPr>
        <w:spacing w:after="0"/>
        <w:ind w:left="0"/>
        <w:jc w:val="left"/>
      </w:pPr>
      <w:r>
        <w:rPr>
          <w:rFonts w:ascii="Times New Roman"/>
          <w:b/>
          <w:i w:val="false"/>
          <w:color w:val="000000"/>
        </w:rPr>
        <w:t xml:space="preserve"> Статья 31</w:t>
      </w:r>
      <w:r>
        <w:br/>
      </w:r>
      <w:r>
        <w:rPr>
          <w:rFonts w:ascii="Times New Roman"/>
          <w:b/>
          <w:i w:val="false"/>
          <w:color w:val="000000"/>
        </w:rPr>
        <w:t>Прекращение действия</w:t>
      </w:r>
    </w:p>
    <w:bookmarkEnd w:id="268"/>
    <w:bookmarkStart w:name="z277" w:id="269"/>
    <w:p>
      <w:pPr>
        <w:spacing w:after="0"/>
        <w:ind w:left="0"/>
        <w:jc w:val="both"/>
      </w:pPr>
      <w:r>
        <w:rPr>
          <w:rFonts w:ascii="Times New Roman"/>
          <w:b w:val="false"/>
          <w:i w:val="false"/>
          <w:color w:val="000000"/>
          <w:sz w:val="28"/>
        </w:rPr>
        <w:t>
      1. Настоящая Конвенция заключается сроком на 5 лет и будет автоматически продлеваться на каждый последующий календарный год, если одно из Договаривающихся Государств не уведомит по дипломатическим каналам другое Договаривающееся Государство не позднее 30 июня календарного года о своем намерении прекратить действие Конвенции.</w:t>
      </w:r>
    </w:p>
    <w:bookmarkEnd w:id="269"/>
    <w:bookmarkStart w:name="z278" w:id="270"/>
    <w:p>
      <w:pPr>
        <w:spacing w:after="0"/>
        <w:ind w:left="0"/>
        <w:jc w:val="both"/>
      </w:pPr>
      <w:r>
        <w:rPr>
          <w:rFonts w:ascii="Times New Roman"/>
          <w:b w:val="false"/>
          <w:i w:val="false"/>
          <w:color w:val="000000"/>
          <w:sz w:val="28"/>
        </w:rPr>
        <w:t>
      2. Настоящая Конвенция прекращает свое действие:</w:t>
      </w:r>
    </w:p>
    <w:bookmarkEnd w:id="270"/>
    <w:bookmarkStart w:name="z279" w:id="271"/>
    <w:p>
      <w:pPr>
        <w:spacing w:after="0"/>
        <w:ind w:left="0"/>
        <w:jc w:val="both"/>
      </w:pPr>
      <w:r>
        <w:rPr>
          <w:rFonts w:ascii="Times New Roman"/>
          <w:b w:val="false"/>
          <w:i w:val="false"/>
          <w:color w:val="000000"/>
          <w:sz w:val="28"/>
        </w:rPr>
        <w:t>
      а) в Казахстане:</w:t>
      </w:r>
    </w:p>
    <w:bookmarkEnd w:id="271"/>
    <w:bookmarkStart w:name="z280" w:id="272"/>
    <w:p>
      <w:pPr>
        <w:spacing w:after="0"/>
        <w:ind w:left="0"/>
        <w:jc w:val="both"/>
      </w:pPr>
      <w:r>
        <w:rPr>
          <w:rFonts w:ascii="Times New Roman"/>
          <w:b w:val="false"/>
          <w:i w:val="false"/>
          <w:color w:val="000000"/>
          <w:sz w:val="28"/>
        </w:rPr>
        <w:t>
      (і) в отношении налогов, удерживаемых у источника выплаты с дохода, полученного с или после первого января календарного года, следующего за годом направления уведомления о прекращении действия;</w:t>
      </w:r>
    </w:p>
    <w:bookmarkEnd w:id="272"/>
    <w:bookmarkStart w:name="z281" w:id="273"/>
    <w:p>
      <w:pPr>
        <w:spacing w:after="0"/>
        <w:ind w:left="0"/>
        <w:jc w:val="both"/>
      </w:pPr>
      <w:r>
        <w:rPr>
          <w:rFonts w:ascii="Times New Roman"/>
          <w:b w:val="false"/>
          <w:i w:val="false"/>
          <w:color w:val="000000"/>
          <w:sz w:val="28"/>
        </w:rPr>
        <w:t>
      (ii) в отношении других налогов на доход за налогооблагаемый период, начинающийся с или после первого января календарного года, следующего за годом направления уведомления о прекращении действия.</w:t>
      </w:r>
    </w:p>
    <w:bookmarkEnd w:id="273"/>
    <w:bookmarkStart w:name="z282" w:id="274"/>
    <w:p>
      <w:pPr>
        <w:spacing w:after="0"/>
        <w:ind w:left="0"/>
        <w:jc w:val="both"/>
      </w:pPr>
      <w:r>
        <w:rPr>
          <w:rFonts w:ascii="Times New Roman"/>
          <w:b w:val="false"/>
          <w:i w:val="false"/>
          <w:color w:val="000000"/>
          <w:sz w:val="28"/>
        </w:rPr>
        <w:t>
      b) в Ирландии:</w:t>
      </w:r>
    </w:p>
    <w:bookmarkEnd w:id="274"/>
    <w:bookmarkStart w:name="z283" w:id="275"/>
    <w:p>
      <w:pPr>
        <w:spacing w:after="0"/>
        <w:ind w:left="0"/>
        <w:jc w:val="both"/>
      </w:pPr>
      <w:r>
        <w:rPr>
          <w:rFonts w:ascii="Times New Roman"/>
          <w:b w:val="false"/>
          <w:i w:val="false"/>
          <w:color w:val="000000"/>
          <w:sz w:val="28"/>
        </w:rPr>
        <w:t>
      (і) в отношении подоходного налога, единых социальных отчислений и налога от прироста стоимости имущества за любой облагаемый год, начиная с или после первого января календарного года, следующего за годом направления уведомления о прекращении действия;</w:t>
      </w:r>
    </w:p>
    <w:bookmarkEnd w:id="275"/>
    <w:bookmarkStart w:name="z284" w:id="276"/>
    <w:p>
      <w:pPr>
        <w:spacing w:after="0"/>
        <w:ind w:left="0"/>
        <w:jc w:val="both"/>
      </w:pPr>
      <w:r>
        <w:rPr>
          <w:rFonts w:ascii="Times New Roman"/>
          <w:b w:val="false"/>
          <w:i w:val="false"/>
          <w:color w:val="000000"/>
          <w:sz w:val="28"/>
        </w:rPr>
        <w:t>
      (ii) в отношении налога с корпораций за любой финансовый год, начиная с или после первого января календарного года, следующего за годом направления уведомления о прекращении действия.</w:t>
      </w:r>
    </w:p>
    <w:bookmarkEnd w:id="276"/>
    <w:bookmarkStart w:name="z285" w:id="27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277"/>
    <w:bookmarkStart w:name="z286" w:id="278"/>
    <w:p>
      <w:pPr>
        <w:spacing w:after="0"/>
        <w:ind w:left="0"/>
        <w:jc w:val="both"/>
      </w:pPr>
      <w:r>
        <w:rPr>
          <w:rFonts w:ascii="Times New Roman"/>
          <w:b w:val="false"/>
          <w:i w:val="false"/>
          <w:color w:val="000000"/>
          <w:sz w:val="28"/>
        </w:rPr>
        <w:t>
      Совершено в двух экземплярах в г. Астане 26 апреля 2017 года на казахском, русском и английском языках, все тексты имеют одинаковую силу. В случае расхождения между текстами, английский текст будет иметь преимущественную силу.</w:t>
      </w:r>
    </w:p>
    <w:bookmarkEnd w:id="278"/>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Ирландии</w:t>
                  </w:r>
                  <w:r>
                    <w:rPr>
                      <w:rFonts w:ascii="Times New Roman"/>
                      <w:b w:val="false"/>
                      <w:i w:val="false"/>
                      <w:color w:val="000000"/>
                      <w:sz w:val="20"/>
                    </w:rPr>
                    <w:t>
</w:t>
                  </w:r>
                </w:p>
              </w:tc>
            </w:tr>
          </w:tbl>
          <w:p/>
        </w:tc>
      </w:tr>
    </w:tbl>
    <w:bookmarkStart w:name="z289" w:id="279"/>
    <w:p>
      <w:pPr>
        <w:spacing w:after="0"/>
        <w:ind w:left="0"/>
        <w:jc w:val="left"/>
      </w:pPr>
      <w:r>
        <w:rPr>
          <w:rFonts w:ascii="Times New Roman"/>
          <w:b/>
          <w:i w:val="false"/>
          <w:color w:val="000000"/>
        </w:rPr>
        <w:t xml:space="preserve"> Протокол</w:t>
      </w:r>
      <w:r>
        <w:br/>
      </w:r>
      <w:r>
        <w:rPr>
          <w:rFonts w:ascii="Times New Roman"/>
          <w:b/>
          <w:i w:val="false"/>
          <w:color w:val="000000"/>
        </w:rPr>
        <w:t>к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w:t>
      </w:r>
    </w:p>
    <w:bookmarkEnd w:id="279"/>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29 декабря 2017 года</w:t>
      </w:r>
      <w:r>
        <w:br/>
      </w:r>
      <w:r>
        <w:rPr>
          <w:rFonts w:ascii="Times New Roman"/>
          <w:b w:val="false"/>
          <w:i w:val="false"/>
          <w:color w:val="ff0000"/>
          <w:sz w:val="28"/>
        </w:rPr>
        <w:t>Бюллетень международных договоров РК 2018 г., № 1, ст. 16</w:t>
      </w:r>
      <w:r>
        <w:br/>
      </w:r>
      <w:r>
        <w:rPr>
          <w:rFonts w:ascii="Times New Roman"/>
          <w:b w:val="false"/>
          <w:i w:val="false"/>
          <w:color w:val="000000"/>
          <w:sz w:val="28"/>
        </w:rPr>
        <w:t xml:space="preserve">
      </w:t>
      </w:r>
    </w:p>
    <w:bookmarkStart w:name="z290" w:id="280"/>
    <w:p>
      <w:pPr>
        <w:spacing w:after="0"/>
        <w:ind w:left="0"/>
        <w:jc w:val="both"/>
      </w:pPr>
      <w:r>
        <w:rPr>
          <w:rFonts w:ascii="Times New Roman"/>
          <w:b w:val="false"/>
          <w:i w:val="false"/>
          <w:color w:val="000000"/>
          <w:sz w:val="28"/>
        </w:rPr>
        <w:t>
      В момент подписания Конвенции, заключенной в этот день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доходы, нижеподписавшиеся, будучи должным образом на то уполномоченные, договорились о следующих положениях, которые являются неотъемлемой частью Конвенции:</w:t>
      </w:r>
    </w:p>
    <w:bookmarkEnd w:id="280"/>
    <w:bookmarkStart w:name="z291" w:id="281"/>
    <w:p>
      <w:pPr>
        <w:spacing w:after="0"/>
        <w:ind w:left="0"/>
        <w:jc w:val="both"/>
      </w:pPr>
      <w:r>
        <w:rPr>
          <w:rFonts w:ascii="Times New Roman"/>
          <w:b w:val="false"/>
          <w:i w:val="false"/>
          <w:color w:val="000000"/>
          <w:sz w:val="28"/>
        </w:rPr>
        <w:t>
      Понимается, что:</w:t>
      </w:r>
    </w:p>
    <w:bookmarkEnd w:id="281"/>
    <w:bookmarkStart w:name="z292" w:id="282"/>
    <w:p>
      <w:pPr>
        <w:spacing w:after="0"/>
        <w:ind w:left="0"/>
        <w:jc w:val="both"/>
      </w:pPr>
      <w:r>
        <w:rPr>
          <w:rFonts w:ascii="Times New Roman"/>
          <w:b w:val="false"/>
          <w:i w:val="false"/>
          <w:color w:val="000000"/>
          <w:sz w:val="28"/>
        </w:rPr>
        <w:t xml:space="preserve">
      1. В отношении </w:t>
      </w:r>
      <w:r>
        <w:rPr>
          <w:rFonts w:ascii="Times New Roman"/>
          <w:b w:val="false"/>
          <w:i w:val="false"/>
          <w:color w:val="000000"/>
          <w:sz w:val="28"/>
        </w:rPr>
        <w:t>статьи 4</w:t>
      </w:r>
      <w:r>
        <w:rPr>
          <w:rFonts w:ascii="Times New Roman"/>
          <w:b w:val="false"/>
          <w:i w:val="false"/>
          <w:color w:val="000000"/>
          <w:sz w:val="28"/>
        </w:rPr>
        <w:t>:</w:t>
      </w:r>
    </w:p>
    <w:bookmarkEnd w:id="282"/>
    <w:bookmarkStart w:name="z293" w:id="283"/>
    <w:p>
      <w:pPr>
        <w:spacing w:after="0"/>
        <w:ind w:left="0"/>
        <w:jc w:val="both"/>
      </w:pPr>
      <w:r>
        <w:rPr>
          <w:rFonts w:ascii="Times New Roman"/>
          <w:b w:val="false"/>
          <w:i w:val="false"/>
          <w:color w:val="000000"/>
          <w:sz w:val="28"/>
        </w:rPr>
        <w:t>
      (і) термин "место регистрации или инкорпорации" означает место регистрации в случае Казахстана, место инкорпорации в случае Ирландии;</w:t>
      </w:r>
    </w:p>
    <w:bookmarkEnd w:id="283"/>
    <w:bookmarkStart w:name="z294" w:id="284"/>
    <w:p>
      <w:pPr>
        <w:spacing w:after="0"/>
        <w:ind w:left="0"/>
        <w:jc w:val="both"/>
      </w:pPr>
      <w:r>
        <w:rPr>
          <w:rFonts w:ascii="Times New Roman"/>
          <w:b w:val="false"/>
          <w:i w:val="false"/>
          <w:color w:val="000000"/>
          <w:sz w:val="28"/>
        </w:rPr>
        <w:t>
      (ii) Общий договорной фонд (ОДФ), созданный в Ирландии, не должен рассматриваться в качестве резидента Ирландии, а должен рассматриваться финансово прозрачным для целей предоставления льготы по налоговому договору.</w:t>
      </w:r>
    </w:p>
    <w:bookmarkEnd w:id="284"/>
    <w:bookmarkStart w:name="z295" w:id="285"/>
    <w:p>
      <w:pPr>
        <w:spacing w:after="0"/>
        <w:ind w:left="0"/>
        <w:jc w:val="both"/>
      </w:pPr>
      <w:r>
        <w:rPr>
          <w:rFonts w:ascii="Times New Roman"/>
          <w:b w:val="false"/>
          <w:i w:val="false"/>
          <w:color w:val="000000"/>
          <w:sz w:val="28"/>
        </w:rPr>
        <w:t xml:space="preserve">
      2. В отношении </w:t>
      </w:r>
      <w:r>
        <w:rPr>
          <w:rFonts w:ascii="Times New Roman"/>
          <w:b w:val="false"/>
          <w:i w:val="false"/>
          <w:color w:val="000000"/>
          <w:sz w:val="28"/>
        </w:rPr>
        <w:t>статьи 7</w:t>
      </w:r>
      <w:r>
        <w:rPr>
          <w:rFonts w:ascii="Times New Roman"/>
          <w:b w:val="false"/>
          <w:i w:val="false"/>
          <w:color w:val="000000"/>
          <w:sz w:val="28"/>
        </w:rPr>
        <w:t xml:space="preserve">, если информация, доступная для компетентного органа Договаривающегося государства или легко получаемая компетентным органом Договаривающегося государства, не достаточна для определения прибыли постоянного учреждения, прибыль может быть рассчитана в соответствии с налоговым законодательством этого Договаривающегося государства, при условии, что определение прибыли соответствует принципам </w:t>
      </w:r>
      <w:r>
        <w:rPr>
          <w:rFonts w:ascii="Times New Roman"/>
          <w:b w:val="false"/>
          <w:i w:val="false"/>
          <w:color w:val="000000"/>
          <w:sz w:val="28"/>
        </w:rPr>
        <w:t>статьи 7</w:t>
      </w:r>
      <w:r>
        <w:rPr>
          <w:rFonts w:ascii="Times New Roman"/>
          <w:b w:val="false"/>
          <w:i w:val="false"/>
          <w:color w:val="000000"/>
          <w:sz w:val="28"/>
        </w:rPr>
        <w:t>.</w:t>
      </w:r>
    </w:p>
    <w:bookmarkEnd w:id="285"/>
    <w:bookmarkStart w:name="z296" w:id="286"/>
    <w:p>
      <w:pPr>
        <w:spacing w:after="0"/>
        <w:ind w:left="0"/>
        <w:jc w:val="both"/>
      </w:pPr>
      <w:r>
        <w:rPr>
          <w:rFonts w:ascii="Times New Roman"/>
          <w:b w:val="false"/>
          <w:i w:val="false"/>
          <w:color w:val="000000"/>
          <w:sz w:val="28"/>
        </w:rPr>
        <w:t xml:space="preserve">
      3. В отношении </w:t>
      </w:r>
      <w:r>
        <w:rPr>
          <w:rFonts w:ascii="Times New Roman"/>
          <w:b w:val="false"/>
          <w:i w:val="false"/>
          <w:color w:val="000000"/>
          <w:sz w:val="28"/>
        </w:rPr>
        <w:t>статей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в случае Ирландии, Агентство по управлению долгом Национального казначейства и органы под его управлением, полностью принадлежащие Правительству, включены в пункт 3 b) </w:t>
      </w:r>
      <w:r>
        <w:rPr>
          <w:rFonts w:ascii="Times New Roman"/>
          <w:b w:val="false"/>
          <w:i w:val="false"/>
          <w:color w:val="000000"/>
          <w:sz w:val="28"/>
        </w:rPr>
        <w:t>статьи 10</w:t>
      </w:r>
      <w:r>
        <w:rPr>
          <w:rFonts w:ascii="Times New Roman"/>
          <w:b w:val="false"/>
          <w:i w:val="false"/>
          <w:color w:val="000000"/>
          <w:sz w:val="28"/>
        </w:rPr>
        <w:t xml:space="preserve"> и пункт 3 b) </w:t>
      </w:r>
      <w:r>
        <w:rPr>
          <w:rFonts w:ascii="Times New Roman"/>
          <w:b w:val="false"/>
          <w:i w:val="false"/>
          <w:color w:val="000000"/>
          <w:sz w:val="28"/>
        </w:rPr>
        <w:t>статьи 11</w:t>
      </w:r>
      <w:r>
        <w:rPr>
          <w:rFonts w:ascii="Times New Roman"/>
          <w:b w:val="false"/>
          <w:i w:val="false"/>
          <w:color w:val="000000"/>
          <w:sz w:val="28"/>
        </w:rPr>
        <w:t>.</w:t>
      </w:r>
    </w:p>
    <w:bookmarkEnd w:id="286"/>
    <w:bookmarkStart w:name="z297" w:id="287"/>
    <w:p>
      <w:pPr>
        <w:spacing w:after="0"/>
        <w:ind w:left="0"/>
        <w:jc w:val="both"/>
      </w:pPr>
      <w:r>
        <w:rPr>
          <w:rFonts w:ascii="Times New Roman"/>
          <w:b w:val="false"/>
          <w:i w:val="false"/>
          <w:color w:val="000000"/>
          <w:sz w:val="28"/>
        </w:rPr>
        <w:t xml:space="preserve">
      4. Ничто в настоящей Конвенции не препятствует Договаривающимся Государствам применять положения своего внутреннего законодательства в соответствии с принципом, изложенным в </w:t>
      </w:r>
      <w:r>
        <w:rPr>
          <w:rFonts w:ascii="Times New Roman"/>
          <w:b w:val="false"/>
          <w:i w:val="false"/>
          <w:color w:val="000000"/>
          <w:sz w:val="28"/>
        </w:rPr>
        <w:t>статье 29</w:t>
      </w:r>
      <w:r>
        <w:rPr>
          <w:rFonts w:ascii="Times New Roman"/>
          <w:b w:val="false"/>
          <w:i w:val="false"/>
          <w:color w:val="000000"/>
          <w:sz w:val="28"/>
        </w:rPr>
        <w:t>.</w:t>
      </w:r>
    </w:p>
    <w:bookmarkEnd w:id="287"/>
    <w:bookmarkStart w:name="z298" w:id="288"/>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 w:id="289"/>
    <w:p>
      <w:pPr>
        <w:spacing w:after="0"/>
        <w:ind w:left="0"/>
        <w:jc w:val="both"/>
      </w:pPr>
      <w:r>
        <w:rPr>
          <w:rFonts w:ascii="Times New Roman"/>
          <w:b w:val="false"/>
          <w:i w:val="false"/>
          <w:color w:val="000000"/>
          <w:sz w:val="28"/>
        </w:rPr>
        <w:t>
      Совершено в двух экземплярах в г. Астане 26 апреля 2017 года на казахском, русском и английском языках, все тексты имеют одинаковую силу. В случае расхождения между текстами, английский текст будет иметь преимущественную силу.</w:t>
      </w:r>
    </w:p>
    <w:bookmarkEnd w:id="289"/>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Ирландии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Далее прилагается текст Конвенции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