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4c3" w14:textId="9c5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2017 года № 113-VI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01.01.2018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республиканский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2018 год в следующих объемах:</w:t>
      </w:r>
    </w:p>
    <w:bookmarkEnd w:id="0"/>
    <w:bookmarkStart w:name="z139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8 651 742 646 тысяч тенге, в том числе по:</w:t>
      </w:r>
    </w:p>
    <w:bookmarkEnd w:id="1"/>
    <w:bookmarkStart w:name="z13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5 592 394 446 тысяч тенге;</w:t>
      </w:r>
    </w:p>
    <w:bookmarkEnd w:id="2"/>
    <w:bookmarkStart w:name="z13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120 224 237 тысяч тенге;</w:t>
      </w:r>
    </w:p>
    <w:bookmarkEnd w:id="3"/>
    <w:bookmarkStart w:name="z13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5 620 000 тысяч тенге;</w:t>
      </w:r>
    </w:p>
    <w:bookmarkEnd w:id="4"/>
    <w:bookmarkStart w:name="z14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2 933 503 963 тысяч тенге;</w:t>
      </w:r>
    </w:p>
    <w:bookmarkEnd w:id="5"/>
    <w:bookmarkStart w:name="z14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9 353 497 730 тысяч тенге;</w:t>
      </w:r>
    </w:p>
    <w:bookmarkEnd w:id="6"/>
    <w:bookmarkStart w:name="z14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129 691 956 тысяч тенге, в том числе:</w:t>
      </w:r>
    </w:p>
    <w:bookmarkEnd w:id="7"/>
    <w:bookmarkStart w:name="z14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250 268 731 тысячи тенге;</w:t>
      </w:r>
    </w:p>
    <w:bookmarkEnd w:id="8"/>
    <w:bookmarkStart w:name="z14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120 576 775 тысяч тенге;</w:t>
      </w:r>
    </w:p>
    <w:bookmarkEnd w:id="9"/>
    <w:bookmarkStart w:name="z14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51 806 107 тысяч тенге, в том числе:</w:t>
      </w:r>
    </w:p>
    <w:bookmarkEnd w:id="10"/>
    <w:bookmarkStart w:name="z14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51 806 107 тысяч тенге;</w:t>
      </w:r>
    </w:p>
    <w:bookmarkEnd w:id="11"/>
    <w:bookmarkStart w:name="z14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-883 253 147 тысяч тенге, или 1,5 процента к валовому внутреннему продукту страны;</w:t>
      </w:r>
    </w:p>
    <w:bookmarkEnd w:id="12"/>
    <w:bookmarkStart w:name="z14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-4 330 528 103 тысяч тенге, или 7,4 процента к валовому внутреннему продукту страны;</w:t>
      </w:r>
    </w:p>
    <w:bookmarkEnd w:id="13"/>
    <w:bookmarkStart w:name="z14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883 253 147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2018 год поступления арендных плат за пользование Российской Федерацией комплексом "Байконур" в сумме 38 674 500 тысяч тенге и военными полигонами в сумме 6 813 260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поступлений на 2018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доход соответствующего бюджета зачисляются: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"Об обязательном социальном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2018 год объемы бюджетных изъятий из областных бюджетов, бюджетов городов Астаны и Алматы в республиканский бюджет в сумме 252 771 250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98 079 854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31 316 423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102 907 355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20 467 618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2018 год поступления трансфертов из областных бюджетов, бюджетов городов республиканского значения, столицы в связи с:</w:t>
      </w:r>
    </w:p>
    <w:bookmarkEnd w:id="26"/>
    <w:bookmarkStart w:name="z14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49 046 555 тысяч тенге;</w:t>
      </w:r>
    </w:p>
    <w:bookmarkEnd w:id="27"/>
    <w:bookmarkStart w:name="z14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14 653 852 тысячи тенге;</w:t>
      </w:r>
    </w:p>
    <w:bookmarkEnd w:id="28"/>
    <w:bookmarkStart w:name="z14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65 296 тысяч тенге;</w:t>
      </w:r>
    </w:p>
    <w:bookmarkEnd w:id="29"/>
    <w:bookmarkStart w:name="z14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административно-территориального устройства Южно-Казахстанской области и отнесением города Шымкента к категории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на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годы" – 15 066 927 тысяч тенге.</w:t>
      </w:r>
    </w:p>
    <w:bookmarkEnd w:id="30"/>
    <w:bookmarkStart w:name="z14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республиканского значения, столицы определяются на основании решения Правительства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2018 год размер гарантированного трансферта из Национального фонда Республики Казахстан в сумме 2 600 000 000 тысяч тенге.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2018 года: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15 274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28 284 тенге.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2018 года на восемь процентов.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расходы на выплату специальных государственных пособий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возраста), назначенных до 1 января 2018 года, ежемесячно в размере 4,16 месячного расчетного показателя.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2018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республиканском бюджете на 2018 год объемы субвенций, передаваемых из республиканского бюджета в областные бюджеты, в сумме 1 573 345 504 тысяч тенге, в том числе:</w:t>
      </w:r>
    </w:p>
    <w:bookmarkEnd w:id="42"/>
    <w:bookmarkStart w:name="z14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104 043 009 тысяч тенге;</w:t>
      </w:r>
    </w:p>
    <w:bookmarkEnd w:id="43"/>
    <w:bookmarkStart w:name="z14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56 275 267 тысяч тенге;</w:t>
      </w:r>
    </w:p>
    <w:bookmarkEnd w:id="44"/>
    <w:bookmarkStart w:name="z14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156 003 745 тысяч тенге;</w:t>
      </w:r>
    </w:p>
    <w:bookmarkEnd w:id="45"/>
    <w:bookmarkStart w:name="z14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163 157 610 тысяч тенге;</w:t>
      </w:r>
    </w:p>
    <w:bookmarkEnd w:id="46"/>
    <w:bookmarkStart w:name="z14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158 021 243 тысячи тенге;</w:t>
      </w:r>
    </w:p>
    <w:bookmarkEnd w:id="47"/>
    <w:bookmarkStart w:name="z14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50 857 832 тысячи тенге;</w:t>
      </w:r>
    </w:p>
    <w:bookmarkEnd w:id="48"/>
    <w:bookmarkStart w:name="z14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103 899 796 тысяч тенге;</w:t>
      </w:r>
    </w:p>
    <w:bookmarkEnd w:id="49"/>
    <w:bookmarkStart w:name="z14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137 143 159 тысяч тенге;</w:t>
      </w:r>
    </w:p>
    <w:bookmarkEnd w:id="50"/>
    <w:bookmarkStart w:name="z14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bookmarkEnd w:id="51"/>
    <w:bookmarkStart w:name="z14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46 829 053 тысячи тенге;</w:t>
      </w:r>
    </w:p>
    <w:bookmarkEnd w:id="52"/>
    <w:bookmarkStart w:name="z14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95 748 762 тысячи тенге;</w:t>
      </w:r>
    </w:p>
    <w:bookmarkEnd w:id="53"/>
    <w:bookmarkStart w:name="z14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392 376 072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12-1.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2018 год на период действия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годы" 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 в сумме 15 066 927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12-1 в соответствии с Законом РК от 29.10.2018 </w:t>
      </w:r>
      <w:r>
        <w:rPr>
          <w:rFonts w:ascii="Times New Roman"/>
          <w:b w:val="false"/>
          <w:i w:val="false"/>
          <w:color w:val="ff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целевых текущих трансфертов областным бюджетам, бюджетам городов республиканского значения, столицы на 2018 год определяется на основании решения Правительства Республики Казахстан на: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размеров надбавки за классную квалификацию сотрудников органов внутренних дел;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части расходов, понесенных субъектом агропромышленного комплекса, при инвестиционных вложениях;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выплату государственной адресной социальной помощи;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внедрение консультантов по социальной работе и ассистентов в центрах занятости населения;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введение стандартов оказания специальных социальных услуг;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размещение государственного социального заказа в неправительственных организациях;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реализацию Плана мероприятий по обеспечению прав и улучшению качества жизни инвалидов в Республике Казахстан на 2012 – 2018 годы;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услуги по замене и настройке речевых процессоров к кохлеарным имплантам;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субсидирование затрат работодателя на создание специальных рабочих мест для трудоустройства инвалидов;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реализацию государственного образовательного заказа в дошкольных организациях образования;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апробирование подушевого финансирования организаций среднего образования;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доплату учителям, прошедшим стажировку по языковым курсам;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доплату учителям за замещение на период обучения основного сотрудника; </w:t>
      </w:r>
    </w:p>
    <w:bookmarkEnd w:id="72"/>
    <w:bookmarkStart w:name="z13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73"/>
    <w:bookmarkStart w:name="z13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медицинской организацией мероприятий, снижающих половое влечение, осуществляемых на основании решения суда; 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закуп вакцин и других иммунобиологических препаратов; 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пропаганду здорового образа жизни; 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реализацию мероприятий по профилактике и борьбе со СПИД; 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финансирование приоритетных проектов транспортной инфраструктуры;</w:t>
      </w:r>
    </w:p>
    <w:bookmarkEnd w:id="79"/>
    <w:bookmarkStart w:name="z13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изъятие земельных участков для государственных нужд;</w:t>
      </w:r>
    </w:p>
    <w:bookmarkEnd w:id="80"/>
    <w:bookmarkStart w:name="z13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81"/>
    <w:bookmarkStart w:name="z14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субсидирование процентных ставок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– 2020".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2018 год, указанных в подпунктах 11), 12), 16) и 17) части первой настоящей статьи, определяется на основании решения Правительства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2018 год определяется на основании решения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(или) порядок использования средств на развитие продуктивной занятости и массового предпринимательства определяются на основании решения Правительства Республики Казахстан.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2018 год в сумме 103 409 262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затрат Министерства оборонной и аэрокосмической промышленности Республики Казахстан на 2018 год предусмотрены средства на формирование и хранение государственного материального резерва в сумме 11 591 652 тысяч тенге с отражением в доходах республиканского бюджета средств от реализации материальных ценностей, выпущенных в порядке освежения, в сумме 5 620 000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21 948 267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2018 год 580 206 тысяч тенге для погашения и обслуживания гарантированных государством займов.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20-1. </w:t>
      </w:r>
      <w:r>
        <w:rPr>
          <w:rFonts w:ascii="Times New Roman"/>
          <w:b/>
          <w:i w:val="false"/>
          <w:color w:val="000000"/>
          <w:sz w:val="28"/>
        </w:rPr>
        <w:t>Установить, что с 1 января 2018 года прекращаются требования Правительства Республики Казахстан к юридическим лицам, ликвидированным по состоянию на 1 января 2018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20-1 в соответствии с Законом РК от 29.10.2018 </w:t>
      </w:r>
      <w:r>
        <w:rPr>
          <w:rFonts w:ascii="Times New Roman"/>
          <w:b w:val="false"/>
          <w:i w:val="false"/>
          <w:color w:val="ff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государственных гарантий Республики Казахстан в 2018 году в размере 1 500 000 000 тысяч тенге.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2018 года в размере 12 000 000 000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поручительств государства на 2018 год в размере 35 200 000 тысяч тенге.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</w:t>
      </w:r>
      <w:r>
        <w:rPr>
          <w:rFonts w:ascii="Times New Roman"/>
          <w:b/>
          <w:i w:val="false"/>
          <w:color w:val="000000"/>
          <w:sz w:val="28"/>
        </w:rPr>
        <w:t>24.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2018 год в размере 1 726 942 051 тысячи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республиканских бюджетных программ (подпрограмм), не подлежащих секвестру в процессе исполнения республиканского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5"/>
    <w:bookmarkStart w:name="z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6"/>
    <w:bookmarkStart w:name="z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2018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2018 - 2020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9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"/>
        <w:gridCol w:w="1"/>
        <w:gridCol w:w="944"/>
        <w:gridCol w:w="7588"/>
        <w:gridCol w:w="3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8 651 742 646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5 592 394 446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2 599 259 285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334 920 868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1 210 617 988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1 176 225 144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120 224 237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83 408 187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46 863 905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3 393 534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2 933 503 963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9 353 497 730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409 751 219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7 112 488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- Елбасы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959 218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69 932 872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47 423 820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3 342 355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15 338 781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77 206 057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69 262 336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644 908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32 547 567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6 295 675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26 251 892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34 859 896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11 551 919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22 997 459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28 361 553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20 441 540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2 709 903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2 752 015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1 157 458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3 139 790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2 876 068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2 021 295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общественного развития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6 426 269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5 552 191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1 089 897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50 887 722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50 451 340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436 382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516 477 122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471 252 391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468 852 916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639 883 122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191 805 325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13 405 728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130 854 696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34 323 874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13 221 027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42 882 563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11 688 397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18 552 164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4 146 027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291 680 524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291 168 229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25 031 479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24 925 934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477 710 710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401 983 438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20 203 526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36 273 480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153 698 572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2 998 792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166 810 542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8 015 633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2 984 358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30 760 842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1 308 423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28 979 512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17 437 749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1 380 025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1 351 571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4 237 904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10 454 793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2 213 970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1 071 536 566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1 042 475 922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16 356 190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1 594 118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17 151 210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954 709 094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44 896 553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2 582 635 749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2 581 435 749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4 579 704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2 553 104 063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1 450 568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9 628 020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11 136 651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223 296 531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202 502 525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2 526 336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97 666 684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102 309 505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149 437 455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93 247 659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1 606 997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57 139 453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27 885 799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4 304 947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48 409 651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46 739 171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1 670 480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1 404 362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1 051 687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4 685 099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3 977 901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80 885 026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69 896 264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18 404 002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2 832 715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48 659 547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10 588 615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8 732 252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1 473 838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201 999 890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195 014 412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13 856 597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21 977 907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74 416 669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35 689 072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6 537 581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18 662 889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9 295 209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8 273 133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5 491 578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6 105 132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зеленой экономике путем продвижения технологий и лучших практик, развития бизнеса и инвестиций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Охрана, защита, воспроизводство лесов и животного мира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8 839 231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8 342 350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3 679 404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552 608 945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478 754 575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173 815 047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2 033 693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26 766 603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203 876 933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8 399 549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7 300 343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17 110 402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21 948 267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66 182 989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3 298 649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62 668 243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7 671 381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6 883 629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263 445 340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124 525 763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103 409 262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1 116 501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66 261 133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2 187 595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55 465 917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7 436 589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54 165 912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1 061 965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17 376 952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4 707 955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15 952 113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15 066 927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повышение оплаты труда административных государственных служащих по новой системе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8 445 720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129 691 956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250 268 731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35 420 070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118 420 149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70 891 330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120 009 793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118 311 205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1 698 588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4 126 802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6 413 911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-883 253 147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-4 330 528 103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883 253 147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5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9 069 281 563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6 284 533 327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2 116 023 900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2 116 023 900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3 081 312 671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2 712 185 380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113 902 186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237 037 390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1 064 639 106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1 033 894 119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22 557 650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22 557 650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02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115 497 242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83 569 425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15 260 280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4 751 665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23 221 679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23 221 679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03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3 879 458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3 879 458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04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2 665 371 536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365 371 536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365 371 536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986"/>
        <w:gridCol w:w="7921"/>
        <w:gridCol w:w="31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7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9 540 442 221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365 848 675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6 744 633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2 175 794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70 275 559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69 182 113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47 239 569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15 152 552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72 150 200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64 838 593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6 469 371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32 541 450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27 917 382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7 489 192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7 489 192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29 938 237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21 490 975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15 381 983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1 753 045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2 203 357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1 344 207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4 326 855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12 848 280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29 384 325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07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603 726 574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42 989 034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42 989 034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560 737 540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558 338 436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08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529 561 822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175 026 024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115 308 228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35 095 035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12 392 964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35 132 722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212 490 095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210 251 048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9 888 710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35 066 809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35 066 809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22 530 542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22 528 775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12 455 310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12 455 310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19 817 450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09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382 153 575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11 475 578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9 619 873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310 770 947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79 503 670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28 438 560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16 247 863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1 465 744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1 718 874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10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1 084 222 240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5 175 348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5 419 747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1 060 225 443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957 808 602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44 107 780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12 858 616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12 858 616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11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2 953 767 234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2 952 567 234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2 912 495 057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12 438 905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12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75 602 756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2 496 562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73 106 194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50 193 327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13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103 001 066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1 788 541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53 001 360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28 737 082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46 432 716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1 136 682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14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70 276 166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61 758 186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17 428 105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8 115 551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15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179 052 739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163 794 474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66 041 718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переработки сельскохозяйственной продукции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14 514 299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16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6 834 755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6 359 081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17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542 383 677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477 893 138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242 951 548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142 843 291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8 903 381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36 363 425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57 034 971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55 162 074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7 455 568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18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394 807 039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364 863 967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225 204 119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7 997 826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9 277 977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11 767 269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11 767 269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119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665 055 300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665 055 300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665 055 300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20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1 584 148 603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114 585 097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235 473 784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21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105 844 296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14 800 806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22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20 246 298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20 246 298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23"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109 383 190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1253"/>
        <w:gridCol w:w="2996"/>
        <w:gridCol w:w="75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120 888 687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25"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120 888 687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119 005 082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119 005 082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1 883 605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783"/>
        <w:gridCol w:w="5549"/>
        <w:gridCol w:w="45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22 254 211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22 254 211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27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28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4 566 025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29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7 660 041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7 660 041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7 660 041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2702"/>
        <w:gridCol w:w="5707"/>
        <w:gridCol w:w="2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31"/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4"/>
        <w:gridCol w:w="83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"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-607 999 966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607 999 966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91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9 477 482 767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7 055 984 882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2 394 659 900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2 394 659 900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3 584 252 945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3 200 454 190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123 464 442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241 510 028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1 053 724 870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1 020 661 900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23 347 167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23 347 167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36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117 623 996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84 439 527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7 319 134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16 427 282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47 414 858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4 917 617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25 183 857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37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2 162 661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2 162 661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38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2 301 711 228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301 711 228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301 711 228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100"/>
        <w:gridCol w:w="965"/>
        <w:gridCol w:w="7758"/>
        <w:gridCol w:w="33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7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10 051 073 677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380 939 680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7 016 114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2 251 943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70 392 879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69 371 493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15 152 552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74 889 250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67 324 121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32 422 223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27 789 972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8 431 831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31 294 913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10 102 426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21 695 655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1 790 769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3 031 254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1 384 451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128 931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4 413 530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3 549 084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9 148 505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8 452 356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12 180 058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30 602 659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41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678 808 890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42 313 693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636 495 197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634 089 954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42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509 085 684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885 885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160 276 494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101 809 666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35 495 586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205 896 025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205 896 025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9 848 417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35 476 261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35 476 261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22 737 190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22 735 423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12 473 068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19 726 903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19 726 903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43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479 086 747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10 681 408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408 544 059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19 025 024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173 936 686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184 926 339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27 025 358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16 720 659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1 422 800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1 725 981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44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1 197 669 278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5 327 593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5 467 736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1 175 536 123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13 906 178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8 973 877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742 133 176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335 734 364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10 784 183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45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3 143 215 058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3 142 015 058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3 106 773 271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46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34 222 710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631 947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33 590 763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23 494 153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47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98 504 779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52 702 990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29 214 810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42 243 343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1 145 798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48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59 293 488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50 756 890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12 401 660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8 122 154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49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174 452 177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159 914 288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65 187 890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переработки сельскохозяйственной продукции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13 765 616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50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6 490 958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6 014 191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51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503 871 734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439 687 272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211 385 167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146 521 473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56 831 195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7 353 267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52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489 969 986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461 122 675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321 462 827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6 897 826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9 277 977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11 771 508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153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704 978 072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704 978 072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704 978 072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54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1 590 484 436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1 590 484 436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1 590 484 436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67 906 082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156 642 238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55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106 872 810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15 829 320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15 829 320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56"/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49 769 428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1328"/>
        <w:gridCol w:w="3174"/>
        <w:gridCol w:w="7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88 736 156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58"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88 736 156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87 376 271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87 376 271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1 359 885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783"/>
        <w:gridCol w:w="5549"/>
        <w:gridCol w:w="45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12 026 148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12 026 148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61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1 998 003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1 998 003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2702"/>
        <w:gridCol w:w="5707"/>
        <w:gridCol w:w="2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63"/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4"/>
        <w:gridCol w:w="83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4"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-653 523 140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653 523 140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12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2018 год, направляемые в Национальный фонд Республики Казахстан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3 138 110 066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3 121 232 128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1 303 865 453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1 303 865 453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1 817 366 675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1 817 366 675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13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2018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Закона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затрат организациям здравоохранения за оказание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bookmarkStart w:name="z135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местных бюджетов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bookmarkEnd w:id="16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7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1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  <w:bookmarkEnd w:id="17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bookmarkEnd w:id="17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17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17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bookmarkEnd w:id="1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17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