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0158" w14:textId="e840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Сербия о передаче осужденных лиц</w:t>
      </w:r>
    </w:p>
    <w:p>
      <w:pPr>
        <w:spacing w:after="0"/>
        <w:ind w:left="0"/>
        <w:jc w:val="both"/>
      </w:pPr>
      <w:r>
        <w:rPr>
          <w:rFonts w:ascii="Times New Roman"/>
          <w:b w:val="false"/>
          <w:i w:val="false"/>
          <w:color w:val="000000"/>
          <w:sz w:val="28"/>
        </w:rPr>
        <w:t>Закон Республики Казахстан от 18 октября 2017 года № 100-VI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Сербия о передаче осужденных лиц, совершенный в Белграде 24 августа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Сербия о передаче осужденных лиц</w:t>
      </w:r>
    </w:p>
    <w:bookmarkEnd w:id="1"/>
    <w:bookmarkStart w:name="z7" w:id="2"/>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Государства",</w:t>
      </w:r>
    </w:p>
    <w:bookmarkEnd w:id="2"/>
    <w:bookmarkStart w:name="z8" w:id="3"/>
    <w:p>
      <w:pPr>
        <w:spacing w:after="0"/>
        <w:ind w:left="0"/>
        <w:jc w:val="both"/>
      </w:pPr>
      <w:r>
        <w:rPr>
          <w:rFonts w:ascii="Times New Roman"/>
          <w:b w:val="false"/>
          <w:i w:val="false"/>
          <w:color w:val="000000"/>
          <w:sz w:val="28"/>
        </w:rPr>
        <w:t>
      желая способствовать эффективному сотрудничеству в области передачи осужденных лиц с целью содействия их реабилитации и социальной реинтеграции,</w:t>
      </w:r>
    </w:p>
    <w:bookmarkEnd w:id="3"/>
    <w:bookmarkStart w:name="z9" w:id="4"/>
    <w:p>
      <w:pPr>
        <w:spacing w:after="0"/>
        <w:ind w:left="0"/>
        <w:jc w:val="both"/>
      </w:pP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p>
    <w:bookmarkEnd w:id="4"/>
    <w:bookmarkStart w:name="z10" w:id="5"/>
    <w:p>
      <w:pPr>
        <w:spacing w:after="0"/>
        <w:ind w:left="0"/>
        <w:jc w:val="both"/>
      </w:pPr>
      <w:r>
        <w:rPr>
          <w:rFonts w:ascii="Times New Roman"/>
          <w:b w:val="false"/>
          <w:i w:val="false"/>
          <w:color w:val="000000"/>
          <w:sz w:val="28"/>
        </w:rPr>
        <w:t>
      договорились о следующем:</w:t>
      </w:r>
    </w:p>
    <w:bookmarkEnd w:id="5"/>
    <w:bookmarkStart w:name="z11" w:id="6"/>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6"/>
    <w:bookmarkStart w:name="z12" w:id="7"/>
    <w:p>
      <w:pPr>
        <w:spacing w:after="0"/>
        <w:ind w:left="0"/>
        <w:jc w:val="both"/>
      </w:pPr>
      <w:r>
        <w:rPr>
          <w:rFonts w:ascii="Times New Roman"/>
          <w:b w:val="false"/>
          <w:i w:val="false"/>
          <w:color w:val="000000"/>
          <w:sz w:val="28"/>
        </w:rPr>
        <w:t>
      1. Договаривающиеся Государства на условиях, изложенных в настоящем Договоре, обязуются осуществлять максимальное сотрудничество в сфере передачи осужденных лиц.</w:t>
      </w:r>
    </w:p>
    <w:bookmarkEnd w:id="7"/>
    <w:bookmarkStart w:name="z13" w:id="8"/>
    <w:p>
      <w:pPr>
        <w:spacing w:after="0"/>
        <w:ind w:left="0"/>
        <w:jc w:val="both"/>
      </w:pPr>
      <w:r>
        <w:rPr>
          <w:rFonts w:ascii="Times New Roman"/>
          <w:b w:val="false"/>
          <w:i w:val="false"/>
          <w:color w:val="000000"/>
          <w:sz w:val="28"/>
        </w:rPr>
        <w:t>
      2. Лицо, осужденное на территории одного Договаривающегося Государства, может быть передано в соответствии с положениями настоящего Договора на территорию другого Договаривающегося Государства для исполнения вынесенного приговора. С этой целью это осужденное лицо или его законный представитель могут изъявить как Государству вынесения приговора, так и Государству исполнения приговора желание осужденного лица о передаче в государство своей гражданской принадлежности в соответствии с настоящим Договором.</w:t>
      </w:r>
    </w:p>
    <w:bookmarkEnd w:id="8"/>
    <w:bookmarkStart w:name="z14" w:id="9"/>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9"/>
    <w:bookmarkStart w:name="z15" w:id="10"/>
    <w:p>
      <w:pPr>
        <w:spacing w:after="0"/>
        <w:ind w:left="0"/>
        <w:jc w:val="both"/>
      </w:pPr>
      <w:r>
        <w:rPr>
          <w:rFonts w:ascii="Times New Roman"/>
          <w:b w:val="false"/>
          <w:i w:val="false"/>
          <w:color w:val="000000"/>
          <w:sz w:val="28"/>
        </w:rPr>
        <w:t>
      В целях настоящего Договора:</w:t>
      </w:r>
    </w:p>
    <w:bookmarkEnd w:id="10"/>
    <w:bookmarkStart w:name="z16" w:id="11"/>
    <w:p>
      <w:pPr>
        <w:spacing w:after="0"/>
        <w:ind w:left="0"/>
        <w:jc w:val="both"/>
      </w:pPr>
      <w:r>
        <w:rPr>
          <w:rFonts w:ascii="Times New Roman"/>
          <w:b w:val="false"/>
          <w:i w:val="false"/>
          <w:color w:val="000000"/>
          <w:sz w:val="28"/>
        </w:rPr>
        <w:t>
      а) "осужденное лицо" означает любое лицо, включая несовершеннолетних, которое отбывает наказание в виде лишения свободы на территории любого из Договаривающихся Государств;</w:t>
      </w:r>
    </w:p>
    <w:bookmarkEnd w:id="11"/>
    <w:bookmarkStart w:name="z17" w:id="12"/>
    <w:p>
      <w:pPr>
        <w:spacing w:after="0"/>
        <w:ind w:left="0"/>
        <w:jc w:val="both"/>
      </w:pPr>
      <w:r>
        <w:rPr>
          <w:rFonts w:ascii="Times New Roman"/>
          <w:b w:val="false"/>
          <w:i w:val="false"/>
          <w:color w:val="000000"/>
          <w:sz w:val="28"/>
        </w:rPr>
        <w:t>
      b) "приговор" - любое окончательное судебное решение, предусматривающее наказание в виде лишения свободы за совершение преступления;</w:t>
      </w:r>
    </w:p>
    <w:bookmarkEnd w:id="12"/>
    <w:bookmarkStart w:name="z18" w:id="13"/>
    <w:p>
      <w:pPr>
        <w:spacing w:after="0"/>
        <w:ind w:left="0"/>
        <w:jc w:val="both"/>
      </w:pPr>
      <w:r>
        <w:rPr>
          <w:rFonts w:ascii="Times New Roman"/>
          <w:b w:val="false"/>
          <w:i w:val="false"/>
          <w:color w:val="000000"/>
          <w:sz w:val="28"/>
        </w:rPr>
        <w:t>
      c) "Государство вынесения приговора" означает Договаривающееся Государство, в котором вынесен приговор в отношении лица и откуда оно было или может быть передано;</w:t>
      </w:r>
    </w:p>
    <w:bookmarkEnd w:id="13"/>
    <w:bookmarkStart w:name="z19" w:id="14"/>
    <w:p>
      <w:pPr>
        <w:spacing w:after="0"/>
        <w:ind w:left="0"/>
        <w:jc w:val="both"/>
      </w:pPr>
      <w:r>
        <w:rPr>
          <w:rFonts w:ascii="Times New Roman"/>
          <w:b w:val="false"/>
          <w:i w:val="false"/>
          <w:color w:val="000000"/>
          <w:sz w:val="28"/>
        </w:rPr>
        <w:t>
      d) "Государство исполнения приговора" означает Договаривающееся Государство, на территорию которого осужденное лицо может быть или уже было передано для исполнения наказания в виде лишения свободы.</w:t>
      </w:r>
    </w:p>
    <w:bookmarkEnd w:id="14"/>
    <w:bookmarkStart w:name="z20" w:id="15"/>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5"/>
    <w:bookmarkStart w:name="z21" w:id="16"/>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16"/>
    <w:bookmarkStart w:name="z22" w:id="17"/>
    <w:p>
      <w:pPr>
        <w:spacing w:after="0"/>
        <w:ind w:left="0"/>
        <w:jc w:val="both"/>
      </w:pPr>
      <w:r>
        <w:rPr>
          <w:rFonts w:ascii="Times New Roman"/>
          <w:b w:val="false"/>
          <w:i w:val="false"/>
          <w:color w:val="000000"/>
          <w:sz w:val="28"/>
        </w:rPr>
        <w:t>
      2. Центральными органами являются:</w:t>
      </w:r>
    </w:p>
    <w:bookmarkEnd w:id="17"/>
    <w:bookmarkStart w:name="z23" w:id="18"/>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18"/>
    <w:bookmarkStart w:name="z24" w:id="19"/>
    <w:p>
      <w:pPr>
        <w:spacing w:after="0"/>
        <w:ind w:left="0"/>
        <w:jc w:val="both"/>
      </w:pPr>
      <w:r>
        <w:rPr>
          <w:rFonts w:ascii="Times New Roman"/>
          <w:b w:val="false"/>
          <w:i w:val="false"/>
          <w:color w:val="000000"/>
          <w:sz w:val="28"/>
        </w:rPr>
        <w:t>
      для Республики Сербия – Министерство Юстиции Республики Сербия.</w:t>
      </w:r>
    </w:p>
    <w:bookmarkEnd w:id="19"/>
    <w:bookmarkStart w:name="z25" w:id="20"/>
    <w:p>
      <w:pPr>
        <w:spacing w:after="0"/>
        <w:ind w:left="0"/>
        <w:jc w:val="both"/>
      </w:pP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w:t>
      </w:r>
    </w:p>
    <w:bookmarkEnd w:id="20"/>
    <w:bookmarkStart w:name="z26" w:id="21"/>
    <w:p>
      <w:pPr>
        <w:spacing w:after="0"/>
        <w:ind w:left="0"/>
        <w:jc w:val="left"/>
      </w:pPr>
      <w:r>
        <w:rPr>
          <w:rFonts w:ascii="Times New Roman"/>
          <w:b/>
          <w:i w:val="false"/>
          <w:color w:val="000000"/>
        </w:rPr>
        <w:t xml:space="preserve"> Статья 4</w:t>
      </w:r>
      <w:r>
        <w:br/>
      </w:r>
      <w:r>
        <w:rPr>
          <w:rFonts w:ascii="Times New Roman"/>
          <w:b/>
          <w:i w:val="false"/>
          <w:color w:val="000000"/>
        </w:rPr>
        <w:t>Условия для передачи</w:t>
      </w:r>
    </w:p>
    <w:bookmarkEnd w:id="21"/>
    <w:bookmarkStart w:name="z27" w:id="22"/>
    <w:p>
      <w:pPr>
        <w:spacing w:after="0"/>
        <w:ind w:left="0"/>
        <w:jc w:val="both"/>
      </w:pPr>
      <w:r>
        <w:rPr>
          <w:rFonts w:ascii="Times New Roman"/>
          <w:b w:val="false"/>
          <w:i w:val="false"/>
          <w:color w:val="000000"/>
          <w:sz w:val="28"/>
        </w:rPr>
        <w:t>
      Осужденное лицо может быть передано в соответствии с настоящим Договором, если соблюдены следующие условия:</w:t>
      </w:r>
    </w:p>
    <w:bookmarkEnd w:id="22"/>
    <w:bookmarkStart w:name="z28" w:id="23"/>
    <w:p>
      <w:pPr>
        <w:spacing w:after="0"/>
        <w:ind w:left="0"/>
        <w:jc w:val="both"/>
      </w:pPr>
      <w:r>
        <w:rPr>
          <w:rFonts w:ascii="Times New Roman"/>
          <w:b w:val="false"/>
          <w:i w:val="false"/>
          <w:color w:val="000000"/>
          <w:sz w:val="28"/>
        </w:rPr>
        <w:t>
      а) лицо является гражданином Государства исполнения приговора;</w:t>
      </w:r>
    </w:p>
    <w:bookmarkEnd w:id="23"/>
    <w:bookmarkStart w:name="z29" w:id="24"/>
    <w:p>
      <w:pPr>
        <w:spacing w:after="0"/>
        <w:ind w:left="0"/>
        <w:jc w:val="both"/>
      </w:pPr>
      <w:r>
        <w:rPr>
          <w:rFonts w:ascii="Times New Roman"/>
          <w:b w:val="false"/>
          <w:i w:val="false"/>
          <w:color w:val="000000"/>
          <w:sz w:val="28"/>
        </w:rPr>
        <w:t>
      b) приговор является окончательным и подлежит исполнению;</w:t>
      </w:r>
    </w:p>
    <w:bookmarkEnd w:id="24"/>
    <w:bookmarkStart w:name="z30" w:id="25"/>
    <w:p>
      <w:pPr>
        <w:spacing w:after="0"/>
        <w:ind w:left="0"/>
        <w:jc w:val="both"/>
      </w:pPr>
      <w:r>
        <w:rPr>
          <w:rFonts w:ascii="Times New Roman"/>
          <w:b w:val="false"/>
          <w:i w:val="false"/>
          <w:color w:val="000000"/>
          <w:sz w:val="28"/>
        </w:rPr>
        <w:t>
      c) в отношении осужденного лица в Государстве вынесения приговора не ведется каких-либо судебных разбирательств;</w:t>
      </w:r>
    </w:p>
    <w:bookmarkEnd w:id="25"/>
    <w:bookmarkStart w:name="z31" w:id="26"/>
    <w:p>
      <w:pPr>
        <w:spacing w:after="0"/>
        <w:ind w:left="0"/>
        <w:jc w:val="both"/>
      </w:pPr>
      <w:r>
        <w:rPr>
          <w:rFonts w:ascii="Times New Roman"/>
          <w:b w:val="false"/>
          <w:i w:val="false"/>
          <w:color w:val="000000"/>
          <w:sz w:val="28"/>
        </w:rPr>
        <w:t>
      d) на момент поступления запроса о передаче оставшийся срок отбытия наказания в виде лишения свободы составляет не менее одного (1) года. В исключительных случаях, передача может быть осуществлена, даже если срок наказания, подлежащий отбытию осужденным лицом, меньше, чем указанный в настоящем подпункте;</w:t>
      </w:r>
    </w:p>
    <w:bookmarkEnd w:id="26"/>
    <w:bookmarkStart w:name="z32" w:id="27"/>
    <w:p>
      <w:pPr>
        <w:spacing w:after="0"/>
        <w:ind w:left="0"/>
        <w:jc w:val="both"/>
      </w:pPr>
      <w:r>
        <w:rPr>
          <w:rFonts w:ascii="Times New Roman"/>
          <w:b w:val="false"/>
          <w:i w:val="false"/>
          <w:color w:val="000000"/>
          <w:sz w:val="28"/>
        </w:rPr>
        <w:t>
      e) осужденное лицо или когда в силу возраста, физического или психического состояния лицо не может самостоятельно выразить свое согласие, законный представитель осужденного лица дает согласие на передачу;</w:t>
      </w:r>
    </w:p>
    <w:bookmarkEnd w:id="27"/>
    <w:bookmarkStart w:name="z33" w:id="28"/>
    <w:p>
      <w:pPr>
        <w:spacing w:after="0"/>
        <w:ind w:left="0"/>
        <w:jc w:val="both"/>
      </w:pPr>
      <w:r>
        <w:rPr>
          <w:rFonts w:ascii="Times New Roman"/>
          <w:b w:val="false"/>
          <w:i w:val="false"/>
          <w:color w:val="000000"/>
          <w:sz w:val="28"/>
        </w:rPr>
        <w:t>
      f) деяния, за которые лицо осуждено, в соответствии с национальным законодательством обоих Договаривающихся Государств являются преступлением;</w:t>
      </w:r>
    </w:p>
    <w:bookmarkEnd w:id="28"/>
    <w:bookmarkStart w:name="z34" w:id="29"/>
    <w:p>
      <w:pPr>
        <w:spacing w:after="0"/>
        <w:ind w:left="0"/>
        <w:jc w:val="both"/>
      </w:pPr>
      <w:r>
        <w:rPr>
          <w:rFonts w:ascii="Times New Roman"/>
          <w:b w:val="false"/>
          <w:i w:val="false"/>
          <w:color w:val="000000"/>
          <w:sz w:val="28"/>
        </w:rPr>
        <w:t>
      g) оба Договаривающихся Государства согласны на передачу осужденного лица.</w:t>
      </w:r>
    </w:p>
    <w:bookmarkEnd w:id="29"/>
    <w:bookmarkStart w:name="z35" w:id="30"/>
    <w:p>
      <w:pPr>
        <w:spacing w:after="0"/>
        <w:ind w:left="0"/>
        <w:jc w:val="left"/>
      </w:pPr>
      <w:r>
        <w:rPr>
          <w:rFonts w:ascii="Times New Roman"/>
          <w:b/>
          <w:i w:val="false"/>
          <w:color w:val="000000"/>
        </w:rPr>
        <w:t xml:space="preserve"> Статья 5</w:t>
      </w:r>
      <w:r>
        <w:br/>
      </w:r>
      <w:r>
        <w:rPr>
          <w:rFonts w:ascii="Times New Roman"/>
          <w:b/>
          <w:i w:val="false"/>
          <w:color w:val="000000"/>
        </w:rPr>
        <w:t>Условия для отказа в передаче</w:t>
      </w:r>
    </w:p>
    <w:bookmarkEnd w:id="30"/>
    <w:bookmarkStart w:name="z36" w:id="31"/>
    <w:p>
      <w:pPr>
        <w:spacing w:after="0"/>
        <w:ind w:left="0"/>
        <w:jc w:val="both"/>
      </w:pPr>
      <w:r>
        <w:rPr>
          <w:rFonts w:ascii="Times New Roman"/>
          <w:b w:val="false"/>
          <w:i w:val="false"/>
          <w:color w:val="000000"/>
          <w:sz w:val="28"/>
        </w:rPr>
        <w:t>
      В передаче может быть отказано в случае, если:</w:t>
      </w:r>
    </w:p>
    <w:bookmarkEnd w:id="31"/>
    <w:bookmarkStart w:name="z37" w:id="32"/>
    <w:p>
      <w:pPr>
        <w:spacing w:after="0"/>
        <w:ind w:left="0"/>
        <w:jc w:val="both"/>
      </w:pPr>
      <w:r>
        <w:rPr>
          <w:rFonts w:ascii="Times New Roman"/>
          <w:b w:val="false"/>
          <w:i w:val="false"/>
          <w:color w:val="000000"/>
          <w:sz w:val="28"/>
        </w:rPr>
        <w:t>
      а) Государство вынесения приговора полагает, что передача может нанести ущерб суверенитету, безопасности, общественному порядку или противоречит ее национальному законодательству;</w:t>
      </w:r>
    </w:p>
    <w:bookmarkEnd w:id="32"/>
    <w:bookmarkStart w:name="z38" w:id="33"/>
    <w:p>
      <w:pPr>
        <w:spacing w:after="0"/>
        <w:ind w:left="0"/>
        <w:jc w:val="both"/>
      </w:pPr>
      <w:r>
        <w:rPr>
          <w:rFonts w:ascii="Times New Roman"/>
          <w:b w:val="false"/>
          <w:i w:val="false"/>
          <w:color w:val="000000"/>
          <w:sz w:val="28"/>
        </w:rPr>
        <w:t>
      b) наказание по национальному законодательству Государства исполнения приговора существенно различается от наказания, назначенного в Государстве вынесения приговора;</w:t>
      </w:r>
    </w:p>
    <w:bookmarkEnd w:id="33"/>
    <w:bookmarkStart w:name="z39" w:id="34"/>
    <w:p>
      <w:pPr>
        <w:spacing w:after="0"/>
        <w:ind w:left="0"/>
        <w:jc w:val="both"/>
      </w:pPr>
      <w:r>
        <w:rPr>
          <w:rFonts w:ascii="Times New Roman"/>
          <w:b w:val="false"/>
          <w:i w:val="false"/>
          <w:color w:val="000000"/>
          <w:sz w:val="28"/>
        </w:rPr>
        <w:t>
      c) осужденное лицо не возместило ущерб, причиненный его преступлением, или не оплатило расходы, которые оно обязано возместить в соответствии с приговором суда;</w:t>
      </w:r>
    </w:p>
    <w:bookmarkEnd w:id="34"/>
    <w:bookmarkStart w:name="z40" w:id="35"/>
    <w:p>
      <w:pPr>
        <w:spacing w:after="0"/>
        <w:ind w:left="0"/>
        <w:jc w:val="both"/>
      </w:pPr>
      <w:r>
        <w:rPr>
          <w:rFonts w:ascii="Times New Roman"/>
          <w:b w:val="false"/>
          <w:i w:val="false"/>
          <w:color w:val="000000"/>
          <w:sz w:val="28"/>
        </w:rPr>
        <w:t>
      d) в Государстве исполнения приговора в отношении лица ведется уголовное разбирательство за то же самое преступление или в отношении него вынесен приговор суда, вступивший в законную силу.</w:t>
      </w:r>
    </w:p>
    <w:bookmarkEnd w:id="35"/>
    <w:bookmarkStart w:name="z41" w:id="36"/>
    <w:p>
      <w:pPr>
        <w:spacing w:after="0"/>
        <w:ind w:left="0"/>
        <w:jc w:val="left"/>
      </w:pPr>
      <w:r>
        <w:rPr>
          <w:rFonts w:ascii="Times New Roman"/>
          <w:b/>
          <w:i w:val="false"/>
          <w:color w:val="000000"/>
        </w:rPr>
        <w:t xml:space="preserve"> Статья 6</w:t>
      </w:r>
      <w:r>
        <w:br/>
      </w:r>
      <w:r>
        <w:rPr>
          <w:rFonts w:ascii="Times New Roman"/>
          <w:b/>
          <w:i w:val="false"/>
          <w:color w:val="000000"/>
        </w:rPr>
        <w:t>Решение по передаче</w:t>
      </w:r>
    </w:p>
    <w:bookmarkEnd w:id="36"/>
    <w:bookmarkStart w:name="z42" w:id="37"/>
    <w:p>
      <w:pPr>
        <w:spacing w:after="0"/>
        <w:ind w:left="0"/>
        <w:jc w:val="both"/>
      </w:pPr>
      <w:r>
        <w:rPr>
          <w:rFonts w:ascii="Times New Roman"/>
          <w:b w:val="false"/>
          <w:i w:val="false"/>
          <w:color w:val="000000"/>
          <w:sz w:val="28"/>
        </w:rPr>
        <w:t>
      1. Договаривающиеся Государства принимают решение о передаче в соответствии с настоящим Договором и своим национальным законодательством.</w:t>
      </w:r>
    </w:p>
    <w:bookmarkEnd w:id="37"/>
    <w:bookmarkStart w:name="z43" w:id="38"/>
    <w:p>
      <w:pPr>
        <w:spacing w:after="0"/>
        <w:ind w:left="0"/>
        <w:jc w:val="both"/>
      </w:pPr>
      <w:r>
        <w:rPr>
          <w:rFonts w:ascii="Times New Roman"/>
          <w:b w:val="false"/>
          <w:i w:val="false"/>
          <w:color w:val="000000"/>
          <w:sz w:val="28"/>
        </w:rPr>
        <w:t>
      2. В случае отказа в передаче, такое решение должно быть мотивированным.</w:t>
      </w:r>
    </w:p>
    <w:bookmarkEnd w:id="38"/>
    <w:bookmarkStart w:name="z44" w:id="39"/>
    <w:p>
      <w:pPr>
        <w:spacing w:after="0"/>
        <w:ind w:left="0"/>
        <w:jc w:val="both"/>
      </w:pPr>
      <w:r>
        <w:rPr>
          <w:rFonts w:ascii="Times New Roman"/>
          <w:b w:val="false"/>
          <w:i w:val="false"/>
          <w:color w:val="000000"/>
          <w:sz w:val="28"/>
        </w:rPr>
        <w:t>
      3. При принятии решения о передаче, помимо прочего, учитывается характер и степень тяжести преступления, обстоятельства, при которых оно совершено,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w:t>
      </w:r>
    </w:p>
    <w:bookmarkEnd w:id="39"/>
    <w:bookmarkStart w:name="z45" w:id="40"/>
    <w:p>
      <w:pPr>
        <w:spacing w:after="0"/>
        <w:ind w:left="0"/>
        <w:jc w:val="left"/>
      </w:pPr>
      <w:r>
        <w:rPr>
          <w:rFonts w:ascii="Times New Roman"/>
          <w:b/>
          <w:i w:val="false"/>
          <w:color w:val="000000"/>
        </w:rPr>
        <w:t xml:space="preserve"> Статья 7</w:t>
      </w:r>
      <w:r>
        <w:br/>
      </w:r>
      <w:r>
        <w:rPr>
          <w:rFonts w:ascii="Times New Roman"/>
          <w:b/>
          <w:i w:val="false"/>
          <w:color w:val="000000"/>
        </w:rPr>
        <w:t>Обязательство информирования о результатах рассмотрения запроса</w:t>
      </w:r>
      <w:r>
        <w:br/>
      </w:r>
      <w:r>
        <w:rPr>
          <w:rFonts w:ascii="Times New Roman"/>
          <w:b/>
          <w:i w:val="false"/>
          <w:color w:val="000000"/>
        </w:rPr>
        <w:t>и сопроводительных документов</w:t>
      </w:r>
    </w:p>
    <w:bookmarkEnd w:id="40"/>
    <w:bookmarkStart w:name="z46" w:id="41"/>
    <w:p>
      <w:pPr>
        <w:spacing w:after="0"/>
        <w:ind w:left="0"/>
        <w:jc w:val="both"/>
      </w:pPr>
      <w:r>
        <w:rPr>
          <w:rFonts w:ascii="Times New Roman"/>
          <w:b w:val="false"/>
          <w:i w:val="false"/>
          <w:color w:val="000000"/>
          <w:sz w:val="28"/>
        </w:rPr>
        <w:t xml:space="preserve">
      1. Осужденное лицо, к которому может быть применен настоящий Договор, должно быть проинформировано Государством вынесения приговора о возможности передачи в соответствии с настоящим Договором и о ее правовых последствиях. </w:t>
      </w:r>
    </w:p>
    <w:bookmarkEnd w:id="41"/>
    <w:bookmarkStart w:name="z47" w:id="42"/>
    <w:p>
      <w:pPr>
        <w:spacing w:after="0"/>
        <w:ind w:left="0"/>
        <w:jc w:val="both"/>
      </w:pPr>
      <w:r>
        <w:rPr>
          <w:rFonts w:ascii="Times New Roman"/>
          <w:b w:val="false"/>
          <w:i w:val="false"/>
          <w:color w:val="000000"/>
          <w:sz w:val="28"/>
        </w:rPr>
        <w:t>
      2. Если Государство вынесения приговора дает согласие на передачу осужденного лица, то оно информирует об этом Государство исполнения приговора и направляет Государству исполнения приговора следующие документы и информацию:</w:t>
      </w:r>
    </w:p>
    <w:bookmarkEnd w:id="42"/>
    <w:bookmarkStart w:name="z48" w:id="43"/>
    <w:p>
      <w:pPr>
        <w:spacing w:after="0"/>
        <w:ind w:left="0"/>
        <w:jc w:val="both"/>
      </w:pPr>
      <w:r>
        <w:rPr>
          <w:rFonts w:ascii="Times New Roman"/>
          <w:b w:val="false"/>
          <w:i w:val="false"/>
          <w:color w:val="000000"/>
          <w:sz w:val="28"/>
        </w:rPr>
        <w:t>
      а) информацию о фамилии, имени, дате и месте рождения осужденного лица;</w:t>
      </w:r>
    </w:p>
    <w:bookmarkEnd w:id="43"/>
    <w:bookmarkStart w:name="z49" w:id="44"/>
    <w:p>
      <w:pPr>
        <w:spacing w:after="0"/>
        <w:ind w:left="0"/>
        <w:jc w:val="both"/>
      </w:pPr>
      <w:r>
        <w:rPr>
          <w:rFonts w:ascii="Times New Roman"/>
          <w:b w:val="false"/>
          <w:i w:val="false"/>
          <w:color w:val="000000"/>
          <w:sz w:val="28"/>
        </w:rPr>
        <w:t>
      b) информацию о виде наказания, о сроках начала и окончания исполнения приговора;</w:t>
      </w:r>
    </w:p>
    <w:bookmarkEnd w:id="44"/>
    <w:bookmarkStart w:name="z50" w:id="45"/>
    <w:p>
      <w:pPr>
        <w:spacing w:after="0"/>
        <w:ind w:left="0"/>
        <w:jc w:val="both"/>
      </w:pPr>
      <w:r>
        <w:rPr>
          <w:rFonts w:ascii="Times New Roman"/>
          <w:b w:val="false"/>
          <w:i w:val="false"/>
          <w:color w:val="000000"/>
          <w:sz w:val="28"/>
        </w:rPr>
        <w:t>
      c) сведения об отбытом и подлежащим отбытию сроках наказания, включая сроки досудебного задержания, а также иные сведения необходимые для исполнения приговора;</w:t>
      </w:r>
    </w:p>
    <w:bookmarkEnd w:id="45"/>
    <w:bookmarkStart w:name="z51" w:id="46"/>
    <w:p>
      <w:pPr>
        <w:spacing w:after="0"/>
        <w:ind w:left="0"/>
        <w:jc w:val="both"/>
      </w:pPr>
      <w:r>
        <w:rPr>
          <w:rFonts w:ascii="Times New Roman"/>
          <w:b w:val="false"/>
          <w:i w:val="false"/>
          <w:color w:val="000000"/>
          <w:sz w:val="28"/>
        </w:rPr>
        <w:t>
      d) оригинал вступившего в законную силу и подлежащего исполнению приговора суда или его заверенную копию, а также других судебных решений;</w:t>
      </w:r>
    </w:p>
    <w:bookmarkEnd w:id="46"/>
    <w:bookmarkStart w:name="z52" w:id="47"/>
    <w:p>
      <w:pPr>
        <w:spacing w:after="0"/>
        <w:ind w:left="0"/>
        <w:jc w:val="both"/>
      </w:pPr>
      <w:r>
        <w:rPr>
          <w:rFonts w:ascii="Times New Roman"/>
          <w:b w:val="false"/>
          <w:i w:val="false"/>
          <w:color w:val="000000"/>
          <w:sz w:val="28"/>
        </w:rPr>
        <w:t>
      е) заверенные выписки из примененного в отношении осужденного лица законодательства;</w:t>
      </w:r>
    </w:p>
    <w:bookmarkEnd w:id="47"/>
    <w:bookmarkStart w:name="z53" w:id="48"/>
    <w:p>
      <w:pPr>
        <w:spacing w:after="0"/>
        <w:ind w:left="0"/>
        <w:jc w:val="both"/>
      </w:pPr>
      <w:r>
        <w:rPr>
          <w:rFonts w:ascii="Times New Roman"/>
          <w:b w:val="false"/>
          <w:i w:val="false"/>
          <w:color w:val="000000"/>
          <w:sz w:val="28"/>
        </w:rPr>
        <w:t>
      f) в случае необходимости, медицинский и социальный отчет в отношении осужденного лица, информацию о его лечении в Государстве вынесения приговора и рекомендации для последующего лечения;</w:t>
      </w:r>
    </w:p>
    <w:bookmarkEnd w:id="48"/>
    <w:bookmarkStart w:name="z54" w:id="49"/>
    <w:p>
      <w:pPr>
        <w:spacing w:after="0"/>
        <w:ind w:left="0"/>
        <w:jc w:val="both"/>
      </w:pPr>
      <w:r>
        <w:rPr>
          <w:rFonts w:ascii="Times New Roman"/>
          <w:b w:val="false"/>
          <w:i w:val="false"/>
          <w:color w:val="000000"/>
          <w:sz w:val="28"/>
        </w:rPr>
        <w:t xml:space="preserve">
      g) заявление, предусмотренное </w:t>
      </w:r>
      <w:r>
        <w:rPr>
          <w:rFonts w:ascii="Times New Roman"/>
          <w:b w:val="false"/>
          <w:i w:val="false"/>
          <w:color w:val="000000"/>
          <w:sz w:val="28"/>
        </w:rPr>
        <w:t>пунктом е)</w:t>
      </w:r>
      <w:r>
        <w:rPr>
          <w:rFonts w:ascii="Times New Roman"/>
          <w:b w:val="false"/>
          <w:i w:val="false"/>
          <w:color w:val="000000"/>
          <w:sz w:val="28"/>
        </w:rPr>
        <w:t xml:space="preserve"> статьи 4 настоящего Договора, содержащее согласие осужденного лица на его передачу.</w:t>
      </w:r>
    </w:p>
    <w:bookmarkEnd w:id="49"/>
    <w:bookmarkStart w:name="z55" w:id="50"/>
    <w:p>
      <w:pPr>
        <w:spacing w:after="0"/>
        <w:ind w:left="0"/>
        <w:jc w:val="both"/>
      </w:pPr>
      <w:r>
        <w:rPr>
          <w:rFonts w:ascii="Times New Roman"/>
          <w:b w:val="false"/>
          <w:i w:val="false"/>
          <w:color w:val="000000"/>
          <w:sz w:val="28"/>
        </w:rPr>
        <w:t>
      3. Если Государство исполнения приговора после изучения документов, направленных Государством вынесения приговора, сочтет, что передача осужденного лица возможна, то оно направляет Государству вынесения приговора следующие документы и информацию:</w:t>
      </w:r>
    </w:p>
    <w:bookmarkEnd w:id="50"/>
    <w:bookmarkStart w:name="z56" w:id="51"/>
    <w:p>
      <w:pPr>
        <w:spacing w:after="0"/>
        <w:ind w:left="0"/>
        <w:jc w:val="both"/>
      </w:pPr>
      <w:r>
        <w:rPr>
          <w:rFonts w:ascii="Times New Roman"/>
          <w:b w:val="false"/>
          <w:i w:val="false"/>
          <w:color w:val="000000"/>
          <w:sz w:val="28"/>
        </w:rPr>
        <w:t>
      а) подтверждение того, что осужденное лицо является гражданином Государства исполнения приговора;</w:t>
      </w:r>
    </w:p>
    <w:bookmarkEnd w:id="51"/>
    <w:bookmarkStart w:name="z57" w:id="52"/>
    <w:p>
      <w:pPr>
        <w:spacing w:after="0"/>
        <w:ind w:left="0"/>
        <w:jc w:val="both"/>
      </w:pPr>
      <w:r>
        <w:rPr>
          <w:rFonts w:ascii="Times New Roman"/>
          <w:b w:val="false"/>
          <w:i w:val="false"/>
          <w:color w:val="000000"/>
          <w:sz w:val="28"/>
        </w:rPr>
        <w:t>
      b) заверенные выписки из своего законодательства, которые будут применены.</w:t>
      </w:r>
    </w:p>
    <w:bookmarkEnd w:id="52"/>
    <w:bookmarkStart w:name="z58" w:id="53"/>
    <w:p>
      <w:pPr>
        <w:spacing w:after="0"/>
        <w:ind w:left="0"/>
        <w:jc w:val="both"/>
      </w:pPr>
      <w:r>
        <w:rPr>
          <w:rFonts w:ascii="Times New Roman"/>
          <w:b w:val="false"/>
          <w:i w:val="false"/>
          <w:color w:val="000000"/>
          <w:sz w:val="28"/>
        </w:rPr>
        <w:t>
      4. Если Государство исполнения приговора полагает, что документы и информация, предоставленные Государством вынесения приговора недостаточны, то оно может запросить дополнительные сведения.</w:t>
      </w:r>
    </w:p>
    <w:bookmarkEnd w:id="53"/>
    <w:bookmarkStart w:name="z59" w:id="54"/>
    <w:p>
      <w:pPr>
        <w:spacing w:after="0"/>
        <w:ind w:left="0"/>
        <w:jc w:val="both"/>
      </w:pPr>
      <w:r>
        <w:rPr>
          <w:rFonts w:ascii="Times New Roman"/>
          <w:b w:val="false"/>
          <w:i w:val="false"/>
          <w:color w:val="000000"/>
          <w:sz w:val="28"/>
        </w:rPr>
        <w:t>
      5. Если запрос о передаче удовлетворен, Договаривающиеся Государства незамедлительно согласовывают дату, место, время и другие условия передачи. Одновременно с передачей осужденного лица осуществляется передача его личных вещей.</w:t>
      </w:r>
    </w:p>
    <w:bookmarkEnd w:id="54"/>
    <w:bookmarkStart w:name="z60" w:id="55"/>
    <w:p>
      <w:pPr>
        <w:spacing w:after="0"/>
        <w:ind w:left="0"/>
        <w:jc w:val="both"/>
      </w:pPr>
      <w:r>
        <w:rPr>
          <w:rFonts w:ascii="Times New Roman"/>
          <w:b w:val="false"/>
          <w:i w:val="false"/>
          <w:color w:val="000000"/>
          <w:sz w:val="28"/>
        </w:rPr>
        <w:t>
      6. Осужденное лицо или его законный представитель информируются в письменном виде о решении, принятом по запросу о его передаче.</w:t>
      </w:r>
    </w:p>
    <w:bookmarkEnd w:id="55"/>
    <w:bookmarkStart w:name="z61" w:id="56"/>
    <w:p>
      <w:pPr>
        <w:spacing w:after="0"/>
        <w:ind w:left="0"/>
        <w:jc w:val="left"/>
      </w:pPr>
      <w:r>
        <w:rPr>
          <w:rFonts w:ascii="Times New Roman"/>
          <w:b/>
          <w:i w:val="false"/>
          <w:color w:val="000000"/>
        </w:rPr>
        <w:t xml:space="preserve"> Статья 8</w:t>
      </w:r>
      <w:r>
        <w:br/>
      </w:r>
      <w:r>
        <w:rPr>
          <w:rFonts w:ascii="Times New Roman"/>
          <w:b/>
          <w:i w:val="false"/>
          <w:color w:val="000000"/>
        </w:rPr>
        <w:t>Согласие и его верификация</w:t>
      </w:r>
    </w:p>
    <w:bookmarkEnd w:id="56"/>
    <w:bookmarkStart w:name="z62" w:id="57"/>
    <w:p>
      <w:pPr>
        <w:spacing w:after="0"/>
        <w:ind w:left="0"/>
        <w:jc w:val="both"/>
      </w:pPr>
      <w:r>
        <w:rPr>
          <w:rFonts w:ascii="Times New Roman"/>
          <w:b w:val="false"/>
          <w:i w:val="false"/>
          <w:color w:val="000000"/>
          <w:sz w:val="28"/>
        </w:rPr>
        <w:t xml:space="preserve">
      1. Государство вынесения приговора должно принять необходимые меры, что осужденное лицо, дающее свое согласие на передачу, предусмотренное </w:t>
      </w:r>
      <w:r>
        <w:rPr>
          <w:rFonts w:ascii="Times New Roman"/>
          <w:b w:val="false"/>
          <w:i w:val="false"/>
          <w:color w:val="000000"/>
          <w:sz w:val="28"/>
        </w:rPr>
        <w:t>пунктом е)</w:t>
      </w:r>
      <w:r>
        <w:rPr>
          <w:rFonts w:ascii="Times New Roman"/>
          <w:b w:val="false"/>
          <w:i w:val="false"/>
          <w:color w:val="000000"/>
          <w:sz w:val="28"/>
        </w:rPr>
        <w:t xml:space="preserve"> статьи 4 настоящего Договора, делает это добровольно и с полным осознанием правовых последствий такой передачи. </w:t>
      </w:r>
    </w:p>
    <w:bookmarkEnd w:id="57"/>
    <w:bookmarkStart w:name="z63" w:id="58"/>
    <w:p>
      <w:pPr>
        <w:spacing w:after="0"/>
        <w:ind w:left="0"/>
        <w:jc w:val="both"/>
      </w:pPr>
      <w:r>
        <w:rPr>
          <w:rFonts w:ascii="Times New Roman"/>
          <w:b w:val="false"/>
          <w:i w:val="false"/>
          <w:color w:val="000000"/>
          <w:sz w:val="28"/>
        </w:rPr>
        <w:t>
      2. Государство вынесения приговора предоставляет дипломатическому представителю Государства исполнения приговора возможность удостоверится, что такое согласие дано с соблюдением условий, изложенных в пункте 1 настоящей статьи.</w:t>
      </w:r>
    </w:p>
    <w:bookmarkEnd w:id="58"/>
    <w:bookmarkStart w:name="z64" w:id="59"/>
    <w:p>
      <w:pPr>
        <w:spacing w:after="0"/>
        <w:ind w:left="0"/>
        <w:jc w:val="left"/>
      </w:pPr>
      <w:r>
        <w:rPr>
          <w:rFonts w:ascii="Times New Roman"/>
          <w:b/>
          <w:i w:val="false"/>
          <w:color w:val="000000"/>
        </w:rPr>
        <w:t xml:space="preserve"> Статья 9</w:t>
      </w:r>
      <w:r>
        <w:br/>
      </w:r>
      <w:r>
        <w:rPr>
          <w:rFonts w:ascii="Times New Roman"/>
          <w:b/>
          <w:i w:val="false"/>
          <w:color w:val="000000"/>
        </w:rPr>
        <w:t>Последствия передачи для Государства вынесения приговора</w:t>
      </w:r>
    </w:p>
    <w:bookmarkEnd w:id="59"/>
    <w:bookmarkStart w:name="z65" w:id="60"/>
    <w:p>
      <w:pPr>
        <w:spacing w:after="0"/>
        <w:ind w:left="0"/>
        <w:jc w:val="both"/>
      </w:pPr>
      <w:r>
        <w:rPr>
          <w:rFonts w:ascii="Times New Roman"/>
          <w:b w:val="false"/>
          <w:i w:val="false"/>
          <w:color w:val="000000"/>
          <w:sz w:val="28"/>
        </w:rPr>
        <w:t>
      1. Прием осужденного лица Государством исполнения приговора предполагает прекращение исполнение приговора Государством вынесения приговора.</w:t>
      </w:r>
    </w:p>
    <w:bookmarkEnd w:id="60"/>
    <w:bookmarkStart w:name="z66" w:id="61"/>
    <w:p>
      <w:pPr>
        <w:spacing w:after="0"/>
        <w:ind w:left="0"/>
        <w:jc w:val="both"/>
      </w:pPr>
      <w:r>
        <w:rPr>
          <w:rFonts w:ascii="Times New Roman"/>
          <w:b w:val="false"/>
          <w:i w:val="false"/>
          <w:color w:val="000000"/>
          <w:sz w:val="28"/>
        </w:rPr>
        <w:t>
      2. Государство вынесения приговора не вправе исполнять свой приговор, когда Государство исполнения приговора считает его исполнение завершенным.</w:t>
      </w:r>
    </w:p>
    <w:bookmarkEnd w:id="61"/>
    <w:bookmarkStart w:name="z67" w:id="62"/>
    <w:p>
      <w:pPr>
        <w:spacing w:after="0"/>
        <w:ind w:left="0"/>
        <w:jc w:val="left"/>
      </w:pPr>
      <w:r>
        <w:rPr>
          <w:rFonts w:ascii="Times New Roman"/>
          <w:b/>
          <w:i w:val="false"/>
          <w:color w:val="000000"/>
        </w:rPr>
        <w:t xml:space="preserve"> Статья 10</w:t>
      </w:r>
      <w:r>
        <w:br/>
      </w:r>
      <w:r>
        <w:rPr>
          <w:rFonts w:ascii="Times New Roman"/>
          <w:b/>
          <w:i w:val="false"/>
          <w:color w:val="000000"/>
        </w:rPr>
        <w:t>Последствия передачи для Государства исполнения приговора</w:t>
      </w:r>
    </w:p>
    <w:bookmarkEnd w:id="62"/>
    <w:bookmarkStart w:name="z68" w:id="63"/>
    <w:p>
      <w:pPr>
        <w:spacing w:after="0"/>
        <w:ind w:left="0"/>
        <w:jc w:val="both"/>
      </w:pPr>
      <w:r>
        <w:rPr>
          <w:rFonts w:ascii="Times New Roman"/>
          <w:b w:val="false"/>
          <w:i w:val="false"/>
          <w:color w:val="000000"/>
          <w:sz w:val="28"/>
        </w:rPr>
        <w:t>
      1. Государство исполнения приговора продолжает исполнение приговора в соответствии со своим национальным законодательством.</w:t>
      </w:r>
    </w:p>
    <w:bookmarkEnd w:id="63"/>
    <w:bookmarkStart w:name="z69" w:id="64"/>
    <w:p>
      <w:pPr>
        <w:spacing w:after="0"/>
        <w:ind w:left="0"/>
        <w:jc w:val="both"/>
      </w:pPr>
      <w:r>
        <w:rPr>
          <w:rFonts w:ascii="Times New Roman"/>
          <w:b w:val="false"/>
          <w:i w:val="false"/>
          <w:color w:val="000000"/>
          <w:sz w:val="28"/>
        </w:rPr>
        <w:t>
      2. Если наказание по своему характеру и длительности не соответствует наказанию, предусмотренному национальным законодательством Государства исполнения приговора, то оно в соответствии со своим национальным законодательством заменяет его на наказание, максимально соответствующее наказанию, предусмотренному за аналогичное преступление. В этом случае оно по своему характеру или сроку не должно быть строже, чем это определено приговором Государства вынесения приговора или превышать максимальный срок наказания, предусмотренный национальным законодательством Государства исполнения приговора за аналогичное преступление. Также наказание не должно быть ограничено минимальным сроком наказания, применимого к аналогичному преступлению по национальному законодательству Государства исполнения приговора. Государство исполнения приговора должно направить Государству вынесения приговора свое судебное решение.</w:t>
      </w:r>
    </w:p>
    <w:bookmarkEnd w:id="64"/>
    <w:bookmarkStart w:name="z70" w:id="65"/>
    <w:p>
      <w:pPr>
        <w:spacing w:after="0"/>
        <w:ind w:left="0"/>
        <w:jc w:val="both"/>
      </w:pPr>
      <w:r>
        <w:rPr>
          <w:rFonts w:ascii="Times New Roman"/>
          <w:b w:val="false"/>
          <w:i w:val="false"/>
          <w:color w:val="000000"/>
          <w:sz w:val="28"/>
        </w:rPr>
        <w:t>
      3. Исполнение приговора и рассмотрение вопросов об условно-досрочном освобождении в отношении переданного лица осуществляется по национальному законодательству Государства исполнения приговора.</w:t>
      </w:r>
    </w:p>
    <w:bookmarkEnd w:id="65"/>
    <w:bookmarkStart w:name="z71" w:id="66"/>
    <w:p>
      <w:pPr>
        <w:spacing w:after="0"/>
        <w:ind w:left="0"/>
        <w:jc w:val="left"/>
      </w:pPr>
      <w:r>
        <w:rPr>
          <w:rFonts w:ascii="Times New Roman"/>
          <w:b/>
          <w:i w:val="false"/>
          <w:color w:val="000000"/>
        </w:rPr>
        <w:t xml:space="preserve"> Статья 11</w:t>
      </w:r>
      <w:r>
        <w:br/>
      </w:r>
      <w:r>
        <w:rPr>
          <w:rFonts w:ascii="Times New Roman"/>
          <w:b/>
          <w:i w:val="false"/>
          <w:color w:val="000000"/>
        </w:rPr>
        <w:t>Амнистия, помилование или иные меры смягчения наказания</w:t>
      </w:r>
    </w:p>
    <w:bookmarkEnd w:id="66"/>
    <w:bookmarkStart w:name="z72" w:id="67"/>
    <w:p>
      <w:pPr>
        <w:spacing w:after="0"/>
        <w:ind w:left="0"/>
        <w:jc w:val="both"/>
      </w:pPr>
      <w:r>
        <w:rPr>
          <w:rFonts w:ascii="Times New Roman"/>
          <w:b w:val="false"/>
          <w:i w:val="false"/>
          <w:color w:val="000000"/>
          <w:sz w:val="28"/>
        </w:rPr>
        <w:t>
      Каждое из Договаривающихся Государств вправе в соответствии со своим национальным законодательством осуществить амнистию, помилование или применить иные меры смягчения наказания в отношении переданного лица.</w:t>
      </w:r>
    </w:p>
    <w:bookmarkEnd w:id="67"/>
    <w:bookmarkStart w:name="z73" w:id="68"/>
    <w:p>
      <w:pPr>
        <w:spacing w:after="0"/>
        <w:ind w:left="0"/>
        <w:jc w:val="left"/>
      </w:pPr>
      <w:r>
        <w:rPr>
          <w:rFonts w:ascii="Times New Roman"/>
          <w:b/>
          <w:i w:val="false"/>
          <w:color w:val="000000"/>
        </w:rPr>
        <w:t xml:space="preserve"> Статья 12</w:t>
      </w:r>
      <w:r>
        <w:br/>
      </w:r>
      <w:r>
        <w:rPr>
          <w:rFonts w:ascii="Times New Roman"/>
          <w:b/>
          <w:i w:val="false"/>
          <w:color w:val="000000"/>
        </w:rPr>
        <w:t>Пересмотр приговора</w:t>
      </w:r>
    </w:p>
    <w:bookmarkEnd w:id="68"/>
    <w:bookmarkStart w:name="z74" w:id="69"/>
    <w:p>
      <w:pPr>
        <w:spacing w:after="0"/>
        <w:ind w:left="0"/>
        <w:jc w:val="both"/>
      </w:pPr>
      <w:r>
        <w:rPr>
          <w:rFonts w:ascii="Times New Roman"/>
          <w:b w:val="false"/>
          <w:i w:val="false"/>
          <w:color w:val="000000"/>
          <w:sz w:val="28"/>
        </w:rPr>
        <w:t>
      Только Государство вынесения приговора вправе пересмотреть свой приговор.</w:t>
      </w:r>
    </w:p>
    <w:bookmarkEnd w:id="69"/>
    <w:bookmarkStart w:name="z75" w:id="70"/>
    <w:p>
      <w:pPr>
        <w:spacing w:after="0"/>
        <w:ind w:left="0"/>
        <w:jc w:val="left"/>
      </w:pPr>
      <w:r>
        <w:rPr>
          <w:rFonts w:ascii="Times New Roman"/>
          <w:b/>
          <w:i w:val="false"/>
          <w:color w:val="000000"/>
        </w:rPr>
        <w:t xml:space="preserve"> Статья 13</w:t>
      </w:r>
      <w:r>
        <w:br/>
      </w:r>
      <w:r>
        <w:rPr>
          <w:rFonts w:ascii="Times New Roman"/>
          <w:b/>
          <w:i w:val="false"/>
          <w:color w:val="000000"/>
        </w:rPr>
        <w:t>Прекращение и изменение приговора</w:t>
      </w:r>
    </w:p>
    <w:bookmarkEnd w:id="70"/>
    <w:bookmarkStart w:name="z76" w:id="71"/>
    <w:p>
      <w:pPr>
        <w:spacing w:after="0"/>
        <w:ind w:left="0"/>
        <w:jc w:val="both"/>
      </w:pPr>
      <w:r>
        <w:rPr>
          <w:rFonts w:ascii="Times New Roman"/>
          <w:b w:val="false"/>
          <w:i w:val="false"/>
          <w:color w:val="000000"/>
          <w:sz w:val="28"/>
        </w:rPr>
        <w:t>
      Государство исполнения приговора обязано прекратить исполнение приговора, как только оно будет проинформировано Государством вынесения приговора о любом решении, в результате которого приговор прекращает свое действие. Аналогичное будет применено в случае изменения приговора.</w:t>
      </w:r>
    </w:p>
    <w:bookmarkEnd w:id="71"/>
    <w:bookmarkStart w:name="z77" w:id="72"/>
    <w:p>
      <w:pPr>
        <w:spacing w:after="0"/>
        <w:ind w:left="0"/>
        <w:jc w:val="left"/>
      </w:pPr>
      <w:r>
        <w:rPr>
          <w:rFonts w:ascii="Times New Roman"/>
          <w:b/>
          <w:i w:val="false"/>
          <w:color w:val="000000"/>
        </w:rPr>
        <w:t xml:space="preserve"> Статья 14</w:t>
      </w:r>
      <w:r>
        <w:br/>
      </w:r>
      <w:r>
        <w:rPr>
          <w:rFonts w:ascii="Times New Roman"/>
          <w:b/>
          <w:i w:val="false"/>
          <w:color w:val="000000"/>
        </w:rPr>
        <w:t>Информация об исполнении приговора</w:t>
      </w:r>
    </w:p>
    <w:bookmarkEnd w:id="72"/>
    <w:bookmarkStart w:name="z78" w:id="73"/>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 в случаях:</w:t>
      </w:r>
    </w:p>
    <w:bookmarkEnd w:id="73"/>
    <w:bookmarkStart w:name="z79" w:id="74"/>
    <w:p>
      <w:pPr>
        <w:spacing w:after="0"/>
        <w:ind w:left="0"/>
        <w:jc w:val="both"/>
      </w:pPr>
      <w:r>
        <w:rPr>
          <w:rFonts w:ascii="Times New Roman"/>
          <w:b w:val="false"/>
          <w:i w:val="false"/>
          <w:color w:val="000000"/>
          <w:sz w:val="28"/>
        </w:rPr>
        <w:t>
      а) если оно считает исполнение приговора завершенным;</w:t>
      </w:r>
    </w:p>
    <w:bookmarkEnd w:id="74"/>
    <w:bookmarkStart w:name="z80" w:id="75"/>
    <w:p>
      <w:pPr>
        <w:spacing w:after="0"/>
        <w:ind w:left="0"/>
        <w:jc w:val="both"/>
      </w:pPr>
      <w:r>
        <w:rPr>
          <w:rFonts w:ascii="Times New Roman"/>
          <w:b w:val="false"/>
          <w:i w:val="false"/>
          <w:color w:val="000000"/>
          <w:sz w:val="28"/>
        </w:rPr>
        <w:t>
      b) если осужденное лицо совершило побег или скончалось до полного исполнения приговора;</w:t>
      </w:r>
    </w:p>
    <w:bookmarkEnd w:id="75"/>
    <w:bookmarkStart w:name="z81" w:id="76"/>
    <w:p>
      <w:pPr>
        <w:spacing w:after="0"/>
        <w:ind w:left="0"/>
        <w:jc w:val="both"/>
      </w:pPr>
      <w:r>
        <w:rPr>
          <w:rFonts w:ascii="Times New Roman"/>
          <w:b w:val="false"/>
          <w:i w:val="false"/>
          <w:color w:val="000000"/>
          <w:sz w:val="28"/>
        </w:rPr>
        <w:t>
      c) если Государство вынесения приговора запрашивает такую информацию.</w:t>
      </w:r>
    </w:p>
    <w:bookmarkEnd w:id="76"/>
    <w:bookmarkStart w:name="z82" w:id="77"/>
    <w:p>
      <w:pPr>
        <w:spacing w:after="0"/>
        <w:ind w:left="0"/>
        <w:jc w:val="left"/>
      </w:pPr>
      <w:r>
        <w:rPr>
          <w:rFonts w:ascii="Times New Roman"/>
          <w:b/>
          <w:i w:val="false"/>
          <w:color w:val="000000"/>
        </w:rPr>
        <w:t xml:space="preserve"> Статья 15</w:t>
      </w:r>
      <w:r>
        <w:br/>
      </w:r>
      <w:r>
        <w:rPr>
          <w:rFonts w:ascii="Times New Roman"/>
          <w:b/>
          <w:i w:val="false"/>
          <w:color w:val="000000"/>
        </w:rPr>
        <w:t xml:space="preserve">Транзит </w:t>
      </w:r>
    </w:p>
    <w:bookmarkEnd w:id="77"/>
    <w:bookmarkStart w:name="z83" w:id="78"/>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осужденного лица, переданного другому Договаривающемуся Государству третьим государством.</w:t>
      </w:r>
    </w:p>
    <w:bookmarkEnd w:id="78"/>
    <w:bookmarkStart w:name="z84" w:id="79"/>
    <w:p>
      <w:pPr>
        <w:spacing w:after="0"/>
        <w:ind w:left="0"/>
        <w:jc w:val="both"/>
      </w:pPr>
      <w:r>
        <w:rPr>
          <w:rFonts w:ascii="Times New Roman"/>
          <w:b w:val="false"/>
          <w:i w:val="false"/>
          <w:color w:val="000000"/>
          <w:sz w:val="28"/>
        </w:rPr>
        <w:t>
      2. Для этого Запрашивающее Государство направляет Запрашиваемому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передачу лица.</w:t>
      </w:r>
    </w:p>
    <w:bookmarkEnd w:id="79"/>
    <w:bookmarkStart w:name="z85" w:id="80"/>
    <w:p>
      <w:pPr>
        <w:spacing w:after="0"/>
        <w:ind w:left="0"/>
        <w:jc w:val="both"/>
      </w:pPr>
      <w:r>
        <w:rPr>
          <w:rFonts w:ascii="Times New Roman"/>
          <w:b w:val="false"/>
          <w:i w:val="false"/>
          <w:color w:val="000000"/>
          <w:sz w:val="28"/>
        </w:rPr>
        <w:t>
      3. Запрашиваемое Государство должно содержать под стражей перевозимое по своей территории лицо.</w:t>
      </w:r>
    </w:p>
    <w:bookmarkEnd w:id="80"/>
    <w:bookmarkStart w:name="z86" w:id="81"/>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w:t>
      </w:r>
    </w:p>
    <w:bookmarkEnd w:id="81"/>
    <w:bookmarkStart w:name="z87" w:id="82"/>
    <w:p>
      <w:pPr>
        <w:spacing w:after="0"/>
        <w:ind w:left="0"/>
        <w:jc w:val="both"/>
      </w:pPr>
      <w:r>
        <w:rPr>
          <w:rFonts w:ascii="Times New Roman"/>
          <w:b w:val="false"/>
          <w:i w:val="false"/>
          <w:color w:val="000000"/>
          <w:sz w:val="28"/>
        </w:rPr>
        <w:t>
      5. Если в сроки, указанные в пункте 4 настоящей статьи, запрос на транзит не получен, лицо подлежит освобождению, если Договаривающимися Государствами не достигнута договоренность об ином.</w:t>
      </w:r>
    </w:p>
    <w:bookmarkEnd w:id="82"/>
    <w:bookmarkStart w:name="z88" w:id="83"/>
    <w:p>
      <w:pPr>
        <w:spacing w:after="0"/>
        <w:ind w:left="0"/>
        <w:jc w:val="left"/>
      </w:pPr>
      <w:r>
        <w:rPr>
          <w:rFonts w:ascii="Times New Roman"/>
          <w:b/>
          <w:i w:val="false"/>
          <w:color w:val="000000"/>
        </w:rPr>
        <w:t xml:space="preserve"> Статья 16</w:t>
      </w:r>
      <w:r>
        <w:br/>
      </w:r>
      <w:r>
        <w:rPr>
          <w:rFonts w:ascii="Times New Roman"/>
          <w:b/>
          <w:i w:val="false"/>
          <w:color w:val="000000"/>
        </w:rPr>
        <w:t>Языки и расходы</w:t>
      </w:r>
    </w:p>
    <w:bookmarkEnd w:id="83"/>
    <w:bookmarkStart w:name="z89" w:id="84"/>
    <w:p>
      <w:pPr>
        <w:spacing w:after="0"/>
        <w:ind w:left="0"/>
        <w:jc w:val="both"/>
      </w:pPr>
      <w:r>
        <w:rPr>
          <w:rFonts w:ascii="Times New Roman"/>
          <w:b w:val="false"/>
          <w:i w:val="false"/>
          <w:color w:val="000000"/>
          <w:sz w:val="28"/>
        </w:rPr>
        <w:t>
      1. Запрос о передаче осужденного лица и необходимые документы должны быть составлены на языке Запрашивающего Государства и сопровождаться переводом на язык Запрашиваемого Государства или на английском языке. В случае если ходатайство подано осужденным лицом, то оно может быть составлено на языке, которым оно владеет.</w:t>
      </w:r>
    </w:p>
    <w:bookmarkEnd w:id="84"/>
    <w:bookmarkStart w:name="z90" w:id="85"/>
    <w:p>
      <w:pPr>
        <w:spacing w:after="0"/>
        <w:ind w:left="0"/>
        <w:jc w:val="both"/>
      </w:pPr>
      <w:r>
        <w:rPr>
          <w:rFonts w:ascii="Times New Roman"/>
          <w:b w:val="false"/>
          <w:i w:val="false"/>
          <w:color w:val="000000"/>
          <w:sz w:val="28"/>
        </w:rPr>
        <w:t>
      2. Расходы, связанные с реализацией настоящего Договора, покрываются Государством исполнения приговора за исключением тех, которые возникли на территории Государства вынесения приговора.</w:t>
      </w:r>
    </w:p>
    <w:bookmarkEnd w:id="85"/>
    <w:bookmarkStart w:name="z91" w:id="86"/>
    <w:p>
      <w:pPr>
        <w:spacing w:after="0"/>
        <w:ind w:left="0"/>
        <w:jc w:val="both"/>
      </w:pPr>
      <w:r>
        <w:rPr>
          <w:rFonts w:ascii="Times New Roman"/>
          <w:b w:val="false"/>
          <w:i w:val="false"/>
          <w:color w:val="000000"/>
          <w:sz w:val="28"/>
        </w:rPr>
        <w:t>
      3. Расходы, связанные с транзитом, несет Запрашивающее Государство.</w:t>
      </w:r>
    </w:p>
    <w:bookmarkEnd w:id="86"/>
    <w:bookmarkStart w:name="z92" w:id="87"/>
    <w:p>
      <w:pPr>
        <w:spacing w:after="0"/>
        <w:ind w:left="0"/>
        <w:jc w:val="both"/>
      </w:pPr>
      <w:r>
        <w:rPr>
          <w:rFonts w:ascii="Times New Roman"/>
          <w:b w:val="false"/>
          <w:i w:val="false"/>
          <w:color w:val="000000"/>
          <w:sz w:val="28"/>
        </w:rPr>
        <w:t>
      4. Расходы, связанные с содержанием осужденного лица под стражей во время его транзитной перевозки по территории Государства транзита, несет Запрашиваемое Государство.</w:t>
      </w:r>
    </w:p>
    <w:bookmarkEnd w:id="87"/>
    <w:bookmarkStart w:name="z93" w:id="88"/>
    <w:p>
      <w:pPr>
        <w:spacing w:after="0"/>
        <w:ind w:left="0"/>
        <w:jc w:val="left"/>
      </w:pPr>
      <w:r>
        <w:rPr>
          <w:rFonts w:ascii="Times New Roman"/>
          <w:b/>
          <w:i w:val="false"/>
          <w:color w:val="000000"/>
        </w:rPr>
        <w:t xml:space="preserve"> Статья 17</w:t>
      </w:r>
      <w:r>
        <w:br/>
      </w:r>
      <w:r>
        <w:rPr>
          <w:rFonts w:ascii="Times New Roman"/>
          <w:b/>
          <w:i w:val="false"/>
          <w:color w:val="000000"/>
        </w:rPr>
        <w:t>Соотношение настоящего Договора с другими международными соглашениями</w:t>
      </w:r>
    </w:p>
    <w:bookmarkEnd w:id="88"/>
    <w:bookmarkStart w:name="z94" w:id="89"/>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bookmarkEnd w:id="89"/>
    <w:bookmarkStart w:name="z95" w:id="90"/>
    <w:p>
      <w:pPr>
        <w:spacing w:after="0"/>
        <w:ind w:left="0"/>
        <w:jc w:val="left"/>
      </w:pPr>
      <w:r>
        <w:rPr>
          <w:rFonts w:ascii="Times New Roman"/>
          <w:b/>
          <w:i w:val="false"/>
          <w:color w:val="000000"/>
        </w:rPr>
        <w:t xml:space="preserve"> Статья 18</w:t>
      </w:r>
      <w:r>
        <w:br/>
      </w:r>
      <w:r>
        <w:rPr>
          <w:rFonts w:ascii="Times New Roman"/>
          <w:b/>
          <w:i w:val="false"/>
          <w:color w:val="000000"/>
        </w:rPr>
        <w:t>Урегулирование разногласий</w:t>
      </w:r>
    </w:p>
    <w:bookmarkEnd w:id="90"/>
    <w:bookmarkStart w:name="z96" w:id="91"/>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End w:id="91"/>
    <w:bookmarkStart w:name="z97" w:id="92"/>
    <w:p>
      <w:pPr>
        <w:spacing w:after="0"/>
        <w:ind w:left="0"/>
        <w:jc w:val="left"/>
      </w:pPr>
      <w:r>
        <w:rPr>
          <w:rFonts w:ascii="Times New Roman"/>
          <w:b/>
          <w:i w:val="false"/>
          <w:color w:val="000000"/>
        </w:rPr>
        <w:t xml:space="preserve"> Статья 19</w:t>
      </w:r>
      <w:r>
        <w:br/>
      </w:r>
      <w:r>
        <w:rPr>
          <w:rFonts w:ascii="Times New Roman"/>
          <w:b/>
          <w:i w:val="false"/>
          <w:color w:val="000000"/>
        </w:rPr>
        <w:t>Заключительные положения</w:t>
      </w:r>
    </w:p>
    <w:bookmarkEnd w:id="92"/>
    <w:bookmarkStart w:name="z98" w:id="93"/>
    <w:p>
      <w:pPr>
        <w:spacing w:after="0"/>
        <w:ind w:left="0"/>
        <w:jc w:val="both"/>
      </w:pPr>
      <w:r>
        <w:rPr>
          <w:rFonts w:ascii="Times New Roman"/>
          <w:b w:val="false"/>
          <w:i w:val="false"/>
          <w:color w:val="000000"/>
          <w:sz w:val="28"/>
        </w:rPr>
        <w:t>
      1. Настоящий Договор подлежит ратификации.</w:t>
      </w:r>
    </w:p>
    <w:bookmarkEnd w:id="93"/>
    <w:bookmarkStart w:name="z99" w:id="94"/>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w:t>
      </w:r>
    </w:p>
    <w:bookmarkEnd w:id="94"/>
    <w:bookmarkStart w:name="z100" w:id="95"/>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пунктом 2 настоящей статьи.</w:t>
      </w:r>
    </w:p>
    <w:bookmarkEnd w:id="95"/>
    <w:bookmarkStart w:name="z101" w:id="96"/>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w:t>
      </w:r>
    </w:p>
    <w:bookmarkEnd w:id="96"/>
    <w:bookmarkStart w:name="z102" w:id="97"/>
    <w:p>
      <w:pPr>
        <w:spacing w:after="0"/>
        <w:ind w:left="0"/>
        <w:jc w:val="both"/>
      </w:pPr>
      <w:r>
        <w:rPr>
          <w:rFonts w:ascii="Times New Roman"/>
          <w:b w:val="false"/>
          <w:i w:val="false"/>
          <w:color w:val="000000"/>
          <w:sz w:val="28"/>
        </w:rPr>
        <w:t>
      5. В случае прекращения действия настоящего Договора, процедуры по передаче лиц, которые начаты в период его действия, остаются в силе до их полного выполнения.</w:t>
      </w:r>
    </w:p>
    <w:bookmarkEnd w:id="97"/>
    <w:bookmarkStart w:name="z103" w:id="98"/>
    <w:p>
      <w:pPr>
        <w:spacing w:after="0"/>
        <w:ind w:left="0"/>
        <w:jc w:val="both"/>
      </w:pPr>
      <w:r>
        <w:rPr>
          <w:rFonts w:ascii="Times New Roman"/>
          <w:b w:val="false"/>
          <w:i w:val="false"/>
          <w:color w:val="000000"/>
          <w:sz w:val="28"/>
        </w:rPr>
        <w:t>
      6. Настоящий Договор также применяется в отношении исполнения приговоров, вынесенных до его вступления в силу.</w:t>
      </w:r>
    </w:p>
    <w:bookmarkEnd w:id="98"/>
    <w:bookmarkStart w:name="z104" w:id="99"/>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99"/>
    <w:bookmarkStart w:name="z105" w:id="100"/>
    <w:p>
      <w:pPr>
        <w:spacing w:after="0"/>
        <w:ind w:left="0"/>
        <w:jc w:val="both"/>
      </w:pPr>
      <w:r>
        <w:rPr>
          <w:rFonts w:ascii="Times New Roman"/>
          <w:b w:val="false"/>
          <w:i w:val="false"/>
          <w:color w:val="000000"/>
          <w:sz w:val="28"/>
        </w:rPr>
        <w:t>
      СОВЕРШЕНО в Белграде "24" августа 2016 года в двух экземплярах, каждый на казахском, сербском и английском языках, причем все тексты являются аутентичными.</w:t>
      </w:r>
    </w:p>
    <w:bookmarkEnd w:id="100"/>
    <w:bookmarkStart w:name="z106" w:id="101"/>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bookmarkEnd w:id="10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Сербия</w:t>
            </w:r>
            <w:r>
              <w:rPr>
                <w:rFonts w:ascii="Times New Roman"/>
                <w:b w:val="false"/>
                <w:i w:val="false"/>
                <w:color w:val="000000"/>
                <w:sz w:val="20"/>
              </w:rPr>
              <w:t>
</w:t>
            </w:r>
          </w:p>
        </w:tc>
      </w:tr>
    </w:tbl>
    <w:bookmarkStart w:name="z108" w:id="102"/>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Сербия о передаче осужденных лиц, подписанного в Белграде 24 августа 2016 года на казахском, сербском и английском языках с текстом на русском языке, подтверждаю.</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Далее прилагается текст Соглашения на сербском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