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347b" w14:textId="f0b3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2017 года № 87-VI.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интеграции, совершенное в Санкт-Петербурге 26 декабря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14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долгосрочные интересы государств Сторон в развитии стратегического сотрудничества,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решений Высшего Евразийского экономического совета на уровне глав государств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("дорожной карте") по присоединению Кыргызской Республики к Таможенному союзу Республики Беларусь, Республики Казахстан и Российской Федерации", а также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("дорожной карте")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союза" (далее - дорожные карты),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следуя решению № 2 Высшего Межгосударственного совета Республики Казахстан и Кыргызской Республики "О развитии экономического сотрудничества между Кыргызской Республикой и Республикой Казахстан в условиях евразийской интеграции", подписанному 7 ноября 2014 года в городе Астане,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взаимовыгодного сотрудничества и продвижения по пути евразийской экономической интеграции,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присоединение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целях содействия процессам интеграции Кыргызской Республики в Евразийский экономический союз окажет Кыргызской стороне помощь, эквивалентную 100 млн. долларам США.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Помощь, указанная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предоставляется Кыргызской стороне на реализацию мероприятий, предусмотренных дорожными картами, поэтапно и может быть предоставлена в следующих формах: услуги, оборудование, товары, обучение, денежные средства в соответствии с отдельными протоколами между Сторонами о техническом содействии.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Кыргызской стороне помощи, а также механизм контроля ее реализации определяется отдельным протоколом между Сторонами.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и споры, связанные с применением или толкованием положений настоящего Соглашения, регулируются Сторонами путем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разногласия и споры не будут урегулированы Сторонами в течение 6 месяцев с даты поступления по дипломатическим каналам официальной письменной просьбы о проведении переговоров, направленной одной из Сторон, то любая из Сторон спора может передать эти споры и разногласия для рассмотрения в Высшем Межгосударственном совете Республики Казахстан и Кыргызской Республики.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неотъемлемыми частями настоящего Соглашения и оформляются отдельными протоколами,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последнего из письменных уведомлений о выполнении внутригосударственных процедур Сторонами, необходимых для вступления в силу настоящего Соглашения и протокола,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действие после выполнения Сторонами всех обязательств, вытекающих из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 26 декабря 2016 года в двух подлинных экземплярах, каждый на казахском, кыргызском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кыргызском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